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07DF" w:rsidRDefault="006B2A3E" w:rsidP="006B2A3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6B2A3E" w:rsidRDefault="006B2A3E" w:rsidP="006B2A3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5F3D64" w:rsidRDefault="005F3D64" w:rsidP="006B2A3E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F205A5" w:rsidRDefault="00F205A5" w:rsidP="00F205A5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205A5" w:rsidRDefault="00F205A5" w:rsidP="00F205A5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 2022</w:t>
      </w:r>
    </w:p>
    <w:p w:rsidR="00F205A5" w:rsidRDefault="00F205A5" w:rsidP="00F205A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5A5" w:rsidRDefault="00F205A5" w:rsidP="00F205A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F205A5" w:rsidRDefault="00F205A5" w:rsidP="00F205A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F205A5" w:rsidRDefault="00F205A5" w:rsidP="00F205A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5A5" w:rsidRDefault="00F205A5" w:rsidP="00F205A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 Identifikačné údaje účtovnej jednotky</w:t>
      </w:r>
    </w:p>
    <w:p w:rsidR="00F205A5" w:rsidRDefault="00F205A5" w:rsidP="00F205A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4"/>
        <w:gridCol w:w="37"/>
      </w:tblGrid>
      <w:tr w:rsidR="00F205A5" w:rsidTr="00F205A5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a) Názov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Obec Sucháň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</w:p>
        </w:tc>
      </w:tr>
      <w:tr w:rsidR="00F205A5" w:rsidTr="00F205A5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Sucháň 82, 991 35 Dačov Lom</w:t>
            </w:r>
          </w:p>
        </w:tc>
      </w:tr>
      <w:tr w:rsidR="00F205A5" w:rsidTr="00F205A5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00319589</w:t>
            </w:r>
          </w:p>
        </w:tc>
      </w:tr>
      <w:tr w:rsidR="00F205A5" w:rsidTr="00F205A5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Dátum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Obec bola založená zákonom č. 369/1990 Zb. o obecnom zriadení v roku 1990</w:t>
            </w:r>
          </w:p>
        </w:tc>
      </w:tr>
      <w:tr w:rsidR="00F205A5" w:rsidTr="00F205A5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Zákon č. 369/1990 Zb.</w:t>
            </w:r>
          </w:p>
        </w:tc>
      </w:tr>
      <w:tr w:rsidR="00F205A5" w:rsidTr="00F205A5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b) Právny dôvod na zostavenie účtovnej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závierky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Riadna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</w:p>
        </w:tc>
      </w:tr>
      <w:tr w:rsidR="00F205A5" w:rsidTr="00F205A5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Nie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</w:p>
        </w:tc>
      </w:tr>
      <w:tr w:rsidR="00F205A5" w:rsidTr="00F205A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d) Účtovná jednotka je súčasťou súhrnného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celku verejnej správy</w:t>
            </w:r>
          </w:p>
        </w:tc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</w:p>
        </w:tc>
      </w:tr>
    </w:tbl>
    <w:p w:rsidR="00F205A5" w:rsidRDefault="00F205A5" w:rsidP="00F205A5">
      <w:r>
        <w:t xml:space="preserve"> </w:t>
      </w:r>
    </w:p>
    <w:p w:rsidR="00F205A5" w:rsidRDefault="00F205A5" w:rsidP="00F205A5">
      <w:r>
        <w:rPr>
          <w:b/>
        </w:rPr>
        <w:t>2. Opis činnosti účtovnej jednotky</w:t>
      </w:r>
    </w:p>
    <w:p w:rsidR="00F205A5" w:rsidRDefault="00F205A5" w:rsidP="00F205A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7"/>
        <w:gridCol w:w="4535"/>
      </w:tblGrid>
      <w:tr w:rsidR="00F205A5" w:rsidTr="00F205A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Podľa zákona č. 369/1990 Zb. je základnou úlohou obce pri výkone samosprávy starostlivosť o všestranný rozvoj jej územia a o potreby  jej obyvateľov </w:t>
            </w:r>
          </w:p>
        </w:tc>
      </w:tr>
    </w:tbl>
    <w:p w:rsidR="00F205A5" w:rsidRDefault="00F205A5" w:rsidP="00F205A5"/>
    <w:p w:rsidR="00F205A5" w:rsidRDefault="00F205A5" w:rsidP="00F205A5">
      <w:r>
        <w:rPr>
          <w:b/>
        </w:rPr>
        <w:t>3. Informácie o štatutárnych zástupcoch a o organizačnej štruktúre účtovnej jednotky</w:t>
      </w:r>
    </w:p>
    <w:p w:rsidR="00F205A5" w:rsidRDefault="00F205A5" w:rsidP="00F205A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29"/>
      </w:tblGrid>
      <w:tr w:rsidR="00F205A5" w:rsidTr="00F205A5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Štatutárny zástupca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Mgr. Kristína </w:t>
            </w:r>
            <w:proofErr w:type="spellStart"/>
            <w:r>
              <w:rPr>
                <w:lang w:eastAsia="en-US"/>
              </w:rPr>
              <w:t>Beracová</w:t>
            </w:r>
            <w:proofErr w:type="spellEnd"/>
          </w:p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Starostka obce</w:t>
            </w:r>
          </w:p>
        </w:tc>
      </w:tr>
      <w:tr w:rsidR="00F205A5" w:rsidTr="00F205A5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účtovného obdobia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F205A5" w:rsidTr="00F205A5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Počet zamestnancov ku dňu, ku ktorému sa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zostavuje účtovná závierka účtovnej jednotky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 toho: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- počet vedúcich zamestnancov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</w:p>
          <w:p w:rsidR="00F205A5" w:rsidRDefault="00F205A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</w:tbl>
    <w:p w:rsidR="006B2A3E" w:rsidRDefault="006B2A3E" w:rsidP="00F205A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5A5" w:rsidRDefault="00F205A5" w:rsidP="00F205A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5A5" w:rsidRDefault="00F205A5" w:rsidP="00F205A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F3D64" w:rsidRDefault="005F3D64" w:rsidP="005F3D6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5F3D64" w:rsidRDefault="005F3D64" w:rsidP="005F3D6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5F3D64" w:rsidRDefault="005F3D64" w:rsidP="005F3D6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5F3D64" w:rsidRDefault="005F3D64" w:rsidP="00F205A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5F3D64" w:rsidRDefault="005F3D64" w:rsidP="005F3D6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Organizačná štruktúra</w:t>
      </w:r>
    </w:p>
    <w:p w:rsidR="005F3D64" w:rsidRDefault="005F3D64" w:rsidP="005F3D6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5F3D64" w:rsidTr="005F3D64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  <w:p w:rsidR="005F3D64" w:rsidRDefault="005F3D6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Zástupca starostky</w:t>
            </w:r>
          </w:p>
          <w:p w:rsidR="005F3D64" w:rsidRDefault="005F3D6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kontrolór obce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Mgr. Kristína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Beracová</w:t>
            </w:r>
            <w:proofErr w:type="spellEnd"/>
          </w:p>
          <w:p w:rsidR="005F3D64" w:rsidRDefault="005F3D6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Hedviga Suchárová</w:t>
            </w:r>
          </w:p>
          <w:p w:rsidR="005F3D64" w:rsidRDefault="005F3D6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Hevešová</w:t>
            </w:r>
            <w:proofErr w:type="spellEnd"/>
          </w:p>
        </w:tc>
      </w:tr>
    </w:tbl>
    <w:p w:rsidR="005F3D64" w:rsidRDefault="005F3D64" w:rsidP="005F3D6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F3D64" w:rsidRDefault="005F3D64" w:rsidP="005F3D6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F3D64" w:rsidRDefault="005F3D64" w:rsidP="005F3D6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F3D64" w:rsidRDefault="005F3D64" w:rsidP="005F3D6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5F3D64" w:rsidRDefault="005F3D64" w:rsidP="005F3D6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F3D64" w:rsidRDefault="005F3D64" w:rsidP="005F3D64">
      <w:pPr>
        <w:jc w:val="center"/>
        <w:rPr>
          <w:b/>
        </w:rPr>
      </w:pPr>
    </w:p>
    <w:p w:rsidR="005F3D64" w:rsidRDefault="005F3D64" w:rsidP="005F3D64">
      <w:r>
        <w:t xml:space="preserve">1. </w:t>
      </w:r>
      <w:r>
        <w:rPr>
          <w:b/>
        </w:rPr>
        <w:t>Účtovná závierka obce je zostavená</w:t>
      </w:r>
      <w:r>
        <w:t xml:space="preserve"> za splnenia predpokladu nepretržitého pokračovania    účtovnej jednotky vo svojej činnosti.</w:t>
      </w:r>
    </w:p>
    <w:p w:rsidR="005F3D64" w:rsidRDefault="005F3D64" w:rsidP="005F3D64">
      <w:pPr>
        <w:rPr>
          <w:b/>
        </w:rPr>
      </w:pPr>
      <w:r>
        <w:t xml:space="preserve"> </w:t>
      </w:r>
    </w:p>
    <w:p w:rsidR="005F3D64" w:rsidRDefault="005F3D64" w:rsidP="005F3D64">
      <w:pPr>
        <w:rPr>
          <w:b/>
        </w:rPr>
      </w:pPr>
      <w:r>
        <w:rPr>
          <w:b/>
        </w:rPr>
        <w:t>2. Zmeny účtovných metód a účtovných zásad.</w:t>
      </w:r>
    </w:p>
    <w:p w:rsidR="005F3D64" w:rsidRDefault="005F3D64" w:rsidP="005F3D64">
      <w:r>
        <w:t>Účtovná jednotka  nezmenila  oproti predchádzajúcemu  účtovnému obdobiu účtovné metódy  a účtovné zásady</w:t>
      </w:r>
    </w:p>
    <w:p w:rsidR="005F3D64" w:rsidRDefault="005F3D64" w:rsidP="005F3D64"/>
    <w:p w:rsidR="005F3D64" w:rsidRDefault="005F3D64" w:rsidP="005F3D64">
      <w:r>
        <w:rPr>
          <w:b/>
        </w:rPr>
        <w:t>3. Spôsob ocenenia jednotlivých položiek</w:t>
      </w:r>
    </w:p>
    <w:p w:rsidR="005F3D64" w:rsidRDefault="005F3D64" w:rsidP="005F3D64"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7"/>
        <w:gridCol w:w="4525"/>
      </w:tblGrid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Položky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Spôsob oceňovania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a)dlhodobý nehmotný, hmotný majetok</w:t>
            </w:r>
          </w:p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nakupovaný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b)  dlhodobý nehmotný, hmotný majetok vytvorený vlastnou činnosťou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vlastnými nákladmi 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c) dlhodobý nehmotný, hmotný majetok získaný bezodplatne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reálnou hodnotou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d) dlhodobý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e) zásoby nakupované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f) pohľadávky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g) krátkodobý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h) časové rozlíšenie na strane aktív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a príjmy</w:t>
            </w:r>
          </w:p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budúcich období sa vykazujú vo výške, ktorá je potrebná na dodržanie zásady vecnej  a časovej súvislosti s účtovným obdobím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ch) záväzky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i) rezervy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oceňovanie v očakávanej výške záväzku</w:t>
            </w:r>
          </w:p>
        </w:tc>
      </w:tr>
      <w:tr w:rsidR="005F3D64" w:rsidTr="005F3D64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j) časové rozlíšenie na strane pasív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D64" w:rsidRDefault="005F3D6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</w:tbl>
    <w:p w:rsidR="005F3D64" w:rsidRDefault="005F3D64" w:rsidP="005F3D64">
      <w:pPr>
        <w:rPr>
          <w:b/>
        </w:rPr>
      </w:pPr>
    </w:p>
    <w:p w:rsidR="00BA62C5" w:rsidRDefault="00BA62C5" w:rsidP="005F3D64">
      <w:pPr>
        <w:rPr>
          <w:b/>
        </w:rPr>
      </w:pPr>
    </w:p>
    <w:p w:rsidR="00BA62C5" w:rsidRDefault="00BA62C5" w:rsidP="00BA62C5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BA62C5" w:rsidRDefault="00BA62C5" w:rsidP="00BA62C5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BA62C5" w:rsidRDefault="00BA62C5" w:rsidP="00BA62C5">
      <w:pPr>
        <w:rPr>
          <w:b/>
        </w:rPr>
      </w:pPr>
      <w:r>
        <w:t xml:space="preserve">            ____________________________________________________________</w:t>
      </w:r>
    </w:p>
    <w:p w:rsidR="00BA62C5" w:rsidRDefault="00BA62C5" w:rsidP="005F3D64">
      <w:pPr>
        <w:rPr>
          <w:b/>
        </w:rPr>
      </w:pPr>
    </w:p>
    <w:p w:rsidR="00BA62C5" w:rsidRDefault="00BA62C5" w:rsidP="005F3D64">
      <w:pPr>
        <w:rPr>
          <w:b/>
        </w:rPr>
      </w:pPr>
    </w:p>
    <w:p w:rsidR="005F3D64" w:rsidRDefault="005F3D64" w:rsidP="005F3D64">
      <w:r>
        <w:rPr>
          <w:b/>
        </w:rPr>
        <w:t>4. Spôsob zostavenia odpisového plánu pre dlhodobý majetok</w:t>
      </w:r>
    </w:p>
    <w:p w:rsidR="005F3D64" w:rsidRDefault="005F3D64" w:rsidP="005F3D64"/>
    <w:p w:rsidR="005F3D64" w:rsidRDefault="005F3D64" w:rsidP="005F3D6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tak, že sa vychádza </w:t>
      </w:r>
    </w:p>
    <w:p w:rsidR="005F3D64" w:rsidRDefault="005F3D64" w:rsidP="005F3D6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predpokladanej doby jeho užívania a predpokladaného priebehu jeho opotrebenia. </w:t>
      </w:r>
    </w:p>
    <w:p w:rsidR="00BA62C5" w:rsidRDefault="00BA62C5" w:rsidP="00BA62C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Odpisovať sa začína prvým dňom mesiaca, v ktorom bol dlhodobý majetok uvedený do používania.</w:t>
      </w:r>
    </w:p>
    <w:p w:rsidR="00BA62C5" w:rsidRDefault="00BA62C5" w:rsidP="00BA62C5">
      <w:r>
        <w:t>Na účte 028 účtuje obec drobný dlhodobý hmotný majetok v obstarávacej cene od 166 € do 1699,99 €. Drobný majetok, ktorého obstarávacia cena je od 6,65 € do 165,99 € sa jednorazovo zaúčtuje do nákladov na účet 501 Spotreba materiálu. Priamo do spotreby (bez účtovania na sklad) účtuje obec drobný nákup v hodnote 33,19 € za kus, mernú jednotku.</w:t>
      </w:r>
    </w:p>
    <w:p w:rsidR="00BA62C5" w:rsidRDefault="00BA62C5" w:rsidP="00BA62C5"/>
    <w:p w:rsidR="00BA62C5" w:rsidRDefault="00BA62C5" w:rsidP="00BA62C5">
      <w:r>
        <w:rPr>
          <w:b/>
        </w:rPr>
        <w:t>5. Zásady pre vykazovanie transferov</w:t>
      </w:r>
    </w:p>
    <w:p w:rsidR="00BA62C5" w:rsidRDefault="00BA62C5" w:rsidP="00BA62C5"/>
    <w:p w:rsidR="00BA62C5" w:rsidRDefault="00BA62C5" w:rsidP="00BA62C5">
      <w:r>
        <w:t xml:space="preserve">O nároku na dotácie zo štátneho rozpočtu sa účtuje, ak je takmer isté, že sa splnia všetky podmienky súvisiace s dotáciou a súčasne, že sa dotácia poskytne. </w:t>
      </w:r>
    </w:p>
    <w:p w:rsidR="00BA62C5" w:rsidRDefault="00BA62C5" w:rsidP="00BA62C5">
      <w:r>
        <w:t>Bežný transfer:</w:t>
      </w:r>
    </w:p>
    <w:p w:rsidR="00BA62C5" w:rsidRDefault="00BA62C5" w:rsidP="00BA62C5">
      <w:r>
        <w:t>- prijatý od cudzích subjektov sa zúčtuje do výnosov vo vecnej a časovej súvislosti s nákladmi.</w:t>
      </w:r>
    </w:p>
    <w:p w:rsidR="00BA62C5" w:rsidRDefault="00BA62C5" w:rsidP="00BA62C5">
      <w:r>
        <w:t>- poskytnutý cudzím subjektom sa zúčtuje do nákladov po splnení podmienok – zdokladovania použitia transferu.</w:t>
      </w:r>
    </w:p>
    <w:p w:rsidR="00BA62C5" w:rsidRDefault="00BA62C5" w:rsidP="00BA62C5">
      <w:r>
        <w:t xml:space="preserve">Kapitálový transfer: </w:t>
      </w:r>
    </w:p>
    <w:p w:rsidR="00BA62C5" w:rsidRDefault="00BA62C5" w:rsidP="00BA62C5">
      <w:r>
        <w:t xml:space="preserve">- prijatý od cudzích subjektov sa zúčtuje do výnosov vo vecnej a časovej súvislosti s nákladmi (napr. s odpismi, so zostatkovou hodnotou vyradeného dlhodobého majetku) </w:t>
      </w:r>
    </w:p>
    <w:p w:rsidR="00BA62C5" w:rsidRDefault="00BA62C5" w:rsidP="00BA62C5">
      <w:r>
        <w:t xml:space="preserve"> </w:t>
      </w:r>
    </w:p>
    <w:p w:rsidR="00BA62C5" w:rsidRDefault="00BA62C5" w:rsidP="00BA62C5">
      <w:pPr>
        <w:jc w:val="center"/>
        <w:rPr>
          <w:b/>
        </w:rPr>
      </w:pPr>
      <w:r>
        <w:rPr>
          <w:b/>
        </w:rPr>
        <w:t>Čl. III</w:t>
      </w:r>
    </w:p>
    <w:p w:rsidR="00BA62C5" w:rsidRDefault="00BA62C5" w:rsidP="00BA62C5">
      <w:pPr>
        <w:jc w:val="center"/>
      </w:pPr>
      <w:r>
        <w:rPr>
          <w:b/>
        </w:rPr>
        <w:t>Informácie o údajoch na strane aktív súvahy</w:t>
      </w:r>
    </w:p>
    <w:p w:rsidR="00BA62C5" w:rsidRDefault="00BA62C5" w:rsidP="00BA62C5">
      <w:pPr>
        <w:jc w:val="center"/>
      </w:pPr>
    </w:p>
    <w:p w:rsidR="00BA62C5" w:rsidRDefault="00BA62C5" w:rsidP="00BA62C5">
      <w:pPr>
        <w:rPr>
          <w:b/>
        </w:rPr>
      </w:pPr>
      <w:r>
        <w:rPr>
          <w:b/>
        </w:rPr>
        <w:t>A. Neobežný majetok</w:t>
      </w:r>
    </w:p>
    <w:p w:rsidR="00BA62C5" w:rsidRPr="00633504" w:rsidRDefault="00BA62C5" w:rsidP="00BA62C5">
      <w:pPr>
        <w:rPr>
          <w:b/>
        </w:rPr>
      </w:pPr>
      <w:r w:rsidRPr="00633504">
        <w:rPr>
          <w:b/>
        </w:rPr>
        <w:t>1. Dlhodobý nehmotný a dlhodobý hmotný majetok</w:t>
      </w:r>
    </w:p>
    <w:p w:rsidR="00BA62C5" w:rsidRDefault="00BA62C5" w:rsidP="00BA62C5"/>
    <w:p w:rsidR="00BA62C5" w:rsidRDefault="00BA62C5" w:rsidP="00BA62C5">
      <w:pPr>
        <w:pStyle w:val="Odsekzoznamu"/>
        <w:numPr>
          <w:ilvl w:val="0"/>
          <w:numId w:val="1"/>
        </w:numPr>
      </w:pPr>
      <w:r>
        <w:t xml:space="preserve">prehľad o pohybe dlhodobého majetku </w:t>
      </w:r>
    </w:p>
    <w:p w:rsidR="00BA62C5" w:rsidRDefault="00633504" w:rsidP="00BA62C5">
      <w:r>
        <w:t xml:space="preserve">Pohyb majetku </w:t>
      </w:r>
      <w:r w:rsidR="00BA62C5">
        <w:t xml:space="preserve"> uvedený v tabuľke č.1 :</w:t>
      </w:r>
    </w:p>
    <w:p w:rsidR="00633504" w:rsidRDefault="00633504" w:rsidP="00BA62C5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846"/>
        <w:gridCol w:w="4394"/>
        <w:gridCol w:w="1985"/>
        <w:gridCol w:w="1837"/>
      </w:tblGrid>
      <w:tr w:rsidR="00633504" w:rsidTr="00633504">
        <w:tc>
          <w:tcPr>
            <w:tcW w:w="846" w:type="dxa"/>
          </w:tcPr>
          <w:p w:rsidR="00633504" w:rsidRDefault="00633504" w:rsidP="00BA62C5">
            <w:r>
              <w:t>Účet</w:t>
            </w:r>
          </w:p>
        </w:tc>
        <w:tc>
          <w:tcPr>
            <w:tcW w:w="4394" w:type="dxa"/>
          </w:tcPr>
          <w:p w:rsidR="00633504" w:rsidRDefault="00633504" w:rsidP="00BA62C5">
            <w:r>
              <w:t>Opis prírastkov a úbytkov</w:t>
            </w:r>
          </w:p>
        </w:tc>
        <w:tc>
          <w:tcPr>
            <w:tcW w:w="1985" w:type="dxa"/>
          </w:tcPr>
          <w:p w:rsidR="00633504" w:rsidRDefault="00633504" w:rsidP="00BA62C5">
            <w:r>
              <w:t>Prírastok</w:t>
            </w:r>
          </w:p>
        </w:tc>
        <w:tc>
          <w:tcPr>
            <w:tcW w:w="1837" w:type="dxa"/>
          </w:tcPr>
          <w:p w:rsidR="00633504" w:rsidRDefault="00633504" w:rsidP="00BA62C5">
            <w:r>
              <w:t>Úbytok</w:t>
            </w:r>
          </w:p>
        </w:tc>
      </w:tr>
      <w:tr w:rsidR="00633504" w:rsidTr="00633504">
        <w:tc>
          <w:tcPr>
            <w:tcW w:w="846" w:type="dxa"/>
          </w:tcPr>
          <w:p w:rsidR="00633504" w:rsidRDefault="00633504" w:rsidP="00BA62C5">
            <w:r>
              <w:t>021</w:t>
            </w:r>
          </w:p>
        </w:tc>
        <w:tc>
          <w:tcPr>
            <w:tcW w:w="4394" w:type="dxa"/>
          </w:tcPr>
          <w:p w:rsidR="00633504" w:rsidRDefault="00633504" w:rsidP="00BA62C5">
            <w:r>
              <w:t>Vyradenie stavby – rodinný dom s.č.99 –</w:t>
            </w:r>
          </w:p>
          <w:p w:rsidR="00633504" w:rsidRDefault="00633504" w:rsidP="00BA62C5">
            <w:r>
              <w:t>z dôvodu predaja (obec vlastnila v RD podiel)</w:t>
            </w:r>
          </w:p>
        </w:tc>
        <w:tc>
          <w:tcPr>
            <w:tcW w:w="1985" w:type="dxa"/>
          </w:tcPr>
          <w:p w:rsidR="00633504" w:rsidRDefault="00633504" w:rsidP="00BA62C5"/>
        </w:tc>
        <w:tc>
          <w:tcPr>
            <w:tcW w:w="1837" w:type="dxa"/>
          </w:tcPr>
          <w:p w:rsidR="00633504" w:rsidRDefault="00633504" w:rsidP="00633504">
            <w:pPr>
              <w:jc w:val="center"/>
            </w:pPr>
            <w:r>
              <w:t xml:space="preserve">600,00 </w:t>
            </w:r>
            <w:r>
              <w:br w:type="page"/>
            </w:r>
            <w:r>
              <w:br w:type="page"/>
              <w:t>€</w:t>
            </w:r>
          </w:p>
        </w:tc>
      </w:tr>
      <w:tr w:rsidR="00633504" w:rsidTr="00633504">
        <w:tc>
          <w:tcPr>
            <w:tcW w:w="846" w:type="dxa"/>
          </w:tcPr>
          <w:p w:rsidR="00633504" w:rsidRDefault="00633504" w:rsidP="00BA62C5">
            <w:r>
              <w:t>031</w:t>
            </w:r>
          </w:p>
        </w:tc>
        <w:tc>
          <w:tcPr>
            <w:tcW w:w="4394" w:type="dxa"/>
          </w:tcPr>
          <w:p w:rsidR="00633504" w:rsidRDefault="00307408" w:rsidP="00BA62C5">
            <w:r>
              <w:t>Vyradenie pozemku p. č. 495 zastavaná plocha a nádvorie z dôvodu odpredaja podielu vo vlastníctve obce – RD č. 99</w:t>
            </w:r>
          </w:p>
          <w:p w:rsidR="00307408" w:rsidRDefault="00307408" w:rsidP="00BA62C5">
            <w:r>
              <w:t xml:space="preserve">Vyradenie pozemku p. č. 1608 </w:t>
            </w:r>
            <w:r w:rsidR="00AF4C8D">
              <w:t>- predaj</w:t>
            </w:r>
          </w:p>
        </w:tc>
        <w:tc>
          <w:tcPr>
            <w:tcW w:w="1985" w:type="dxa"/>
          </w:tcPr>
          <w:p w:rsidR="00633504" w:rsidRDefault="00633504" w:rsidP="00BA62C5"/>
        </w:tc>
        <w:tc>
          <w:tcPr>
            <w:tcW w:w="1837" w:type="dxa"/>
          </w:tcPr>
          <w:p w:rsidR="00633504" w:rsidRDefault="00307408" w:rsidP="00307408">
            <w:pPr>
              <w:jc w:val="center"/>
            </w:pPr>
            <w:r>
              <w:t>27,11 €</w:t>
            </w:r>
          </w:p>
          <w:p w:rsidR="00307408" w:rsidRDefault="00307408" w:rsidP="00307408">
            <w:pPr>
              <w:jc w:val="center"/>
            </w:pPr>
          </w:p>
          <w:p w:rsidR="00307408" w:rsidRDefault="00307408" w:rsidP="00307408">
            <w:pPr>
              <w:jc w:val="center"/>
            </w:pPr>
          </w:p>
          <w:p w:rsidR="00307408" w:rsidRDefault="00307408" w:rsidP="00307408">
            <w:pPr>
              <w:jc w:val="center"/>
            </w:pPr>
            <w:r>
              <w:t>75,48 €</w:t>
            </w:r>
          </w:p>
        </w:tc>
      </w:tr>
      <w:tr w:rsidR="00633504" w:rsidTr="00633504">
        <w:tc>
          <w:tcPr>
            <w:tcW w:w="846" w:type="dxa"/>
          </w:tcPr>
          <w:p w:rsidR="00633504" w:rsidRDefault="00307408" w:rsidP="00BA62C5">
            <w:r>
              <w:t>031</w:t>
            </w:r>
          </w:p>
        </w:tc>
        <w:tc>
          <w:tcPr>
            <w:tcW w:w="4394" w:type="dxa"/>
          </w:tcPr>
          <w:p w:rsidR="00633504" w:rsidRDefault="00307408" w:rsidP="00BA62C5">
            <w:r>
              <w:t>Zaradenie pozemku p. č. 446, 447/1 z dôvodu odkúpenia podielov</w:t>
            </w:r>
          </w:p>
        </w:tc>
        <w:tc>
          <w:tcPr>
            <w:tcW w:w="1985" w:type="dxa"/>
          </w:tcPr>
          <w:p w:rsidR="00633504" w:rsidRDefault="00307408" w:rsidP="00307408">
            <w:pPr>
              <w:jc w:val="center"/>
            </w:pPr>
            <w:r>
              <w:t>78,97 €</w:t>
            </w:r>
          </w:p>
        </w:tc>
        <w:tc>
          <w:tcPr>
            <w:tcW w:w="1837" w:type="dxa"/>
          </w:tcPr>
          <w:p w:rsidR="00633504" w:rsidRDefault="00633504" w:rsidP="00307408">
            <w:pPr>
              <w:jc w:val="center"/>
            </w:pPr>
          </w:p>
        </w:tc>
      </w:tr>
      <w:tr w:rsidR="00307408" w:rsidTr="00633504">
        <w:tc>
          <w:tcPr>
            <w:tcW w:w="846" w:type="dxa"/>
          </w:tcPr>
          <w:p w:rsidR="00307408" w:rsidRDefault="00307408" w:rsidP="00BA62C5">
            <w:r>
              <w:t>028</w:t>
            </w:r>
          </w:p>
        </w:tc>
        <w:tc>
          <w:tcPr>
            <w:tcW w:w="4394" w:type="dxa"/>
          </w:tcPr>
          <w:p w:rsidR="00307408" w:rsidRDefault="00307408" w:rsidP="00BA62C5">
            <w:r>
              <w:t xml:space="preserve">Vyradenie </w:t>
            </w:r>
            <w:proofErr w:type="spellStart"/>
            <w:r>
              <w:t>krovinorezu</w:t>
            </w:r>
            <w:proofErr w:type="spellEnd"/>
            <w:r>
              <w:t xml:space="preserve"> z dôvodu nefunkčnosti</w:t>
            </w:r>
          </w:p>
        </w:tc>
        <w:tc>
          <w:tcPr>
            <w:tcW w:w="1985" w:type="dxa"/>
          </w:tcPr>
          <w:p w:rsidR="00307408" w:rsidRDefault="00307408" w:rsidP="00BA62C5"/>
        </w:tc>
        <w:tc>
          <w:tcPr>
            <w:tcW w:w="1837" w:type="dxa"/>
          </w:tcPr>
          <w:p w:rsidR="00307408" w:rsidRDefault="00307408" w:rsidP="00307408">
            <w:pPr>
              <w:jc w:val="center"/>
            </w:pPr>
            <w:r>
              <w:t>829,52</w:t>
            </w:r>
          </w:p>
        </w:tc>
      </w:tr>
    </w:tbl>
    <w:p w:rsidR="00633504" w:rsidRDefault="00633504" w:rsidP="00BA62C5"/>
    <w:p w:rsidR="00D67B35" w:rsidRDefault="00D67B35" w:rsidP="00D67B35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D67B35" w:rsidRDefault="00D67B35" w:rsidP="00D67B35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D67B35" w:rsidRDefault="00D67B35" w:rsidP="00D67B35">
      <w:pPr>
        <w:rPr>
          <w:b/>
        </w:rPr>
      </w:pPr>
      <w:r>
        <w:t xml:space="preserve">            ____________________________________________________________</w:t>
      </w:r>
    </w:p>
    <w:p w:rsidR="00D67B35" w:rsidRDefault="00D67B35" w:rsidP="00BA62C5"/>
    <w:p w:rsidR="00D67B35" w:rsidRDefault="00D67B35" w:rsidP="00BA62C5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846"/>
        <w:gridCol w:w="4394"/>
        <w:gridCol w:w="1985"/>
        <w:gridCol w:w="1837"/>
      </w:tblGrid>
      <w:tr w:rsidR="00D67B35" w:rsidTr="009D1DBA">
        <w:tc>
          <w:tcPr>
            <w:tcW w:w="846" w:type="dxa"/>
          </w:tcPr>
          <w:p w:rsidR="00D67B35" w:rsidRDefault="00D67B35" w:rsidP="009D1DBA">
            <w:r>
              <w:t>Účet</w:t>
            </w:r>
          </w:p>
        </w:tc>
        <w:tc>
          <w:tcPr>
            <w:tcW w:w="4394" w:type="dxa"/>
          </w:tcPr>
          <w:p w:rsidR="00D67B35" w:rsidRDefault="00D67B35" w:rsidP="009D1DBA">
            <w:r>
              <w:t>Opis prírastkov a úbytkov</w:t>
            </w:r>
          </w:p>
        </w:tc>
        <w:tc>
          <w:tcPr>
            <w:tcW w:w="1985" w:type="dxa"/>
          </w:tcPr>
          <w:p w:rsidR="00D67B35" w:rsidRDefault="00D67B35" w:rsidP="009D1DBA">
            <w:r>
              <w:t>Prírastok</w:t>
            </w:r>
          </w:p>
        </w:tc>
        <w:tc>
          <w:tcPr>
            <w:tcW w:w="1837" w:type="dxa"/>
          </w:tcPr>
          <w:p w:rsidR="00D67B35" w:rsidRDefault="00D67B35" w:rsidP="009D1DBA">
            <w:r>
              <w:t>Úbytok</w:t>
            </w:r>
          </w:p>
        </w:tc>
      </w:tr>
      <w:tr w:rsidR="00D67B35" w:rsidTr="009D1DBA">
        <w:tc>
          <w:tcPr>
            <w:tcW w:w="846" w:type="dxa"/>
          </w:tcPr>
          <w:p w:rsidR="00D67B35" w:rsidRDefault="00D67B35" w:rsidP="009D1DBA">
            <w:r>
              <w:t>028</w:t>
            </w:r>
          </w:p>
          <w:p w:rsidR="00D67B35" w:rsidRDefault="00D67B35" w:rsidP="009D1DBA"/>
        </w:tc>
        <w:tc>
          <w:tcPr>
            <w:tcW w:w="4394" w:type="dxa"/>
          </w:tcPr>
          <w:p w:rsidR="00D67B35" w:rsidRDefault="00D67B35" w:rsidP="009D1DBA">
            <w:r>
              <w:t xml:space="preserve">Zaradenie majetku  -  zakúpenie </w:t>
            </w:r>
            <w:proofErr w:type="spellStart"/>
            <w:r>
              <w:t>krovinorezu</w:t>
            </w:r>
            <w:proofErr w:type="spellEnd"/>
          </w:p>
        </w:tc>
        <w:tc>
          <w:tcPr>
            <w:tcW w:w="1985" w:type="dxa"/>
          </w:tcPr>
          <w:p w:rsidR="00D67B35" w:rsidRDefault="00D67B35" w:rsidP="009D1DBA">
            <w:pPr>
              <w:jc w:val="center"/>
            </w:pPr>
            <w:r>
              <w:t>930,00 €</w:t>
            </w:r>
          </w:p>
        </w:tc>
        <w:tc>
          <w:tcPr>
            <w:tcW w:w="1837" w:type="dxa"/>
          </w:tcPr>
          <w:p w:rsidR="00D67B35" w:rsidRDefault="00D67B35" w:rsidP="009D1DBA">
            <w:pPr>
              <w:jc w:val="center"/>
            </w:pPr>
          </w:p>
        </w:tc>
      </w:tr>
    </w:tbl>
    <w:p w:rsidR="00D67B35" w:rsidRDefault="00D67B35" w:rsidP="00BA62C5"/>
    <w:p w:rsidR="00BA62C5" w:rsidRDefault="004C2829" w:rsidP="00BA62C5">
      <w:r>
        <w:t xml:space="preserve">  </w:t>
      </w:r>
      <w:r w:rsidR="00BA62C5">
        <w:t xml:space="preserve">   b) spôsob a vý</w:t>
      </w:r>
      <w:r w:rsidR="00F02E1F">
        <w:t>ška poistenia dlhodobého majetku</w:t>
      </w:r>
    </w:p>
    <w:p w:rsidR="004C2829" w:rsidRDefault="004C2829" w:rsidP="00BA62C5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97"/>
        <w:gridCol w:w="3686"/>
        <w:gridCol w:w="1979"/>
      </w:tblGrid>
      <w:tr w:rsidR="00F02E1F" w:rsidTr="00F02E1F">
        <w:tc>
          <w:tcPr>
            <w:tcW w:w="3397" w:type="dxa"/>
          </w:tcPr>
          <w:p w:rsidR="00F02E1F" w:rsidRDefault="00F02E1F" w:rsidP="00BA62C5">
            <w:r>
              <w:t>Druh poisteného majetku</w:t>
            </w:r>
          </w:p>
        </w:tc>
        <w:tc>
          <w:tcPr>
            <w:tcW w:w="3686" w:type="dxa"/>
          </w:tcPr>
          <w:p w:rsidR="00F02E1F" w:rsidRDefault="009670FC" w:rsidP="00BA62C5">
            <w:r>
              <w:t>Spôsob poistenia</w:t>
            </w:r>
          </w:p>
          <w:p w:rsidR="00F02E1F" w:rsidRDefault="00F02E1F" w:rsidP="00BA62C5"/>
        </w:tc>
        <w:tc>
          <w:tcPr>
            <w:tcW w:w="1979" w:type="dxa"/>
          </w:tcPr>
          <w:p w:rsidR="00F02E1F" w:rsidRDefault="00F02E1F" w:rsidP="00BA62C5">
            <w:r>
              <w:t>Výška poistenia</w:t>
            </w:r>
          </w:p>
          <w:p w:rsidR="004C2829" w:rsidRDefault="004C2829" w:rsidP="004C2829">
            <w:pPr>
              <w:jc w:val="center"/>
            </w:pPr>
            <w:r>
              <w:t>(ročné)</w:t>
            </w:r>
          </w:p>
        </w:tc>
      </w:tr>
      <w:tr w:rsidR="00F02E1F" w:rsidTr="00F02E1F">
        <w:tc>
          <w:tcPr>
            <w:tcW w:w="3397" w:type="dxa"/>
          </w:tcPr>
          <w:p w:rsidR="00F02E1F" w:rsidRDefault="009670FC" w:rsidP="00BA62C5">
            <w:r>
              <w:t>Stavby, hnuteľné veci, elektronika</w:t>
            </w:r>
          </w:p>
        </w:tc>
        <w:tc>
          <w:tcPr>
            <w:tcW w:w="3686" w:type="dxa"/>
          </w:tcPr>
          <w:p w:rsidR="00F02E1F" w:rsidRDefault="009670FC" w:rsidP="00BA62C5">
            <w:r>
              <w:t>Živelné poistenie,</w:t>
            </w:r>
            <w:r w:rsidR="004C2829">
              <w:t xml:space="preserve"> všeobecná zodpovednosť za škod</w:t>
            </w:r>
            <w:r>
              <w:t>u</w:t>
            </w:r>
          </w:p>
        </w:tc>
        <w:tc>
          <w:tcPr>
            <w:tcW w:w="1979" w:type="dxa"/>
          </w:tcPr>
          <w:p w:rsidR="00F02E1F" w:rsidRDefault="009670FC" w:rsidP="009670FC">
            <w:pPr>
              <w:jc w:val="right"/>
            </w:pPr>
            <w:r>
              <w:t>607,00 €</w:t>
            </w:r>
          </w:p>
        </w:tc>
      </w:tr>
      <w:tr w:rsidR="00F02E1F" w:rsidTr="00F02E1F">
        <w:tc>
          <w:tcPr>
            <w:tcW w:w="3397" w:type="dxa"/>
          </w:tcPr>
          <w:p w:rsidR="00F02E1F" w:rsidRDefault="009670FC" w:rsidP="00BA62C5">
            <w:r>
              <w:t>Kamerový systém v obci</w:t>
            </w:r>
          </w:p>
        </w:tc>
        <w:tc>
          <w:tcPr>
            <w:tcW w:w="3686" w:type="dxa"/>
          </w:tcPr>
          <w:p w:rsidR="00F02E1F" w:rsidRDefault="004C2829" w:rsidP="00BA62C5">
            <w:r>
              <w:t>Živelné poistenie, odcudzenie, vandalizmus</w:t>
            </w:r>
          </w:p>
        </w:tc>
        <w:tc>
          <w:tcPr>
            <w:tcW w:w="1979" w:type="dxa"/>
          </w:tcPr>
          <w:p w:rsidR="00F02E1F" w:rsidRDefault="004C2829" w:rsidP="004C2829">
            <w:pPr>
              <w:jc w:val="right"/>
            </w:pPr>
            <w:r>
              <w:t>322,23 €</w:t>
            </w:r>
          </w:p>
        </w:tc>
      </w:tr>
    </w:tbl>
    <w:p w:rsidR="00F02E1F" w:rsidRDefault="00F02E1F" w:rsidP="00BA62C5"/>
    <w:p w:rsidR="00BA62C5" w:rsidRDefault="00BA62C5" w:rsidP="00BA62C5">
      <w:r>
        <w:t>2. Dlhodobý finančný majetok</w:t>
      </w:r>
    </w:p>
    <w:p w:rsidR="00BA62C5" w:rsidRDefault="00BA62C5" w:rsidP="00BA62C5">
      <w:r>
        <w:t xml:space="preserve">Tabuľka č.1 </w:t>
      </w:r>
    </w:p>
    <w:p w:rsidR="00BA62C5" w:rsidRDefault="00BA62C5" w:rsidP="00BA62C5">
      <w:r>
        <w:t>Obec je vlastníkom 1735 ks akcií, čo predstavuje 0,04% podiel na základnom imaní spoločnosti</w:t>
      </w:r>
    </w:p>
    <w:p w:rsidR="005C4FC5" w:rsidRDefault="005C4FC5" w:rsidP="00BA62C5"/>
    <w:p w:rsidR="00BA62C5" w:rsidRDefault="00BA62C5" w:rsidP="00BA62C5"/>
    <w:tbl>
      <w:tblPr>
        <w:tblW w:w="0" w:type="auto"/>
        <w:tblInd w:w="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5"/>
        <w:gridCol w:w="1453"/>
        <w:gridCol w:w="1287"/>
        <w:gridCol w:w="1866"/>
      </w:tblGrid>
      <w:tr w:rsidR="005C4FC5" w:rsidTr="005C4FC5">
        <w:trPr>
          <w:trHeight w:val="377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Druh </w:t>
            </w:r>
          </w:p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cenného</w:t>
            </w:r>
          </w:p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papiera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Účtovná hodnota vykázaná v súvahe</w:t>
            </w:r>
          </w:p>
          <w:p w:rsidR="005C4FC5" w:rsidRDefault="00AF4C8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</w:tr>
      <w:tr w:rsidR="005C4FC5" w:rsidTr="005C4FC5">
        <w:trPr>
          <w:trHeight w:val="232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Stredoslovenská vodárenská spoločnosť a. s. 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akcia kmeňová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57 591,45</w:t>
            </w:r>
          </w:p>
        </w:tc>
      </w:tr>
    </w:tbl>
    <w:p w:rsidR="00BA62C5" w:rsidRDefault="00BA62C5" w:rsidP="00BA62C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C4FC5" w:rsidRDefault="005C4FC5" w:rsidP="005C4FC5">
      <w:r>
        <w:rPr>
          <w:b/>
        </w:rPr>
        <w:t>B. Obežný majetok</w:t>
      </w:r>
    </w:p>
    <w:p w:rsidR="005C4FC5" w:rsidRDefault="005C4FC5" w:rsidP="005C4FC5">
      <w:r>
        <w:t>Pohľadávky</w:t>
      </w:r>
    </w:p>
    <w:p w:rsidR="005C4FC5" w:rsidRDefault="005C4FC5" w:rsidP="005C4FC5">
      <w:r>
        <w:t xml:space="preserve">Pohľadávky podľa lehoty splatnosti sú uvedené v tabuľke č.4 </w:t>
      </w:r>
    </w:p>
    <w:p w:rsidR="005C4FC5" w:rsidRDefault="005C4FC5" w:rsidP="005C4FC5">
      <w:r>
        <w:t>Popis významných položiek pohľadávok:</w:t>
      </w:r>
    </w:p>
    <w:p w:rsidR="005C4FC5" w:rsidRDefault="005C4FC5" w:rsidP="005C4FC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2"/>
        <w:gridCol w:w="3015"/>
        <w:gridCol w:w="3015"/>
      </w:tblGrid>
      <w:tr w:rsidR="005C4FC5" w:rsidTr="005C4FC5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Pohľadávky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2022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2021</w:t>
            </w:r>
          </w:p>
        </w:tc>
      </w:tr>
      <w:tr w:rsidR="005C4FC5" w:rsidTr="005C4FC5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Komunálny odpad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5 124,83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4 988,48</w:t>
            </w:r>
          </w:p>
        </w:tc>
      </w:tr>
    </w:tbl>
    <w:p w:rsidR="005C4FC5" w:rsidRDefault="005C4FC5" w:rsidP="005C4FC5"/>
    <w:p w:rsidR="005C4FC5" w:rsidRDefault="005C4FC5" w:rsidP="005C4FC5">
      <w:r>
        <w:t>Finančný majetok</w:t>
      </w:r>
    </w:p>
    <w:p w:rsidR="005C4FC5" w:rsidRDefault="005C4FC5" w:rsidP="005C4FC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3019"/>
        <w:gridCol w:w="3019"/>
      </w:tblGrid>
      <w:tr w:rsidR="005C4FC5" w:rsidTr="005C4FC5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Krátkodobý </w:t>
            </w:r>
            <w:proofErr w:type="spellStart"/>
            <w:r>
              <w:rPr>
                <w:lang w:eastAsia="en-US"/>
              </w:rPr>
              <w:t>finan</w:t>
            </w:r>
            <w:proofErr w:type="spellEnd"/>
            <w:r>
              <w:rPr>
                <w:lang w:eastAsia="en-US"/>
              </w:rPr>
              <w:t>. majetok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07401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2022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07401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2021</w:t>
            </w:r>
          </w:p>
        </w:tc>
      </w:tr>
      <w:tr w:rsidR="005C4FC5" w:rsidTr="005C4FC5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(Prima banka Slovensko a. s.</w:t>
            </w:r>
          </w:p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VÚB a. s.)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07401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38 396,56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07401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42 168,13</w:t>
            </w:r>
          </w:p>
        </w:tc>
      </w:tr>
    </w:tbl>
    <w:p w:rsidR="00D67B35" w:rsidRDefault="00D67B35" w:rsidP="005C4FC5"/>
    <w:p w:rsidR="00D67B35" w:rsidRDefault="00D67B35" w:rsidP="005C4FC5"/>
    <w:p w:rsidR="007F4F18" w:rsidRDefault="007F4F18" w:rsidP="005C4FC5"/>
    <w:p w:rsidR="00D67B35" w:rsidRDefault="00D67B35" w:rsidP="00D67B35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D67B35" w:rsidRDefault="00D67B35" w:rsidP="00D67B35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D67B35" w:rsidRDefault="00D67B35" w:rsidP="00D67B35">
      <w:pPr>
        <w:rPr>
          <w:b/>
        </w:rPr>
      </w:pPr>
      <w:r>
        <w:t xml:space="preserve">            ____________________________________________________________</w:t>
      </w:r>
    </w:p>
    <w:p w:rsidR="00D67B35" w:rsidRDefault="00D67B35" w:rsidP="005C4FC5"/>
    <w:p w:rsidR="005C4FC5" w:rsidRDefault="005C4FC5" w:rsidP="005C4FC5">
      <w:r>
        <w:t xml:space="preserve">Časové rozlíšenie </w:t>
      </w:r>
    </w:p>
    <w:p w:rsidR="00D67B35" w:rsidRDefault="00D67B35" w:rsidP="005C4FC5"/>
    <w:p w:rsidR="005C4FC5" w:rsidRDefault="005C4FC5" w:rsidP="005C4FC5">
      <w:r>
        <w:t>Prehľad  položiek časového rozlíšenia nákladov budúcich období:</w:t>
      </w:r>
    </w:p>
    <w:p w:rsidR="005C4FC5" w:rsidRDefault="005C4FC5" w:rsidP="005C4FC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5C4FC5" w:rsidTr="005C4F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Opis jednotlivých význam.</w:t>
            </w:r>
          </w:p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položiek časového rozlíšenia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8534C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8534C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2021</w:t>
            </w:r>
          </w:p>
        </w:tc>
      </w:tr>
      <w:tr w:rsidR="005C4FC5" w:rsidTr="005C4F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budúcich období </w:t>
            </w:r>
          </w:p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8534C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1 171,21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8534C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1 058,42</w:t>
            </w:r>
          </w:p>
        </w:tc>
      </w:tr>
      <w:tr w:rsidR="005C4FC5" w:rsidTr="005C4F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toho: predplatné za noviny</w:t>
            </w:r>
          </w:p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publikácie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9936AE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8534C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455,40</w:t>
            </w:r>
          </w:p>
        </w:tc>
      </w:tr>
      <w:tr w:rsidR="005C4FC5" w:rsidTr="005C4F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licencie, poistenie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9936AE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568,61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8534C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603,02</w:t>
            </w:r>
          </w:p>
        </w:tc>
      </w:tr>
    </w:tbl>
    <w:p w:rsidR="005C4FC5" w:rsidRDefault="005C4FC5" w:rsidP="005C4FC5"/>
    <w:p w:rsidR="005C4FC5" w:rsidRDefault="005C4FC5" w:rsidP="005C4FC5"/>
    <w:p w:rsidR="005C4FC5" w:rsidRDefault="005C4FC5" w:rsidP="005C4FC5">
      <w:pPr>
        <w:jc w:val="center"/>
        <w:rPr>
          <w:b/>
        </w:rPr>
      </w:pPr>
      <w:r>
        <w:rPr>
          <w:b/>
        </w:rPr>
        <w:t>Čl. IV</w:t>
      </w:r>
    </w:p>
    <w:p w:rsidR="005C4FC5" w:rsidRDefault="005C4FC5" w:rsidP="005C4FC5">
      <w:pPr>
        <w:jc w:val="center"/>
      </w:pPr>
      <w:r>
        <w:rPr>
          <w:b/>
        </w:rPr>
        <w:t>Informácie o údajoch na strane pasív súvahy</w:t>
      </w:r>
    </w:p>
    <w:p w:rsidR="005C4FC5" w:rsidRDefault="005C4FC5" w:rsidP="005C4FC5"/>
    <w:p w:rsidR="005C4FC5" w:rsidRDefault="005C4FC5" w:rsidP="005C4FC5">
      <w:pPr>
        <w:rPr>
          <w:b/>
        </w:rPr>
      </w:pPr>
      <w:r>
        <w:rPr>
          <w:b/>
        </w:rPr>
        <w:t>1.Vlastné imanie</w:t>
      </w:r>
    </w:p>
    <w:p w:rsidR="005C4FC5" w:rsidRDefault="005C4FC5" w:rsidP="005C4FC5">
      <w:r>
        <w:t>Presuny výsledkov hospodárenia sú uvedené v tabuľke č.5</w:t>
      </w:r>
    </w:p>
    <w:p w:rsidR="003E413C" w:rsidRDefault="003E413C" w:rsidP="005C4FC5"/>
    <w:tbl>
      <w:tblPr>
        <w:tblStyle w:val="Mriekatabuky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1838"/>
        <w:gridCol w:w="1559"/>
        <w:gridCol w:w="1134"/>
        <w:gridCol w:w="851"/>
        <w:gridCol w:w="1134"/>
        <w:gridCol w:w="1417"/>
        <w:gridCol w:w="1129"/>
      </w:tblGrid>
      <w:tr w:rsidR="003E413C" w:rsidTr="00B22DC5">
        <w:tc>
          <w:tcPr>
            <w:tcW w:w="1838" w:type="dxa"/>
          </w:tcPr>
          <w:p w:rsidR="003E413C" w:rsidRPr="003E413C" w:rsidRDefault="003E413C" w:rsidP="003E41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  <w:p w:rsidR="003E413C" w:rsidRPr="003E413C" w:rsidRDefault="003E413C" w:rsidP="003E41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1559" w:type="dxa"/>
          </w:tcPr>
          <w:p w:rsidR="003E413C" w:rsidRDefault="003E413C" w:rsidP="003E41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</w:t>
            </w:r>
          </w:p>
          <w:p w:rsidR="003E413C" w:rsidRDefault="003E413C" w:rsidP="003E41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</w:t>
            </w:r>
          </w:p>
          <w:p w:rsidR="003E413C" w:rsidRPr="003E413C" w:rsidRDefault="003E413C" w:rsidP="003E413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 31.12. 2021</w:t>
            </w:r>
          </w:p>
          <w:p w:rsidR="003E413C" w:rsidRDefault="003E413C" w:rsidP="005C4FC5"/>
        </w:tc>
        <w:tc>
          <w:tcPr>
            <w:tcW w:w="1134" w:type="dxa"/>
          </w:tcPr>
          <w:p w:rsidR="003E413C" w:rsidRPr="003E413C" w:rsidRDefault="003E413C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851" w:type="dxa"/>
          </w:tcPr>
          <w:p w:rsidR="003E413C" w:rsidRPr="00B22DC5" w:rsidRDefault="00B22DC5" w:rsidP="005C4F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</w:tcPr>
          <w:p w:rsidR="003E413C" w:rsidRPr="003E413C" w:rsidRDefault="003E413C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417" w:type="dxa"/>
          </w:tcPr>
          <w:p w:rsidR="003E413C" w:rsidRDefault="003E413C" w:rsidP="003E41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</w:t>
            </w:r>
          </w:p>
          <w:p w:rsidR="000956D1" w:rsidRDefault="000956D1" w:rsidP="003E41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</w:t>
            </w:r>
          </w:p>
          <w:p w:rsidR="003E413C" w:rsidRPr="003E413C" w:rsidRDefault="003E413C" w:rsidP="003E41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31.12.202</w:t>
            </w:r>
            <w:r w:rsidR="000956D1">
              <w:rPr>
                <w:sz w:val="22"/>
                <w:szCs w:val="22"/>
              </w:rPr>
              <w:t>2</w:t>
            </w:r>
          </w:p>
        </w:tc>
        <w:tc>
          <w:tcPr>
            <w:tcW w:w="1129" w:type="dxa"/>
          </w:tcPr>
          <w:p w:rsidR="003E413C" w:rsidRPr="000956D1" w:rsidRDefault="000956D1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Opis položiek a opis zmien</w:t>
            </w:r>
          </w:p>
        </w:tc>
      </w:tr>
      <w:tr w:rsidR="003E413C" w:rsidTr="00B22DC5">
        <w:tc>
          <w:tcPr>
            <w:tcW w:w="1838" w:type="dxa"/>
          </w:tcPr>
          <w:p w:rsidR="003E413C" w:rsidRDefault="000956D1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428-Nevysporiad.</w:t>
            </w:r>
          </w:p>
          <w:p w:rsidR="000956D1" w:rsidRDefault="000956D1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  <w:p w:rsidR="000956D1" w:rsidRPr="000956D1" w:rsidRDefault="000956D1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minulých rokov</w:t>
            </w:r>
          </w:p>
        </w:tc>
        <w:tc>
          <w:tcPr>
            <w:tcW w:w="1559" w:type="dxa"/>
          </w:tcPr>
          <w:p w:rsidR="003E413C" w:rsidRPr="000956D1" w:rsidRDefault="000956D1" w:rsidP="000956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186 638,88</w:t>
            </w:r>
          </w:p>
        </w:tc>
        <w:tc>
          <w:tcPr>
            <w:tcW w:w="1134" w:type="dxa"/>
          </w:tcPr>
          <w:p w:rsidR="003E413C" w:rsidRDefault="003E413C" w:rsidP="005C4FC5"/>
        </w:tc>
        <w:tc>
          <w:tcPr>
            <w:tcW w:w="851" w:type="dxa"/>
          </w:tcPr>
          <w:p w:rsidR="003E413C" w:rsidRDefault="003E413C" w:rsidP="005C4FC5"/>
        </w:tc>
        <w:tc>
          <w:tcPr>
            <w:tcW w:w="1134" w:type="dxa"/>
          </w:tcPr>
          <w:p w:rsidR="003E413C" w:rsidRPr="000956D1" w:rsidRDefault="000956D1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3 011,06</w:t>
            </w:r>
          </w:p>
        </w:tc>
        <w:tc>
          <w:tcPr>
            <w:tcW w:w="1417" w:type="dxa"/>
          </w:tcPr>
          <w:p w:rsidR="003E413C" w:rsidRPr="000956D1" w:rsidRDefault="000956D1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189 649,94</w:t>
            </w:r>
          </w:p>
        </w:tc>
        <w:tc>
          <w:tcPr>
            <w:tcW w:w="1129" w:type="dxa"/>
          </w:tcPr>
          <w:p w:rsidR="003E413C" w:rsidRPr="00B22DC5" w:rsidRDefault="00B22DC5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 HV za rok 2021</w:t>
            </w:r>
          </w:p>
        </w:tc>
      </w:tr>
      <w:tr w:rsidR="003E413C" w:rsidTr="00B22DC5">
        <w:tc>
          <w:tcPr>
            <w:tcW w:w="1838" w:type="dxa"/>
          </w:tcPr>
          <w:p w:rsidR="003E413C" w:rsidRDefault="00B22DC5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431-Výsledok</w:t>
            </w:r>
          </w:p>
          <w:p w:rsidR="00B22DC5" w:rsidRPr="00B22DC5" w:rsidRDefault="00B22DC5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hospodárenia</w:t>
            </w:r>
          </w:p>
        </w:tc>
        <w:tc>
          <w:tcPr>
            <w:tcW w:w="1559" w:type="dxa"/>
          </w:tcPr>
          <w:p w:rsidR="003E413C" w:rsidRPr="00B22DC5" w:rsidRDefault="00B22DC5" w:rsidP="00B22DC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3 011,06</w:t>
            </w:r>
          </w:p>
        </w:tc>
        <w:tc>
          <w:tcPr>
            <w:tcW w:w="1134" w:type="dxa"/>
          </w:tcPr>
          <w:p w:rsidR="003E413C" w:rsidRPr="00B22DC5" w:rsidRDefault="00B22DC5" w:rsidP="005C4FC5">
            <w:pPr>
              <w:rPr>
                <w:sz w:val="22"/>
                <w:szCs w:val="22"/>
              </w:rPr>
            </w:pPr>
            <w:r>
              <w:t>-</w:t>
            </w:r>
            <w:r>
              <w:rPr>
                <w:sz w:val="22"/>
                <w:szCs w:val="22"/>
              </w:rPr>
              <w:t>3 087,92</w:t>
            </w:r>
          </w:p>
        </w:tc>
        <w:tc>
          <w:tcPr>
            <w:tcW w:w="851" w:type="dxa"/>
          </w:tcPr>
          <w:p w:rsidR="003E413C" w:rsidRDefault="003E413C" w:rsidP="005C4FC5"/>
        </w:tc>
        <w:tc>
          <w:tcPr>
            <w:tcW w:w="1134" w:type="dxa"/>
          </w:tcPr>
          <w:p w:rsidR="003E413C" w:rsidRPr="00B22DC5" w:rsidRDefault="00B22DC5" w:rsidP="005C4F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-3 011,06</w:t>
            </w:r>
          </w:p>
        </w:tc>
        <w:tc>
          <w:tcPr>
            <w:tcW w:w="1417" w:type="dxa"/>
          </w:tcPr>
          <w:p w:rsidR="003E413C" w:rsidRPr="00B22DC5" w:rsidRDefault="00B22DC5" w:rsidP="005C4FC5">
            <w:pPr>
              <w:rPr>
                <w:sz w:val="22"/>
                <w:szCs w:val="22"/>
              </w:rPr>
            </w:pPr>
            <w:r>
              <w:t xml:space="preserve">- </w:t>
            </w:r>
            <w:r>
              <w:rPr>
                <w:sz w:val="22"/>
                <w:szCs w:val="22"/>
              </w:rPr>
              <w:t>3 087,92</w:t>
            </w:r>
          </w:p>
        </w:tc>
        <w:tc>
          <w:tcPr>
            <w:tcW w:w="1129" w:type="dxa"/>
          </w:tcPr>
          <w:p w:rsidR="003E413C" w:rsidRDefault="00B22DC5" w:rsidP="005C4F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 HV</w:t>
            </w:r>
          </w:p>
          <w:p w:rsidR="00B22DC5" w:rsidRDefault="00B22DC5" w:rsidP="005C4F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 rok 2021-3 011,06€</w:t>
            </w:r>
          </w:p>
          <w:p w:rsidR="00B22DC5" w:rsidRDefault="00B22DC5" w:rsidP="005C4F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HV za rok 2022-</w:t>
            </w:r>
          </w:p>
          <w:p w:rsidR="00B22DC5" w:rsidRPr="00B22DC5" w:rsidRDefault="00B22DC5" w:rsidP="005C4F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- 3 087,92</w:t>
            </w:r>
          </w:p>
        </w:tc>
      </w:tr>
    </w:tbl>
    <w:p w:rsidR="005C4FC5" w:rsidRDefault="005C4FC5" w:rsidP="005C4FC5"/>
    <w:p w:rsidR="005C4FC5" w:rsidRDefault="005C4FC5" w:rsidP="005C4FC5">
      <w:r>
        <w:rPr>
          <w:b/>
        </w:rPr>
        <w:t>2. Záväzky</w:t>
      </w:r>
    </w:p>
    <w:p w:rsidR="005C4FC5" w:rsidRDefault="005C4FC5" w:rsidP="005C4FC5">
      <w:r>
        <w:t xml:space="preserve">Rezervy – tabuľka č.7 </w:t>
      </w:r>
    </w:p>
    <w:p w:rsidR="005C4FC5" w:rsidRDefault="005C4FC5" w:rsidP="005C4FC5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382"/>
        <w:gridCol w:w="3680"/>
      </w:tblGrid>
      <w:tr w:rsidR="005C4FC5" w:rsidTr="005C4FC5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 /Suma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FC5" w:rsidRDefault="005C4FC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Predpokladaný rok použitia</w:t>
            </w:r>
          </w:p>
          <w:p w:rsidR="005C4FC5" w:rsidRDefault="005C4FC5">
            <w:pPr>
              <w:jc w:val="center"/>
              <w:rPr>
                <w:lang w:eastAsia="en-US"/>
              </w:rPr>
            </w:pPr>
          </w:p>
        </w:tc>
      </w:tr>
      <w:tr w:rsidR="005C4FC5" w:rsidTr="005C4FC5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5C4FC5">
            <w:pPr>
              <w:rPr>
                <w:lang w:eastAsia="en-US"/>
              </w:rPr>
            </w:pPr>
            <w:r>
              <w:rPr>
                <w:lang w:eastAsia="en-US"/>
              </w:rPr>
              <w:t>Rezerva na overenie účtovnej závierky audítorom</w:t>
            </w:r>
          </w:p>
          <w:p w:rsidR="005C4FC5" w:rsidRDefault="00060368">
            <w:pPr>
              <w:rPr>
                <w:lang w:eastAsia="en-US"/>
              </w:rPr>
            </w:pPr>
            <w:r>
              <w:rPr>
                <w:lang w:eastAsia="en-US"/>
              </w:rPr>
              <w:t>v sume 720</w:t>
            </w:r>
            <w:r w:rsidR="005C4FC5">
              <w:rPr>
                <w:lang w:eastAsia="en-US"/>
              </w:rPr>
              <w:t>,00 €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4FC5" w:rsidRDefault="0006036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2023</w:t>
            </w:r>
          </w:p>
        </w:tc>
      </w:tr>
    </w:tbl>
    <w:p w:rsidR="005C4FC5" w:rsidRDefault="005C4FC5" w:rsidP="005C4FC5"/>
    <w:p w:rsidR="005C4FC5" w:rsidRDefault="005C4FC5" w:rsidP="005C4FC5">
      <w:r>
        <w:t>Záväzky podľa doby splatnosti – tabuľka č.8</w:t>
      </w:r>
    </w:p>
    <w:p w:rsidR="00D67B35" w:rsidRDefault="00D67B35" w:rsidP="005C4FC5"/>
    <w:p w:rsidR="007F4F18" w:rsidRDefault="007F4F18" w:rsidP="005C4FC5"/>
    <w:p w:rsidR="007F4F18" w:rsidRDefault="007F4F18" w:rsidP="005C4FC5"/>
    <w:p w:rsidR="007F4F18" w:rsidRDefault="007F4F18" w:rsidP="007F4F1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7F4F18" w:rsidRDefault="007F4F18" w:rsidP="007F4F1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7F4F18" w:rsidRDefault="007F4F18" w:rsidP="007F4F18">
      <w:pPr>
        <w:rPr>
          <w:b/>
        </w:rPr>
      </w:pPr>
      <w:r>
        <w:t xml:space="preserve">            ____________________________________________________________</w:t>
      </w:r>
    </w:p>
    <w:p w:rsidR="00D67B35" w:rsidRDefault="00D67B35" w:rsidP="00D67B35"/>
    <w:p w:rsidR="00D67B35" w:rsidRDefault="00D67B35" w:rsidP="00D67B35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524"/>
        <w:gridCol w:w="1842"/>
        <w:gridCol w:w="1696"/>
      </w:tblGrid>
      <w:tr w:rsidR="00D67B35" w:rsidTr="009D1DBA">
        <w:tc>
          <w:tcPr>
            <w:tcW w:w="5524" w:type="dxa"/>
          </w:tcPr>
          <w:p w:rsidR="00D67B35" w:rsidRDefault="00D67B35" w:rsidP="009D1DBA">
            <w:pPr>
              <w:jc w:val="center"/>
            </w:pPr>
            <w:r>
              <w:t>Záväzky</w:t>
            </w:r>
          </w:p>
        </w:tc>
        <w:tc>
          <w:tcPr>
            <w:tcW w:w="1842" w:type="dxa"/>
          </w:tcPr>
          <w:p w:rsidR="00D67B35" w:rsidRDefault="00D67B35" w:rsidP="009D1DBA">
            <w:pPr>
              <w:jc w:val="center"/>
            </w:pPr>
            <w:r>
              <w:t>Zostatok</w:t>
            </w:r>
          </w:p>
          <w:p w:rsidR="00D67B35" w:rsidRDefault="00D67B35" w:rsidP="009D1DBA">
            <w:pPr>
              <w:jc w:val="center"/>
            </w:pPr>
            <w:r>
              <w:t>k 31.12. 2022</w:t>
            </w:r>
          </w:p>
        </w:tc>
        <w:tc>
          <w:tcPr>
            <w:tcW w:w="1696" w:type="dxa"/>
          </w:tcPr>
          <w:p w:rsidR="00D67B35" w:rsidRDefault="00D67B35" w:rsidP="009D1DBA">
            <w:pPr>
              <w:jc w:val="center"/>
            </w:pPr>
            <w:r>
              <w:t>Zostatok</w:t>
            </w:r>
          </w:p>
          <w:p w:rsidR="00D67B35" w:rsidRDefault="00D67B35" w:rsidP="009D1DBA">
            <w:pPr>
              <w:jc w:val="center"/>
            </w:pPr>
            <w:r>
              <w:t>k 31.12. 2021</w:t>
            </w:r>
          </w:p>
        </w:tc>
      </w:tr>
      <w:tr w:rsidR="00D67B35" w:rsidTr="009D1DBA">
        <w:tc>
          <w:tcPr>
            <w:tcW w:w="5524" w:type="dxa"/>
          </w:tcPr>
          <w:p w:rsidR="00D67B35" w:rsidRDefault="00D67B35" w:rsidP="009D1DBA">
            <w:r>
              <w:t>Záväzky so zostatkovou dobou splatnosti</w:t>
            </w:r>
          </w:p>
          <w:p w:rsidR="00D67B35" w:rsidRDefault="00D67B35" w:rsidP="009D1DBA">
            <w:r>
              <w:t xml:space="preserve"> do jedného roka</w:t>
            </w:r>
          </w:p>
        </w:tc>
        <w:tc>
          <w:tcPr>
            <w:tcW w:w="1842" w:type="dxa"/>
          </w:tcPr>
          <w:p w:rsidR="00D67B35" w:rsidRDefault="00D67B35" w:rsidP="009D1DBA"/>
        </w:tc>
        <w:tc>
          <w:tcPr>
            <w:tcW w:w="1696" w:type="dxa"/>
          </w:tcPr>
          <w:p w:rsidR="00D67B35" w:rsidRDefault="00D67B35" w:rsidP="009D1DBA"/>
        </w:tc>
      </w:tr>
      <w:tr w:rsidR="00D67B35" w:rsidTr="009D1DBA">
        <w:tc>
          <w:tcPr>
            <w:tcW w:w="5524" w:type="dxa"/>
          </w:tcPr>
          <w:p w:rsidR="00D67B35" w:rsidRDefault="00D67B35" w:rsidP="009D1DBA">
            <w:r>
              <w:t xml:space="preserve"> - záväzky voči dodávateľom (neuhradené faktúry so splatnosťou v r.2023-energie, odpad, zimná údržba)</w:t>
            </w:r>
          </w:p>
        </w:tc>
        <w:tc>
          <w:tcPr>
            <w:tcW w:w="1842" w:type="dxa"/>
          </w:tcPr>
          <w:p w:rsidR="00D67B35" w:rsidRDefault="00D67B35" w:rsidP="009D1DBA">
            <w:pPr>
              <w:jc w:val="center"/>
            </w:pPr>
            <w:r>
              <w:t>882,92</w:t>
            </w:r>
          </w:p>
        </w:tc>
        <w:tc>
          <w:tcPr>
            <w:tcW w:w="1696" w:type="dxa"/>
          </w:tcPr>
          <w:p w:rsidR="00D67B35" w:rsidRDefault="00D67B35" w:rsidP="009D1DBA">
            <w:pPr>
              <w:jc w:val="center"/>
            </w:pPr>
            <w:r>
              <w:t>1 128,66</w:t>
            </w:r>
          </w:p>
        </w:tc>
      </w:tr>
      <w:tr w:rsidR="00D67B35" w:rsidTr="009D1DBA">
        <w:tc>
          <w:tcPr>
            <w:tcW w:w="5524" w:type="dxa"/>
          </w:tcPr>
          <w:p w:rsidR="00D67B35" w:rsidRDefault="00D67B35" w:rsidP="009D1DBA">
            <w:r>
              <w:t xml:space="preserve">- záväzky voči zamestnancom </w:t>
            </w:r>
          </w:p>
        </w:tc>
        <w:tc>
          <w:tcPr>
            <w:tcW w:w="1842" w:type="dxa"/>
          </w:tcPr>
          <w:p w:rsidR="00D67B35" w:rsidRDefault="00D67B35" w:rsidP="009D1DBA">
            <w:pPr>
              <w:jc w:val="center"/>
            </w:pPr>
            <w:r>
              <w:t>2 653,53</w:t>
            </w:r>
          </w:p>
        </w:tc>
        <w:tc>
          <w:tcPr>
            <w:tcW w:w="1696" w:type="dxa"/>
          </w:tcPr>
          <w:p w:rsidR="00D67B35" w:rsidRDefault="00D67B35" w:rsidP="009D1DBA">
            <w:pPr>
              <w:jc w:val="center"/>
            </w:pPr>
            <w:r>
              <w:t>2 844,87</w:t>
            </w:r>
          </w:p>
        </w:tc>
      </w:tr>
      <w:tr w:rsidR="00D67B35" w:rsidTr="009D1DBA">
        <w:tc>
          <w:tcPr>
            <w:tcW w:w="5524" w:type="dxa"/>
          </w:tcPr>
          <w:p w:rsidR="00D67B35" w:rsidRDefault="00D67B35" w:rsidP="009D1DBA">
            <w:r>
              <w:t>- záväzky voči poisťovniam</w:t>
            </w:r>
          </w:p>
        </w:tc>
        <w:tc>
          <w:tcPr>
            <w:tcW w:w="1842" w:type="dxa"/>
          </w:tcPr>
          <w:p w:rsidR="00D67B35" w:rsidRDefault="00D67B35" w:rsidP="009D1DBA">
            <w:pPr>
              <w:jc w:val="center"/>
            </w:pPr>
            <w:r>
              <w:t>1 717,46</w:t>
            </w:r>
          </w:p>
        </w:tc>
        <w:tc>
          <w:tcPr>
            <w:tcW w:w="1696" w:type="dxa"/>
          </w:tcPr>
          <w:p w:rsidR="00D67B35" w:rsidRDefault="00D67B35" w:rsidP="009D1DBA">
            <w:pPr>
              <w:jc w:val="center"/>
            </w:pPr>
            <w:r>
              <w:t>1 650,01</w:t>
            </w:r>
          </w:p>
        </w:tc>
      </w:tr>
      <w:tr w:rsidR="00D67B35" w:rsidTr="009D1DBA">
        <w:tc>
          <w:tcPr>
            <w:tcW w:w="5524" w:type="dxa"/>
          </w:tcPr>
          <w:p w:rsidR="00D67B35" w:rsidRDefault="00D67B35" w:rsidP="009D1DBA">
            <w:r>
              <w:t>- záväzky voči daňovému úradu</w:t>
            </w:r>
          </w:p>
        </w:tc>
        <w:tc>
          <w:tcPr>
            <w:tcW w:w="1842" w:type="dxa"/>
          </w:tcPr>
          <w:p w:rsidR="00D67B35" w:rsidRDefault="00D67B35" w:rsidP="009D1DBA">
            <w:pPr>
              <w:jc w:val="center"/>
            </w:pPr>
            <w:r>
              <w:t xml:space="preserve">    443,43</w:t>
            </w:r>
          </w:p>
        </w:tc>
        <w:tc>
          <w:tcPr>
            <w:tcW w:w="1696" w:type="dxa"/>
          </w:tcPr>
          <w:p w:rsidR="00D67B35" w:rsidRDefault="00D67B35" w:rsidP="009D1DBA">
            <w:pPr>
              <w:jc w:val="center"/>
            </w:pPr>
            <w:r>
              <w:t xml:space="preserve">   490,95</w:t>
            </w:r>
          </w:p>
        </w:tc>
      </w:tr>
      <w:tr w:rsidR="00D67B35" w:rsidTr="009D1DBA">
        <w:tc>
          <w:tcPr>
            <w:tcW w:w="5524" w:type="dxa"/>
          </w:tcPr>
          <w:p w:rsidR="00D67B35" w:rsidRDefault="00D67B35" w:rsidP="009D1DBA">
            <w:r>
              <w:t>Záväzky so zostatkovou dobou splatnosti od jedného</w:t>
            </w:r>
          </w:p>
          <w:p w:rsidR="00D67B35" w:rsidRDefault="00D67B35" w:rsidP="009D1DBA">
            <w:r>
              <w:t>do piatich rokov</w:t>
            </w:r>
          </w:p>
        </w:tc>
        <w:tc>
          <w:tcPr>
            <w:tcW w:w="1842" w:type="dxa"/>
          </w:tcPr>
          <w:p w:rsidR="00D67B35" w:rsidRDefault="00D67B35" w:rsidP="009D1DBA">
            <w:pPr>
              <w:jc w:val="center"/>
            </w:pPr>
          </w:p>
        </w:tc>
        <w:tc>
          <w:tcPr>
            <w:tcW w:w="1696" w:type="dxa"/>
          </w:tcPr>
          <w:p w:rsidR="00D67B35" w:rsidRDefault="00D67B35" w:rsidP="009D1DBA">
            <w:pPr>
              <w:jc w:val="center"/>
            </w:pPr>
          </w:p>
        </w:tc>
      </w:tr>
      <w:tr w:rsidR="00D67B35" w:rsidTr="009D1DBA">
        <w:tc>
          <w:tcPr>
            <w:tcW w:w="5524" w:type="dxa"/>
          </w:tcPr>
          <w:p w:rsidR="00D67B35" w:rsidRDefault="00D67B35" w:rsidP="009D1DBA">
            <w:r>
              <w:t>- záväzky zo sociálneho fondu</w:t>
            </w:r>
          </w:p>
        </w:tc>
        <w:tc>
          <w:tcPr>
            <w:tcW w:w="1842" w:type="dxa"/>
          </w:tcPr>
          <w:p w:rsidR="00D67B35" w:rsidRDefault="00D67B35" w:rsidP="009D1DBA">
            <w:pPr>
              <w:jc w:val="center"/>
            </w:pPr>
            <w:r>
              <w:t xml:space="preserve">   296,39</w:t>
            </w:r>
          </w:p>
        </w:tc>
        <w:tc>
          <w:tcPr>
            <w:tcW w:w="1696" w:type="dxa"/>
          </w:tcPr>
          <w:p w:rsidR="00D67B35" w:rsidRDefault="00D67B35" w:rsidP="009D1DBA">
            <w:pPr>
              <w:jc w:val="center"/>
            </w:pPr>
            <w:r>
              <w:t>386,52</w:t>
            </w:r>
          </w:p>
        </w:tc>
      </w:tr>
    </w:tbl>
    <w:p w:rsidR="00D67B35" w:rsidRDefault="00D67B35" w:rsidP="00D67B35"/>
    <w:p w:rsidR="00D67B35" w:rsidRDefault="00D67B35" w:rsidP="00D67B35">
      <w:r>
        <w:rPr>
          <w:b/>
        </w:rPr>
        <w:t>3. Bankové úvery</w:t>
      </w:r>
    </w:p>
    <w:p w:rsidR="00D67B35" w:rsidRDefault="00D67B35" w:rsidP="00D67B35">
      <w:r>
        <w:t>a) dlhodobý bankový úver – tabuľka č.9</w:t>
      </w:r>
    </w:p>
    <w:p w:rsidR="00D67B35" w:rsidRDefault="00D67B35" w:rsidP="00D67B35"/>
    <w:p w:rsidR="00D67B35" w:rsidRDefault="00D67B35" w:rsidP="00D67B35">
      <w:r>
        <w:t xml:space="preserve">Bankový úver bol schválený na zasadnutí obecného zastupiteľstva dňa 14.12. 2017 uznesením č. 6/2017.  Z úveru bola realizovaná prístavba ku kultúrnemu domu.  Úver bol poskytnutý v roku 2018 vo výške 48 000 €,úroková sadzba </w:t>
      </w:r>
      <w:r w:rsidR="00136367">
        <w:t>zmenená od 15.6. 2022</w:t>
      </w:r>
      <w:r w:rsidR="007F4F18">
        <w:t xml:space="preserve"> z 2,3 % p. a. na 3,092 </w:t>
      </w:r>
      <w:r>
        <w:t xml:space="preserve">% </w:t>
      </w:r>
      <w:r w:rsidR="007F4F18">
        <w:t>p. a.</w:t>
      </w:r>
      <w:r>
        <w:t xml:space="preserve"> Splácanie istiny prebieha mesačnými splátkami vo výške 500 €, deň splatnosti úveru je stanovený  na 2.4. 2026</w:t>
      </w:r>
    </w:p>
    <w:p w:rsidR="00D67B35" w:rsidRDefault="00D67B35" w:rsidP="00D67B35"/>
    <w:p w:rsidR="00D67B35" w:rsidRDefault="00D67B35" w:rsidP="00D67B35">
      <w:pPr>
        <w:rPr>
          <w:b/>
        </w:rPr>
      </w:pPr>
      <w:r>
        <w:rPr>
          <w:b/>
        </w:rPr>
        <w:t>4. Časové rozlíšenie</w:t>
      </w:r>
    </w:p>
    <w:p w:rsidR="00D67B35" w:rsidRDefault="00D67B35" w:rsidP="00D67B35">
      <w:r>
        <w:t>a) popis položiek časového rozlíšenia výnosov budúcich období:</w:t>
      </w:r>
    </w:p>
    <w:p w:rsidR="00D67B35" w:rsidRDefault="00D67B35" w:rsidP="00D67B3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65"/>
        <w:gridCol w:w="1857"/>
      </w:tblGrid>
      <w:tr w:rsidR="00D67B35" w:rsidTr="00D67B3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položky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D67B35" w:rsidRDefault="0013636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D67B35" w:rsidRDefault="007F4F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2021</w:t>
            </w:r>
          </w:p>
        </w:tc>
      </w:tr>
      <w:tr w:rsidR="00D67B35" w:rsidTr="00D67B3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D67B35" w:rsidRDefault="00D67B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(kapitálové transfery prijaté zo ŠR – rekonštrukcia KD, miestny rozhlas, prístavbu KD, kamerový</w:t>
            </w:r>
          </w:p>
          <w:p w:rsidR="00D67B35" w:rsidRDefault="00D67B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systém, rekonštrukcia amfiteátra 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7F4F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125 280,15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7F4F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136 231,41</w:t>
            </w:r>
          </w:p>
        </w:tc>
      </w:tr>
      <w:tr w:rsidR="00D67B35" w:rsidTr="00D67B3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D67B35" w:rsidRDefault="00D67B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 hrobové miesta na 10 rokov)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7F4F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1 130,78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7F4F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1 266,00</w:t>
            </w:r>
          </w:p>
        </w:tc>
      </w:tr>
    </w:tbl>
    <w:p w:rsidR="00D67B35" w:rsidRDefault="00D67B35" w:rsidP="00D67B35">
      <w:pPr>
        <w:rPr>
          <w:b/>
        </w:rPr>
      </w:pPr>
    </w:p>
    <w:p w:rsidR="00D67B35" w:rsidRDefault="00D67B35" w:rsidP="00D67B35">
      <w:pPr>
        <w:jc w:val="center"/>
        <w:rPr>
          <w:b/>
        </w:rPr>
      </w:pPr>
      <w:r>
        <w:rPr>
          <w:b/>
        </w:rPr>
        <w:t>Čl. V</w:t>
      </w:r>
    </w:p>
    <w:p w:rsidR="00D67B35" w:rsidRDefault="00D67B35" w:rsidP="00D67B35">
      <w:pPr>
        <w:jc w:val="center"/>
      </w:pPr>
      <w:r>
        <w:rPr>
          <w:b/>
        </w:rPr>
        <w:t>Informácie o výnosoch a nákladoch</w:t>
      </w:r>
    </w:p>
    <w:p w:rsidR="00D67B35" w:rsidRDefault="00D67B35" w:rsidP="00D67B35"/>
    <w:p w:rsidR="00D67B35" w:rsidRDefault="00D67B35" w:rsidP="00D67B35">
      <w:r>
        <w:t>1.V ý n o s y – opis a výška významných položiek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874"/>
      </w:tblGrid>
      <w:tr w:rsidR="00D67B35" w:rsidTr="0074063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Popis- číslo účtu a 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D67B35" w:rsidRDefault="004D2A0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31.12.2022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D67B35" w:rsidRDefault="007406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k 31.12. 2021</w:t>
            </w:r>
          </w:p>
        </w:tc>
      </w:tr>
      <w:tr w:rsidR="00D67B35" w:rsidTr="0074063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 w:rsidP="00D67B35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výkony a tovar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5" w:rsidRDefault="00D67B35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5" w:rsidRDefault="00D67B35">
            <w:pPr>
              <w:spacing w:line="252" w:lineRule="auto"/>
              <w:rPr>
                <w:lang w:eastAsia="en-US"/>
              </w:rPr>
            </w:pPr>
          </w:p>
        </w:tc>
      </w:tr>
      <w:tr w:rsidR="00D67B35" w:rsidTr="0074063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602 – Tržby z predaja služieb (kopírovanie, MR</w:t>
            </w:r>
          </w:p>
          <w:p w:rsidR="00D67B35" w:rsidRDefault="00D67B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poplatky za DS, KD,)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7406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1 458,90</w:t>
            </w:r>
            <w:r w:rsidR="00D67B35">
              <w:rPr>
                <w:lang w:eastAsia="en-US"/>
              </w:rPr>
              <w:t xml:space="preserve">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5" w:rsidRDefault="0074063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1 492,61</w:t>
            </w:r>
          </w:p>
          <w:p w:rsidR="00D67B35" w:rsidRDefault="00D67B35">
            <w:pPr>
              <w:spacing w:line="252" w:lineRule="auto"/>
              <w:rPr>
                <w:lang w:eastAsia="en-US"/>
              </w:rPr>
            </w:pPr>
          </w:p>
        </w:tc>
      </w:tr>
      <w:tr w:rsidR="00D67B35" w:rsidTr="0074063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5" w:rsidRDefault="00D67B35" w:rsidP="00D67B35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daňové výnosy a výnosy z poplatkov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5" w:rsidRDefault="00D67B35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5" w:rsidRDefault="00D67B35">
            <w:pPr>
              <w:spacing w:line="252" w:lineRule="auto"/>
              <w:rPr>
                <w:lang w:eastAsia="en-US"/>
              </w:rPr>
            </w:pPr>
          </w:p>
        </w:tc>
      </w:tr>
    </w:tbl>
    <w:p w:rsidR="00740635" w:rsidRDefault="00740635" w:rsidP="00740635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740635" w:rsidRDefault="00740635" w:rsidP="00740635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740635" w:rsidRDefault="00740635" w:rsidP="00740635">
      <w:r>
        <w:t xml:space="preserve">            ____________________________________________________________</w:t>
      </w:r>
    </w:p>
    <w:p w:rsidR="004D2A0B" w:rsidRDefault="004D2A0B" w:rsidP="00740635"/>
    <w:p w:rsidR="00740635" w:rsidRDefault="00740635" w:rsidP="00740635"/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874"/>
      </w:tblGrid>
      <w:tr w:rsidR="004D2A0B" w:rsidTr="004D2A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A0B" w:rsidRDefault="004D2A0B" w:rsidP="004D2A0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Popis-číslo účtu a 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A0B" w:rsidRDefault="004D2A0B" w:rsidP="004D2A0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4D2A0B" w:rsidRDefault="004D2A0B" w:rsidP="004D2A0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A0B" w:rsidRDefault="004D2A0B" w:rsidP="004D2A0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Suma v </w:t>
            </w:r>
            <w:r>
              <w:rPr>
                <w:lang w:eastAsia="en-US"/>
              </w:rPr>
              <w:br w:type="page"/>
            </w:r>
            <w:r>
              <w:rPr>
                <w:lang w:eastAsia="en-US"/>
              </w:rPr>
              <w:br w:type="page"/>
              <w:t>€</w:t>
            </w:r>
          </w:p>
          <w:p w:rsidR="004D2A0B" w:rsidRDefault="004D2A0B" w:rsidP="004D2A0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 31.12. 2021</w:t>
            </w:r>
          </w:p>
        </w:tc>
      </w:tr>
      <w:tr w:rsidR="004D2A0B" w:rsidTr="004D2A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632 – Daňové výnosy samosprávy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nehnuteľnosti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príjmov   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633 – Výnosy z poplatkov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komunálny odpad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správne poplatky  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5210AC">
              <w:rPr>
                <w:lang w:eastAsia="en-US"/>
              </w:rPr>
              <w:t>13 746,95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5210AC">
              <w:rPr>
                <w:lang w:eastAsia="en-US"/>
              </w:rPr>
              <w:t>75 206,60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4D2A0B" w:rsidRDefault="005210A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3 910,48</w:t>
            </w:r>
          </w:p>
          <w:p w:rsidR="004D2A0B" w:rsidRDefault="005210A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414,00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13 805,88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69 655,67               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5210A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4D2A0B">
              <w:rPr>
                <w:lang w:eastAsia="en-US"/>
              </w:rPr>
              <w:t>3 6661,28</w:t>
            </w:r>
          </w:p>
          <w:p w:rsidR="004D2A0B" w:rsidRDefault="005210A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470,50</w:t>
            </w:r>
          </w:p>
        </w:tc>
      </w:tr>
      <w:tr w:rsidR="004D2A0B" w:rsidTr="004D2A0B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bežných transferov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 ŠR a od iných subjekt. verejnej správy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(bežný transfer na prenesený výkon štátnej správy –REGOB, register adries, úhrada odmeny sklad. mat. CO, osobitný príjemca RP, tran</w:t>
            </w:r>
            <w:r w:rsidR="00511993">
              <w:rPr>
                <w:lang w:eastAsia="en-US"/>
              </w:rPr>
              <w:t>sfer na vojnové hroby, Voľby OSO a VÚC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694 – Výnosy samosprávy z kapitálových transferov zo ŠR a od iných subjektov verejnej správy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A0B" w:rsidRDefault="005210A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7 993,41</w:t>
            </w:r>
            <w:r w:rsidR="004D2A0B">
              <w:rPr>
                <w:lang w:eastAsia="en-US"/>
              </w:rPr>
              <w:t xml:space="preserve">              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5210AC" w:rsidP="005210A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10 951,26</w:t>
            </w:r>
            <w:r w:rsidR="004D2A0B">
              <w:rPr>
                <w:lang w:eastAsia="en-US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A0B" w:rsidRDefault="005210A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8 427,92</w:t>
            </w: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4D2A0B">
            <w:pPr>
              <w:spacing w:line="252" w:lineRule="auto"/>
              <w:rPr>
                <w:lang w:eastAsia="en-US"/>
              </w:rPr>
            </w:pPr>
          </w:p>
          <w:p w:rsidR="004D2A0B" w:rsidRDefault="005210AC" w:rsidP="005210A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11 002,99</w:t>
            </w:r>
          </w:p>
        </w:tc>
      </w:tr>
    </w:tbl>
    <w:p w:rsidR="004D2A0B" w:rsidRDefault="004D2A0B" w:rsidP="005C4FC5"/>
    <w:p w:rsidR="009D1DBA" w:rsidRDefault="00511993" w:rsidP="009D1DB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 2022</w:t>
      </w:r>
      <w:r w:rsidR="009D1DBA">
        <w:rPr>
          <w:rFonts w:ascii="Times New Roman" w:hAnsi="Times New Roman" w:cs="Times New Roman"/>
          <w:sz w:val="24"/>
          <w:szCs w:val="24"/>
        </w:rPr>
        <w:t xml:space="preserve"> bola </w:t>
      </w:r>
      <w:r>
        <w:rPr>
          <w:rFonts w:ascii="Times New Roman" w:hAnsi="Times New Roman" w:cs="Times New Roman"/>
          <w:sz w:val="24"/>
          <w:szCs w:val="24"/>
        </w:rPr>
        <w:t>celková výška výnosov 115 301,20</w:t>
      </w:r>
      <w:r w:rsidR="009D1DBA">
        <w:rPr>
          <w:rFonts w:ascii="Times New Roman" w:hAnsi="Times New Roman" w:cs="Times New Roman"/>
          <w:sz w:val="24"/>
          <w:szCs w:val="24"/>
        </w:rPr>
        <w:t xml:space="preserve"> €, čo pre</w:t>
      </w:r>
      <w:r>
        <w:rPr>
          <w:rFonts w:ascii="Times New Roman" w:hAnsi="Times New Roman" w:cs="Times New Roman"/>
          <w:sz w:val="24"/>
          <w:szCs w:val="24"/>
        </w:rPr>
        <w:t>dstavuje nárast oproti roku 2021</w:t>
      </w:r>
      <w:r w:rsidR="009D1DBA">
        <w:rPr>
          <w:rFonts w:ascii="Times New Roman" w:hAnsi="Times New Roman" w:cs="Times New Roman"/>
          <w:sz w:val="24"/>
          <w:szCs w:val="24"/>
        </w:rPr>
        <w:t>, keď bola celková výška výno</w:t>
      </w:r>
      <w:r>
        <w:rPr>
          <w:rFonts w:ascii="Times New Roman" w:hAnsi="Times New Roman" w:cs="Times New Roman"/>
          <w:sz w:val="24"/>
          <w:szCs w:val="24"/>
        </w:rPr>
        <w:t>sov vykázaná vo výške 110 901,41</w:t>
      </w:r>
      <w:r w:rsidR="009D1DBA">
        <w:rPr>
          <w:rFonts w:ascii="Times New Roman" w:hAnsi="Times New Roman" w:cs="Times New Roman"/>
          <w:sz w:val="24"/>
          <w:szCs w:val="24"/>
        </w:rPr>
        <w:t xml:space="preserve"> €. Najväčší podiel na výnosoch tvorili:</w:t>
      </w:r>
    </w:p>
    <w:p w:rsidR="009D1DBA" w:rsidRDefault="00511993" w:rsidP="009D1DB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daň z príjmov –  75 206,60</w:t>
      </w:r>
      <w:r w:rsidR="009D1DBA">
        <w:rPr>
          <w:rFonts w:ascii="Times New Roman" w:hAnsi="Times New Roman" w:cs="Times New Roman"/>
          <w:sz w:val="24"/>
          <w:szCs w:val="24"/>
        </w:rPr>
        <w:t xml:space="preserve"> € </w:t>
      </w:r>
    </w:p>
    <w:p w:rsidR="009D1DBA" w:rsidRDefault="009D1DBA" w:rsidP="009D1DB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511993">
        <w:rPr>
          <w:rFonts w:ascii="Times New Roman" w:hAnsi="Times New Roman" w:cs="Times New Roman"/>
          <w:sz w:val="24"/>
          <w:szCs w:val="24"/>
        </w:rPr>
        <w:t xml:space="preserve"> daň z nehnuteľnosti – 13 746,95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D1DBA" w:rsidRDefault="009D1DBA" w:rsidP="009D1DB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výnosy z kap</w:t>
      </w:r>
      <w:r w:rsidR="00511993">
        <w:rPr>
          <w:rFonts w:ascii="Times New Roman" w:hAnsi="Times New Roman" w:cs="Times New Roman"/>
          <w:sz w:val="24"/>
          <w:szCs w:val="24"/>
        </w:rPr>
        <w:t>itálových transferov – 10 951,26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D1DBA" w:rsidRDefault="009D1DBA" w:rsidP="009D1DBA"/>
    <w:p w:rsidR="009D1DBA" w:rsidRDefault="009D1DBA" w:rsidP="009D1DBA">
      <w:r>
        <w:t xml:space="preserve">2.  N á k l a d y – opis a výška významných položiek </w:t>
      </w:r>
    </w:p>
    <w:p w:rsidR="009D1DBA" w:rsidRDefault="009D1DBA" w:rsidP="009D1DBA"/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950"/>
      </w:tblGrid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Popis (číslo účtu a názov)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k 31.12. 2022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Suma v €</w:t>
            </w:r>
          </w:p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k 31.12. 2021</w:t>
            </w: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 w:rsidP="009D1DBA">
            <w:pPr>
              <w:numPr>
                <w:ilvl w:val="0"/>
                <w:numId w:val="3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501 – Spotreba materiálu</w:t>
            </w:r>
          </w:p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502 – 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3 910,24</w:t>
            </w:r>
          </w:p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7 590,25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5 039,65</w:t>
            </w:r>
          </w:p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6 522,04</w:t>
            </w: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 w:rsidP="009D1DBA">
            <w:pPr>
              <w:numPr>
                <w:ilvl w:val="0"/>
                <w:numId w:val="3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511 – Opravy a 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542,70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2 861,02</w:t>
            </w: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518 – 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9 310,71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12 792,39</w:t>
            </w: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 w:rsidP="009D1DBA">
            <w:pPr>
              <w:numPr>
                <w:ilvl w:val="0"/>
                <w:numId w:val="3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521 – Mzdové náklady</w:t>
            </w:r>
          </w:p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524 – Zákonné sociálne poistenie</w:t>
            </w:r>
          </w:p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527 –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54 547,86</w:t>
            </w:r>
          </w:p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15 047,77</w:t>
            </w:r>
          </w:p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1 536,75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41 107,71</w:t>
            </w:r>
          </w:p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511993">
              <w:rPr>
                <w:lang w:eastAsia="en-US"/>
              </w:rPr>
              <w:t xml:space="preserve">   13 166,37</w:t>
            </w:r>
          </w:p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1 625,34</w:t>
            </w: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 w:rsidP="009D1DBA">
            <w:pPr>
              <w:numPr>
                <w:ilvl w:val="0"/>
                <w:numId w:val="3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Ostatné náklady na prevádzkovú činnosť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548– Ostatné náklady na prevádzkovú činnosť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685C1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511993">
              <w:rPr>
                <w:lang w:eastAsia="en-US"/>
              </w:rPr>
              <w:t xml:space="preserve">     4 078,98</w:t>
            </w:r>
            <w:r w:rsidR="009D1DBA">
              <w:rPr>
                <w:lang w:eastAsia="en-US"/>
              </w:rPr>
              <w:t xml:space="preserve">      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3 464,63</w:t>
            </w:r>
            <w:r w:rsidR="009D1DBA">
              <w:rPr>
                <w:lang w:eastAsia="en-US"/>
              </w:rPr>
              <w:t xml:space="preserve"> </w:t>
            </w: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 w:rsidP="009D1DBA">
            <w:pPr>
              <w:pStyle w:val="Odsekzoznamu"/>
              <w:numPr>
                <w:ilvl w:val="0"/>
                <w:numId w:val="3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Odpisy, rezervy a opravné položky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551 – Odpisy DHM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685C1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16 256,00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51199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16 464,25</w:t>
            </w:r>
          </w:p>
        </w:tc>
      </w:tr>
    </w:tbl>
    <w:p w:rsidR="00511993" w:rsidRDefault="00511993" w:rsidP="00511993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9D1DBA" w:rsidRDefault="009D1DBA" w:rsidP="00511993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9D1DBA" w:rsidRDefault="009D1DBA" w:rsidP="009D1DBA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9D1DBA" w:rsidRDefault="009D1DBA" w:rsidP="009D1DBA">
      <w:r>
        <w:t xml:space="preserve">            ____________________________________________________________</w:t>
      </w:r>
    </w:p>
    <w:p w:rsidR="009D1DBA" w:rsidRDefault="009D1DBA" w:rsidP="009D1DBA"/>
    <w:p w:rsidR="009D1DBA" w:rsidRDefault="009D1DBA" w:rsidP="009D1DBA"/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950"/>
      </w:tblGrid>
      <w:tr w:rsidR="00021A4D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A4D" w:rsidRDefault="00021A4D" w:rsidP="00021A4D">
            <w:pPr>
              <w:spacing w:line="252" w:lineRule="auto"/>
              <w:ind w:left="36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– číslo účtu a 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A4D" w:rsidRDefault="00021A4D" w:rsidP="00021A4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021A4D" w:rsidRDefault="00021A4D" w:rsidP="00021A4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A4D" w:rsidRDefault="00021A4D" w:rsidP="00021A4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021A4D" w:rsidRDefault="00021A4D" w:rsidP="00021A4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2021</w:t>
            </w: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 w:rsidP="009D1DBA">
            <w:pPr>
              <w:spacing w:line="252" w:lineRule="auto"/>
              <w:ind w:left="360"/>
              <w:rPr>
                <w:lang w:eastAsia="en-US"/>
              </w:rPr>
            </w:pPr>
            <w:r>
              <w:rPr>
                <w:lang w:eastAsia="en-US"/>
              </w:rPr>
              <w:t>f)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 w:rsidP="009D1DBA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 w:rsidP="009D1DBA">
            <w:pPr>
              <w:spacing w:line="252" w:lineRule="auto"/>
              <w:rPr>
                <w:lang w:eastAsia="en-US"/>
              </w:rPr>
            </w:pP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 w:rsidP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568 – Ostatné finančné náklady</w:t>
            </w:r>
          </w:p>
          <w:p w:rsidR="009D1DBA" w:rsidRDefault="009D1DBA" w:rsidP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(poplatky banke, poistenie)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685C14" w:rsidP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1 808,98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685C14" w:rsidP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1 765,93</w:t>
            </w: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 w:rsidP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g) Náklady na transfery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 w:rsidP="009D1DBA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DBA" w:rsidRDefault="009D1DBA" w:rsidP="009D1DBA">
            <w:pPr>
              <w:spacing w:line="252" w:lineRule="auto"/>
              <w:rPr>
                <w:lang w:eastAsia="en-US"/>
              </w:rPr>
            </w:pPr>
          </w:p>
        </w:tc>
      </w:tr>
      <w:tr w:rsidR="009D1DBA" w:rsidTr="009D1DB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9D1DBA" w:rsidP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586 – Náklady na transfery z rozpočtu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685C14" w:rsidP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500,00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DBA" w:rsidRDefault="00685C14" w:rsidP="009D1DB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1 0</w:t>
            </w:r>
            <w:r w:rsidR="009D1DBA">
              <w:rPr>
                <w:lang w:eastAsia="en-US"/>
              </w:rPr>
              <w:t>00,00</w:t>
            </w:r>
          </w:p>
        </w:tc>
      </w:tr>
    </w:tbl>
    <w:p w:rsidR="009D1DBA" w:rsidRDefault="009D1DBA" w:rsidP="009D1DBA"/>
    <w:p w:rsidR="009D1DBA" w:rsidRDefault="009D1DBA" w:rsidP="009D1DBA">
      <w:r>
        <w:t>Celk</w:t>
      </w:r>
      <w:r w:rsidR="00685C14">
        <w:t>ová výška nákladov k 31.12. 2022</w:t>
      </w:r>
      <w:r>
        <w:t xml:space="preserve"> bola vykázaná vo výške 1</w:t>
      </w:r>
      <w:r w:rsidR="00021A4D">
        <w:t>18 389,12 €. Oproti roku 2021</w:t>
      </w:r>
      <w:r>
        <w:t xml:space="preserve"> je to nárast, náklady bo</w:t>
      </w:r>
      <w:r w:rsidR="00AD2C34">
        <w:t>li vykázané  vo výške 107 890,35 €</w:t>
      </w:r>
      <w:r>
        <w:t>.  Najväčší podiel na zvýšených nákladoch tvorili náklady:</w:t>
      </w:r>
    </w:p>
    <w:p w:rsidR="009D1DBA" w:rsidRDefault="00AD2C34" w:rsidP="009D1DBA">
      <w:r>
        <w:t>- na mzdy – 54 547,86</w:t>
      </w:r>
      <w:r w:rsidR="009D1DBA">
        <w:t xml:space="preserve"> €  </w:t>
      </w:r>
    </w:p>
    <w:p w:rsidR="009D1DBA" w:rsidRDefault="00AD2C34" w:rsidP="009D1DBA">
      <w:r>
        <w:t>- na odpisy majetku – 16 256,00</w:t>
      </w:r>
      <w:r w:rsidR="009D1DBA">
        <w:t xml:space="preserve"> €</w:t>
      </w:r>
    </w:p>
    <w:p w:rsidR="009D1DBA" w:rsidRDefault="009D1DBA" w:rsidP="009D1DBA">
      <w:r>
        <w:t>- na zákonn</w:t>
      </w:r>
      <w:r w:rsidR="00AD2C34">
        <w:t>é sociálne poistenie – 15 047,77</w:t>
      </w:r>
      <w:r>
        <w:t xml:space="preserve"> €</w:t>
      </w:r>
    </w:p>
    <w:p w:rsidR="009D1DBA" w:rsidRDefault="009D1DBA" w:rsidP="009D1DBA">
      <w:r>
        <w:t xml:space="preserve">- na </w:t>
      </w:r>
      <w:r w:rsidR="00AD2C34">
        <w:t>ostatné služby – 9 310,71</w:t>
      </w:r>
      <w:r>
        <w:t xml:space="preserve"> €</w:t>
      </w:r>
    </w:p>
    <w:p w:rsidR="009D1DBA" w:rsidRDefault="00AD2C34" w:rsidP="009D1DBA">
      <w:r>
        <w:t>- na spotrebu energie – 7 590,25</w:t>
      </w:r>
      <w:r w:rsidR="009D1DBA">
        <w:t xml:space="preserve"> €</w:t>
      </w:r>
    </w:p>
    <w:p w:rsidR="009D1DBA" w:rsidRDefault="009D1DBA" w:rsidP="005C4FC5"/>
    <w:p w:rsidR="009D1DBA" w:rsidRDefault="009D1DBA" w:rsidP="005C4FC5"/>
    <w:p w:rsidR="00132918" w:rsidRDefault="00132918" w:rsidP="00132918">
      <w:pPr>
        <w:jc w:val="center"/>
        <w:rPr>
          <w:b/>
        </w:rPr>
      </w:pPr>
      <w:r>
        <w:rPr>
          <w:b/>
        </w:rPr>
        <w:t>Čl. VI</w:t>
      </w:r>
    </w:p>
    <w:p w:rsidR="00132918" w:rsidRDefault="00132918" w:rsidP="00132918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132918" w:rsidRDefault="00132918" w:rsidP="00132918"/>
    <w:p w:rsidR="00132918" w:rsidRDefault="00132918" w:rsidP="00132918">
      <w:pPr>
        <w:jc w:val="both"/>
      </w:pPr>
      <w:r>
        <w:t>Podsúvahové účty :</w:t>
      </w:r>
    </w:p>
    <w:p w:rsidR="00132918" w:rsidRDefault="00132918" w:rsidP="00132918">
      <w:pPr>
        <w:jc w:val="both"/>
      </w:pPr>
      <w:r>
        <w:t>-  drobný majetok</w:t>
      </w:r>
    </w:p>
    <w:p w:rsidR="00132918" w:rsidRDefault="00132918" w:rsidP="00132918">
      <w:pPr>
        <w:jc w:val="both"/>
      </w:pPr>
      <w:r>
        <w:t xml:space="preserve">-  knihy v obecnej knižnici </w:t>
      </w:r>
    </w:p>
    <w:p w:rsidR="00132918" w:rsidRDefault="00132918" w:rsidP="00132918">
      <w:pPr>
        <w:jc w:val="both"/>
      </w:pPr>
      <w:r>
        <w:t xml:space="preserve">-  propagačný materiál - magnetofónové kazety nahraté dedinskou folklórnou skupinou Sucháň </w:t>
      </w:r>
    </w:p>
    <w:p w:rsidR="00132918" w:rsidRDefault="00132918" w:rsidP="00132918">
      <w:pPr>
        <w:jc w:val="both"/>
      </w:pPr>
      <w:r>
        <w:t>-  vypožičaný materiál v sklade civilnej ochrany,</w:t>
      </w:r>
    </w:p>
    <w:p w:rsidR="00132918" w:rsidRDefault="00132918" w:rsidP="00132918">
      <w:pPr>
        <w:jc w:val="both"/>
      </w:pPr>
      <w:r>
        <w:t xml:space="preserve">- vypožičaný majetok od spoločnosti </w:t>
      </w:r>
      <w:proofErr w:type="spellStart"/>
      <w:r>
        <w:t>DataCentrum</w:t>
      </w:r>
      <w:proofErr w:type="spellEnd"/>
      <w:r>
        <w:t xml:space="preserve"> – používanie informačného  systému DCOM</w:t>
      </w:r>
    </w:p>
    <w:p w:rsidR="00132918" w:rsidRDefault="00132918" w:rsidP="00132918">
      <w:pPr>
        <w:jc w:val="both"/>
      </w:pPr>
      <w:r>
        <w:t xml:space="preserve">- notebook - SODB 2021 </w:t>
      </w:r>
    </w:p>
    <w:p w:rsidR="00132918" w:rsidRDefault="00132918" w:rsidP="00132918">
      <w:pPr>
        <w:jc w:val="both"/>
      </w:pPr>
    </w:p>
    <w:p w:rsidR="00132918" w:rsidRDefault="00646D3D" w:rsidP="00132918">
      <w:pPr>
        <w:jc w:val="both"/>
      </w:pPr>
      <w:r>
        <w:t>Úbytky</w:t>
      </w:r>
      <w:r w:rsidR="00132918">
        <w:t xml:space="preserve"> na podsúvahových účtoch:</w:t>
      </w:r>
    </w:p>
    <w:p w:rsidR="00132918" w:rsidRDefault="00646D3D" w:rsidP="00132918">
      <w:pPr>
        <w:jc w:val="both"/>
      </w:pPr>
      <w:r>
        <w:t>- z dôvodu opotrebenia a poškodenia bol vyradený drobný majetok vo výške 815,25 € - uznesenie zastupiteľstva č.2/2022 ( stoly,</w:t>
      </w:r>
      <w:r w:rsidR="00546CC0">
        <w:t xml:space="preserve"> stoličky, futbalové dresy, štul</w:t>
      </w:r>
      <w:r>
        <w:t>pne)</w:t>
      </w:r>
      <w:r w:rsidR="00132918">
        <w:t xml:space="preserve"> </w:t>
      </w:r>
    </w:p>
    <w:p w:rsidR="00132918" w:rsidRDefault="00132918" w:rsidP="00132918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21"/>
        <w:gridCol w:w="1901"/>
      </w:tblGrid>
      <w:tr w:rsidR="00132918" w:rsidTr="00132918">
        <w:trPr>
          <w:trHeight w:val="345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</w:t>
            </w:r>
          </w:p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Číslo účtu</w:t>
            </w:r>
          </w:p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18" w:rsidRDefault="00646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 k 31.12.2022</w:t>
            </w:r>
          </w:p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Stav </w:t>
            </w:r>
          </w:p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2021</w:t>
            </w:r>
          </w:p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</w:tr>
      <w:tr w:rsidR="00132918" w:rsidTr="00132918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18" w:rsidRDefault="0013291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 do 165,99 €</w:t>
            </w:r>
          </w:p>
          <w:p w:rsidR="00132918" w:rsidRDefault="0013291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790000/750000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18" w:rsidRDefault="0013291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132918" w:rsidRDefault="00646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21 693,01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18" w:rsidRDefault="00132918">
            <w:pPr>
              <w:spacing w:line="252" w:lineRule="auto"/>
              <w:jc w:val="both"/>
              <w:rPr>
                <w:lang w:eastAsia="en-US"/>
              </w:rPr>
            </w:pPr>
          </w:p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22 508,26</w:t>
            </w:r>
          </w:p>
        </w:tc>
      </w:tr>
      <w:tr w:rsidR="00132918" w:rsidTr="00132918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18" w:rsidRDefault="0013291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Magnetofónové kazety</w:t>
            </w:r>
          </w:p>
          <w:p w:rsidR="00132918" w:rsidRDefault="0013291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790002/750002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18" w:rsidRDefault="0013291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132918" w:rsidRDefault="0013291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39,80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18" w:rsidRDefault="00132918">
            <w:pPr>
              <w:spacing w:line="252" w:lineRule="auto"/>
              <w:rPr>
                <w:lang w:eastAsia="en-US"/>
              </w:rPr>
            </w:pPr>
          </w:p>
          <w:p w:rsidR="00132918" w:rsidRDefault="0013291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39,80</w:t>
            </w:r>
          </w:p>
        </w:tc>
      </w:tr>
      <w:tr w:rsidR="00132918" w:rsidTr="00132918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18" w:rsidRDefault="0013291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Knihy v knižnici</w:t>
            </w:r>
          </w:p>
          <w:p w:rsidR="00132918" w:rsidRDefault="0013291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790003/750003 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  <w:p w:rsidR="00132918" w:rsidRDefault="0013291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1 751,00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18" w:rsidRDefault="00132918">
            <w:pPr>
              <w:spacing w:line="252" w:lineRule="auto"/>
              <w:jc w:val="both"/>
              <w:rPr>
                <w:lang w:eastAsia="en-US"/>
              </w:rPr>
            </w:pPr>
          </w:p>
          <w:p w:rsidR="00132918" w:rsidRDefault="0013291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1 751,00</w:t>
            </w:r>
          </w:p>
        </w:tc>
      </w:tr>
    </w:tbl>
    <w:p w:rsidR="00132918" w:rsidRDefault="00132918" w:rsidP="0013291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32918" w:rsidRDefault="00132918" w:rsidP="0013291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132918" w:rsidRDefault="00132918" w:rsidP="0013291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132918" w:rsidRDefault="00132918" w:rsidP="00646D3D">
      <w:r>
        <w:t xml:space="preserve">            ____________________________________________________________</w:t>
      </w:r>
    </w:p>
    <w:p w:rsidR="00132918" w:rsidRDefault="00132918" w:rsidP="0013291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32918" w:rsidRDefault="00132918" w:rsidP="0013291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2"/>
        <w:gridCol w:w="1910"/>
        <w:gridCol w:w="1900"/>
      </w:tblGrid>
      <w:tr w:rsidR="00646D3D" w:rsidTr="00646D3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 w:rsidP="00646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</w:t>
            </w:r>
          </w:p>
          <w:p w:rsidR="00646D3D" w:rsidRDefault="00646D3D" w:rsidP="00646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Číslo účtu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 w:rsidP="00646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</w:t>
            </w:r>
          </w:p>
          <w:p w:rsidR="00646D3D" w:rsidRDefault="00646D3D" w:rsidP="00646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 w:rsidP="00646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</w:t>
            </w:r>
          </w:p>
          <w:p w:rsidR="00646D3D" w:rsidRDefault="00646D3D" w:rsidP="00646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2021</w:t>
            </w:r>
          </w:p>
        </w:tc>
      </w:tr>
      <w:tr w:rsidR="00646D3D" w:rsidTr="00646D3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aktivačná činnosť</w:t>
            </w: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790004/750004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2 374,75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2 374,75</w:t>
            </w:r>
          </w:p>
        </w:tc>
      </w:tr>
      <w:tr w:rsidR="00646D3D" w:rsidTr="00646D3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tvorivé dielne</w:t>
            </w: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790005/750005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881,00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881,00</w:t>
            </w:r>
          </w:p>
        </w:tc>
      </w:tr>
      <w:tr w:rsidR="00646D3D" w:rsidTr="00646D3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vypožičaný materiál civilnej ochrany</w:t>
            </w: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790006/750006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1 543,45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1 543,45</w:t>
            </w:r>
          </w:p>
        </w:tc>
      </w:tr>
      <w:tr w:rsidR="00646D3D" w:rsidTr="00646D3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vypožičaný materiál IS DCOM</w:t>
            </w: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počítač, tlačiareň</w:t>
            </w: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790007/750007</w:t>
            </w:r>
            <w:r>
              <w:rPr>
                <w:lang w:eastAsia="en-US"/>
              </w:rPr>
              <w:tab/>
            </w:r>
            <w:r>
              <w:rPr>
                <w:lang w:eastAsia="en-US"/>
              </w:rPr>
              <w:tab/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1 861,68 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1 861,68</w:t>
            </w:r>
          </w:p>
        </w:tc>
      </w:tr>
      <w:tr w:rsidR="00646D3D" w:rsidTr="00646D3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SODB 2021</w:t>
            </w: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Notebook </w:t>
            </w:r>
            <w:proofErr w:type="spellStart"/>
            <w:r>
              <w:rPr>
                <w:lang w:eastAsia="en-US"/>
              </w:rPr>
              <w:t>Lenovo</w:t>
            </w:r>
            <w:proofErr w:type="spellEnd"/>
            <w:r>
              <w:rPr>
                <w:lang w:eastAsia="en-US"/>
              </w:rPr>
              <w:t xml:space="preserve">, </w:t>
            </w:r>
            <w:proofErr w:type="spellStart"/>
            <w:r>
              <w:rPr>
                <w:lang w:eastAsia="en-US"/>
              </w:rPr>
              <w:t>Germicídny</w:t>
            </w:r>
            <w:proofErr w:type="spellEnd"/>
            <w:r>
              <w:rPr>
                <w:lang w:eastAsia="en-US"/>
              </w:rPr>
              <w:t xml:space="preserve"> žiarič</w:t>
            </w:r>
          </w:p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790008/750008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951,90  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6D3D" w:rsidRDefault="00646D3D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951,90</w:t>
            </w:r>
          </w:p>
        </w:tc>
      </w:tr>
    </w:tbl>
    <w:p w:rsidR="00646D3D" w:rsidRDefault="00646D3D" w:rsidP="00646D3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646D3D" w:rsidRDefault="00646D3D" w:rsidP="00646D3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646D3D" w:rsidRDefault="00646D3D" w:rsidP="00646D3D">
      <w:pPr>
        <w:jc w:val="center"/>
        <w:rPr>
          <w:b/>
        </w:rPr>
      </w:pPr>
      <w:r>
        <w:rPr>
          <w:b/>
        </w:rPr>
        <w:t>Čl. VII</w:t>
      </w:r>
    </w:p>
    <w:p w:rsidR="00646D3D" w:rsidRDefault="00646D3D" w:rsidP="00646D3D">
      <w:pPr>
        <w:jc w:val="center"/>
      </w:pPr>
      <w:r>
        <w:rPr>
          <w:b/>
        </w:rPr>
        <w:t>Informácie o iných aktívach a iných pasívach</w:t>
      </w:r>
    </w:p>
    <w:p w:rsidR="00646D3D" w:rsidRDefault="00646D3D" w:rsidP="00646D3D"/>
    <w:p w:rsidR="00646D3D" w:rsidRDefault="00646D3D" w:rsidP="00646D3D">
      <w:r>
        <w:t>Iné aktíva a iné pasíva</w:t>
      </w:r>
    </w:p>
    <w:p w:rsidR="00646D3D" w:rsidRDefault="00646D3D" w:rsidP="00646D3D">
      <w:r>
        <w:t>Nehnuteľné kultúrne pamiatky, ktoré má obec vo svojom vlastníctve sú  uvedené v tabuľke č.11</w:t>
      </w:r>
    </w:p>
    <w:p w:rsidR="00646D3D" w:rsidRDefault="00646D3D" w:rsidP="00646D3D"/>
    <w:p w:rsidR="00646D3D" w:rsidRDefault="00646D3D" w:rsidP="00646D3D"/>
    <w:p w:rsidR="00132918" w:rsidRDefault="00132918" w:rsidP="0013291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2FDB" w:rsidRDefault="001D2FDB" w:rsidP="001D2FDB">
      <w:pPr>
        <w:jc w:val="center"/>
        <w:rPr>
          <w:b/>
        </w:rPr>
      </w:pPr>
      <w:r>
        <w:rPr>
          <w:b/>
        </w:rPr>
        <w:t>Čl. VIII</w:t>
      </w:r>
    </w:p>
    <w:p w:rsidR="001D2FDB" w:rsidRDefault="001D2FDB" w:rsidP="001D2FDB">
      <w:pPr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1D2FDB" w:rsidRDefault="001D2FDB" w:rsidP="001D2FDB">
      <w:pPr>
        <w:jc w:val="center"/>
      </w:pPr>
    </w:p>
    <w:p w:rsidR="001D2FDB" w:rsidRDefault="001D2FDB" w:rsidP="001D2FDB">
      <w:r>
        <w:t>Informácie o rozpočte – príjmoch, výdavkoch, finančných operáciách - tabuľka č.12 - č.14</w:t>
      </w:r>
    </w:p>
    <w:p w:rsidR="001D2FDB" w:rsidRDefault="001D2FDB" w:rsidP="001D2FDB"/>
    <w:p w:rsidR="001D2FDB" w:rsidRDefault="00EC0251" w:rsidP="001D2FDB">
      <w:r>
        <w:t>Rozpočet obce na rok 2022</w:t>
      </w:r>
      <w:r w:rsidR="001D2FDB">
        <w:t xml:space="preserve"> bol schválený na zasadnutí obecné</w:t>
      </w:r>
      <w:r>
        <w:t>ho zastupiteľstva dňa 15.12.2021 uznesením č.4/2021</w:t>
      </w:r>
      <w:r w:rsidR="001D2FDB">
        <w:t xml:space="preserve">. </w:t>
      </w:r>
    </w:p>
    <w:p w:rsidR="001D2FDB" w:rsidRDefault="001D2FDB" w:rsidP="001D2FDB">
      <w:r>
        <w:t>Zmeny rozpočtu:</w:t>
      </w:r>
    </w:p>
    <w:p w:rsidR="001D2FDB" w:rsidRDefault="001D2FDB" w:rsidP="001D2FDB">
      <w:pPr>
        <w:numPr>
          <w:ilvl w:val="0"/>
          <w:numId w:val="6"/>
        </w:numPr>
      </w:pPr>
      <w:r>
        <w:t>rozp</w:t>
      </w:r>
      <w:r w:rsidR="00EC0251">
        <w:t>očtové opatrenie č.1 – zo dňa 24.03..2022</w:t>
      </w:r>
    </w:p>
    <w:p w:rsidR="001D2FDB" w:rsidRDefault="001D2FDB" w:rsidP="001D2FDB">
      <w:pPr>
        <w:numPr>
          <w:ilvl w:val="0"/>
          <w:numId w:val="6"/>
        </w:numPr>
      </w:pPr>
      <w:r>
        <w:t>rozp</w:t>
      </w:r>
      <w:r w:rsidR="00EC0251">
        <w:t>očtové opatrenie č.2 – zo dňa 02.05. 2022</w:t>
      </w:r>
    </w:p>
    <w:p w:rsidR="001D2FDB" w:rsidRDefault="001D2FDB" w:rsidP="001D2FDB">
      <w:pPr>
        <w:numPr>
          <w:ilvl w:val="0"/>
          <w:numId w:val="6"/>
        </w:numPr>
      </w:pPr>
      <w:r>
        <w:t>roz</w:t>
      </w:r>
      <w:r w:rsidR="00EC0251">
        <w:t>počtové opatrenie č.3 – zo dňa 01.06. 2022</w:t>
      </w:r>
    </w:p>
    <w:p w:rsidR="001D2FDB" w:rsidRDefault="001D2FDB" w:rsidP="001D2FDB">
      <w:pPr>
        <w:numPr>
          <w:ilvl w:val="0"/>
          <w:numId w:val="6"/>
        </w:numPr>
      </w:pPr>
      <w:r>
        <w:t>rozp</w:t>
      </w:r>
      <w:r w:rsidR="00EC0251">
        <w:t>očtové opatrenie č.4 – zo dňa 05.09. 2022</w:t>
      </w:r>
    </w:p>
    <w:p w:rsidR="00EC0251" w:rsidRDefault="001D2FDB" w:rsidP="001D2FDB">
      <w:pPr>
        <w:numPr>
          <w:ilvl w:val="0"/>
          <w:numId w:val="6"/>
        </w:numPr>
      </w:pPr>
      <w:r>
        <w:t>rozpo</w:t>
      </w:r>
      <w:r w:rsidR="00EC0251">
        <w:t>čtové opatrenie č.5 – zo dňa 15.12. 2022, uznesenie obecného zastupiteľstva</w:t>
      </w:r>
    </w:p>
    <w:p w:rsidR="001D2FDB" w:rsidRDefault="00E83FF0" w:rsidP="00E83FF0">
      <w:pPr>
        <w:ind w:left="720"/>
      </w:pPr>
      <w:r>
        <w:t>č. 8</w:t>
      </w:r>
      <w:r w:rsidR="00EC0251">
        <w:t>/</w:t>
      </w:r>
      <w:r>
        <w:t>2022</w:t>
      </w:r>
      <w:r w:rsidR="00EC0251">
        <w:t xml:space="preserve"> </w:t>
      </w:r>
    </w:p>
    <w:p w:rsidR="00E83FF0" w:rsidRDefault="00E83FF0" w:rsidP="00E83FF0">
      <w:pPr>
        <w:ind w:left="720"/>
      </w:pPr>
    </w:p>
    <w:p w:rsidR="009D1DBA" w:rsidRDefault="009D1DBA" w:rsidP="005C4FC5"/>
    <w:p w:rsidR="001D2FDB" w:rsidRDefault="001D2FDB" w:rsidP="005C4FC5"/>
    <w:p w:rsidR="001D2FDB" w:rsidRDefault="001D2FDB" w:rsidP="005C4FC5"/>
    <w:p w:rsidR="00132918" w:rsidRDefault="00132918" w:rsidP="0013291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132918" w:rsidRDefault="00132918" w:rsidP="0013291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2022</w:t>
      </w:r>
    </w:p>
    <w:p w:rsidR="00132918" w:rsidRDefault="00132918" w:rsidP="00132918">
      <w:r>
        <w:t xml:space="preserve">            ____________________________________________________________</w:t>
      </w:r>
    </w:p>
    <w:p w:rsidR="00132918" w:rsidRDefault="00132918" w:rsidP="00132918"/>
    <w:p w:rsidR="00132918" w:rsidRDefault="00132918" w:rsidP="00132918"/>
    <w:p w:rsidR="009D1DBA" w:rsidRDefault="009D1DBA" w:rsidP="005C4FC5"/>
    <w:p w:rsidR="009D1DBA" w:rsidRDefault="009D1DBA" w:rsidP="005C4FC5"/>
    <w:p w:rsidR="001D2FDB" w:rsidRDefault="001D2FDB" w:rsidP="001D2FDB">
      <w:r>
        <w:t xml:space="preserve">Výška dlhu </w:t>
      </w:r>
      <w:r w:rsidR="008677C0">
        <w:t xml:space="preserve">obce </w:t>
      </w:r>
      <w:r>
        <w:t xml:space="preserve">podľa § 17 ods. 7-8 zákona č. 583/2004 Z. z. o rozpočtových pravidlách územnej samosprávy a o zmene a doplnení niektorých zákonov v z. n. p. za bežné účtovné obdobie a bezprostredne predchádzajúce účtovné obdobie je uvedené v tabuľke č. 15. </w:t>
      </w:r>
    </w:p>
    <w:p w:rsidR="001D2FDB" w:rsidRDefault="001D2FDB" w:rsidP="001D2FDB"/>
    <w:p w:rsidR="001D2FDB" w:rsidRDefault="001D2FDB" w:rsidP="001D2FDB"/>
    <w:p w:rsidR="001D2FDB" w:rsidRDefault="001D2FDB" w:rsidP="001D2FDB">
      <w:pPr>
        <w:jc w:val="center"/>
        <w:rPr>
          <w:b/>
        </w:rPr>
      </w:pPr>
      <w:r>
        <w:rPr>
          <w:b/>
        </w:rPr>
        <w:t>Čl. IX</w:t>
      </w:r>
    </w:p>
    <w:p w:rsidR="001D2FDB" w:rsidRDefault="001D2FDB" w:rsidP="001D2FDB">
      <w:pPr>
        <w:jc w:val="center"/>
        <w:rPr>
          <w:b/>
        </w:rPr>
      </w:pPr>
      <w:r>
        <w:rPr>
          <w:b/>
        </w:rPr>
        <w:t xml:space="preserve">Informácie o skutočnostiach, ktoré nastali po dni, ku ktorému sa zostavuje </w:t>
      </w:r>
    </w:p>
    <w:p w:rsidR="001D2FDB" w:rsidRDefault="001D2FDB" w:rsidP="001D2FDB">
      <w:pPr>
        <w:jc w:val="center"/>
        <w:rPr>
          <w:b/>
        </w:rPr>
      </w:pPr>
      <w:r>
        <w:rPr>
          <w:b/>
        </w:rPr>
        <w:t xml:space="preserve">účtovná závierka do dňa zostavenia účtovnej závierky </w:t>
      </w:r>
    </w:p>
    <w:p w:rsidR="001D2FDB" w:rsidRDefault="001D2FDB" w:rsidP="001D2FDB">
      <w:pPr>
        <w:jc w:val="both"/>
      </w:pPr>
    </w:p>
    <w:p w:rsidR="001D2FDB" w:rsidRDefault="001D2FDB" w:rsidP="001D2FDB">
      <w:r>
        <w:t xml:space="preserve">Účtovná závierka </w:t>
      </w:r>
      <w:r w:rsidR="00E83FF0">
        <w:t>bola zostavená ku dňu 31.12.2022</w:t>
      </w:r>
      <w:r>
        <w:t>. Po tomto termíne nenastali také udalosti, ktoré by si vyžadovali zverejnenie aleb</w:t>
      </w:r>
      <w:r w:rsidR="008677C0">
        <w:t>o vykázanie v účtovnej závierke za rok 2022.</w:t>
      </w:r>
      <w:bookmarkStart w:id="0" w:name="_GoBack"/>
      <w:bookmarkEnd w:id="0"/>
      <w:r>
        <w:t xml:space="preserve"> </w:t>
      </w:r>
    </w:p>
    <w:p w:rsidR="001D2FDB" w:rsidRDefault="001D2FDB" w:rsidP="001D2FDB">
      <w:pPr>
        <w:jc w:val="both"/>
      </w:pPr>
    </w:p>
    <w:p w:rsidR="001D2FDB" w:rsidRDefault="001D2FDB" w:rsidP="001D2FD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2FDB" w:rsidRDefault="001D2FDB" w:rsidP="001D2FD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2FDB" w:rsidRDefault="001D2FDB" w:rsidP="001D2FD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2FDB" w:rsidRDefault="001D2FDB" w:rsidP="001D2FD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D1DBA" w:rsidRDefault="009D1DBA" w:rsidP="005C4FC5"/>
    <w:p w:rsidR="009D1DBA" w:rsidRDefault="009D1DBA" w:rsidP="005C4FC5"/>
    <w:p w:rsidR="009D1DBA" w:rsidRDefault="009D1DBA" w:rsidP="005C4FC5"/>
    <w:p w:rsidR="009D1DBA" w:rsidRDefault="009D1DBA" w:rsidP="005C4FC5"/>
    <w:p w:rsidR="009D1DBA" w:rsidRDefault="009D1DBA" w:rsidP="005C4FC5"/>
    <w:p w:rsidR="009D1DBA" w:rsidRDefault="009D1DBA" w:rsidP="005C4FC5"/>
    <w:p w:rsidR="009D1DBA" w:rsidRDefault="009D1DBA" w:rsidP="005C4FC5"/>
    <w:p w:rsidR="009D1DBA" w:rsidRDefault="009D1DBA" w:rsidP="005C4FC5"/>
    <w:p w:rsidR="009D1DBA" w:rsidRDefault="009D1DBA" w:rsidP="005C4FC5"/>
    <w:p w:rsidR="009D1DBA" w:rsidRDefault="009D1DBA" w:rsidP="005C4FC5"/>
    <w:sectPr w:rsidR="009D1DB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1E4F" w:rsidRDefault="00431E4F" w:rsidP="00D67B35">
      <w:r>
        <w:separator/>
      </w:r>
    </w:p>
  </w:endnote>
  <w:endnote w:type="continuationSeparator" w:id="0">
    <w:p w:rsidR="00431E4F" w:rsidRDefault="00431E4F" w:rsidP="00D67B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9062262"/>
      <w:docPartObj>
        <w:docPartGallery w:val="Page Numbers (Bottom of Page)"/>
        <w:docPartUnique/>
      </w:docPartObj>
    </w:sdtPr>
    <w:sdtEndPr/>
    <w:sdtContent>
      <w:p w:rsidR="00FB3548" w:rsidRDefault="00FB354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77C0">
          <w:rPr>
            <w:noProof/>
          </w:rPr>
          <w:t>8</w:t>
        </w:r>
        <w:r>
          <w:fldChar w:fldCharType="end"/>
        </w:r>
      </w:p>
    </w:sdtContent>
  </w:sdt>
  <w:p w:rsidR="00FB3548" w:rsidRDefault="00FB354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1E4F" w:rsidRDefault="00431E4F" w:rsidP="00D67B35">
      <w:r>
        <w:separator/>
      </w:r>
    </w:p>
  </w:footnote>
  <w:footnote w:type="continuationSeparator" w:id="0">
    <w:p w:rsidR="00431E4F" w:rsidRDefault="00431E4F" w:rsidP="00D67B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C9129D"/>
    <w:multiLevelType w:val="hybridMultilevel"/>
    <w:tmpl w:val="C2DCE5B2"/>
    <w:lvl w:ilvl="0" w:tplc="844CF3F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A18C3"/>
    <w:multiLevelType w:val="hybridMultilevel"/>
    <w:tmpl w:val="5FBA02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2305"/>
    <w:multiLevelType w:val="hybridMultilevel"/>
    <w:tmpl w:val="EEC487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3F64DD"/>
    <w:multiLevelType w:val="hybridMultilevel"/>
    <w:tmpl w:val="F44CA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8B79A6"/>
    <w:multiLevelType w:val="hybridMultilevel"/>
    <w:tmpl w:val="A0A433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A3E"/>
    <w:rsid w:val="00021A4D"/>
    <w:rsid w:val="00060368"/>
    <w:rsid w:val="0007401F"/>
    <w:rsid w:val="000956D1"/>
    <w:rsid w:val="00132918"/>
    <w:rsid w:val="00136367"/>
    <w:rsid w:val="001A685F"/>
    <w:rsid w:val="001D2FDB"/>
    <w:rsid w:val="002718AF"/>
    <w:rsid w:val="00307408"/>
    <w:rsid w:val="00327EC9"/>
    <w:rsid w:val="003E413C"/>
    <w:rsid w:val="003F085D"/>
    <w:rsid w:val="00431E4F"/>
    <w:rsid w:val="004407DF"/>
    <w:rsid w:val="004C2829"/>
    <w:rsid w:val="004D2A0B"/>
    <w:rsid w:val="00511993"/>
    <w:rsid w:val="005210AC"/>
    <w:rsid w:val="00532358"/>
    <w:rsid w:val="00535026"/>
    <w:rsid w:val="00546CC0"/>
    <w:rsid w:val="0055720F"/>
    <w:rsid w:val="005C4FC5"/>
    <w:rsid w:val="005F3D64"/>
    <w:rsid w:val="00633504"/>
    <w:rsid w:val="00646D3D"/>
    <w:rsid w:val="00684BFC"/>
    <w:rsid w:val="00685C14"/>
    <w:rsid w:val="006B2A3E"/>
    <w:rsid w:val="00740635"/>
    <w:rsid w:val="007F4F18"/>
    <w:rsid w:val="008534C2"/>
    <w:rsid w:val="00854454"/>
    <w:rsid w:val="008677C0"/>
    <w:rsid w:val="008F3DBF"/>
    <w:rsid w:val="009670FC"/>
    <w:rsid w:val="009936AE"/>
    <w:rsid w:val="009C02CB"/>
    <w:rsid w:val="009D1DBA"/>
    <w:rsid w:val="00A872CB"/>
    <w:rsid w:val="00AA31B7"/>
    <w:rsid w:val="00AD2C34"/>
    <w:rsid w:val="00AF4C8D"/>
    <w:rsid w:val="00B22DC5"/>
    <w:rsid w:val="00BA3A84"/>
    <w:rsid w:val="00BA62C5"/>
    <w:rsid w:val="00C06F27"/>
    <w:rsid w:val="00C818CF"/>
    <w:rsid w:val="00CB471C"/>
    <w:rsid w:val="00D67B35"/>
    <w:rsid w:val="00E83FF0"/>
    <w:rsid w:val="00EC0251"/>
    <w:rsid w:val="00EE1D48"/>
    <w:rsid w:val="00F02E1F"/>
    <w:rsid w:val="00F205A5"/>
    <w:rsid w:val="00FB3548"/>
    <w:rsid w:val="00FF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DDAFF8B-4938-4DAA-B052-1B84D4171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05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B2A3E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5F3D64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A62C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7B3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67B3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67B3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67B3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B354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3548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340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2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2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1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4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1</Pages>
  <Words>2399</Words>
  <Characters>13678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ŠAJBANOVÁ Ľuba</dc:creator>
  <cp:keywords/>
  <dc:description/>
  <cp:lastModifiedBy>ŠAJBANOVÁ Ľuba</cp:lastModifiedBy>
  <cp:revision>40</cp:revision>
  <cp:lastPrinted>2023-03-23T12:16:00Z</cp:lastPrinted>
  <dcterms:created xsi:type="dcterms:W3CDTF">2023-03-21T10:26:00Z</dcterms:created>
  <dcterms:modified xsi:type="dcterms:W3CDTF">2023-03-23T12:23:00Z</dcterms:modified>
</cp:coreProperties>
</file>