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FB2" w:rsidRDefault="00257BB0" w:rsidP="00257BB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642FB2">
        <w:rPr>
          <w:color w:val="000000"/>
          <w:sz w:val="44"/>
          <w:szCs w:val="44"/>
          <w:lang w:val="en-US"/>
        </w:rPr>
        <w:t>k účtovnej závierke</w:t>
      </w:r>
    </w:p>
    <w:p w:rsidR="00642FB2" w:rsidRDefault="00642FB2" w:rsidP="00642FB2">
      <w:pPr>
        <w:suppressAutoHyphens/>
        <w:rPr>
          <w:color w:val="000000"/>
          <w:sz w:val="44"/>
          <w:szCs w:val="44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2023720589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CA281E">
        <w:rPr>
          <w:color w:val="000000"/>
          <w:lang w:val="en-US"/>
        </w:rPr>
        <w:t xml:space="preserve"> 31.12.202</w:t>
      </w:r>
      <w:r w:rsidR="00B55929">
        <w:rPr>
          <w:color w:val="000000"/>
          <w:lang w:val="en-US"/>
        </w:rPr>
        <w:t>2</w:t>
      </w:r>
    </w:p>
    <w:p w:rsidR="00642FB2" w:rsidRDefault="00642FB2" w:rsidP="00642FB2">
      <w:pPr>
        <w:suppressAutoHyphens/>
        <w:rPr>
          <w:b/>
          <w:bCs/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DENTEC, s.r.o.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Potočná 12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 976 11  Selce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DENTEC, s.r.o.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Potočná 12, 976 11  Selce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</w:rPr>
        <w:t>1.3.2013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Výroba jednoduchých výrobkov z kovu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Zámočníctvo </w:t>
            </w:r>
          </w:p>
        </w:tc>
      </w:tr>
    </w:tbl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>
        <w:rPr>
          <w:color w:val="000000"/>
        </w:rPr>
        <w:t>0</w:t>
      </w:r>
      <w:r>
        <w:rPr>
          <w:color w:val="000000"/>
          <w:lang w:val="en-US"/>
        </w:rPr>
        <w:t>, z toho riadiacich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závierky</w:t>
      </w:r>
      <w:r w:rsidR="00257BB0">
        <w:rPr>
          <w:color w:val="000000"/>
          <w:lang w:val="en-US"/>
        </w:rPr>
        <w:t xml:space="preserve"> za predchádzajúce obdobie: </w:t>
      </w:r>
      <w:r w:rsidR="00B55929">
        <w:rPr>
          <w:color w:val="000000"/>
          <w:lang w:val="en-US"/>
        </w:rPr>
        <w:t>17.3.2022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642FB2" w:rsidRDefault="00642FB2" w:rsidP="00642FB2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Peter Antalic - konateľ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Karol Antalic – konateľ</w:t>
      </w:r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Peter Antalic – spoločník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Karol Antalic - spoločník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</w:t>
      </w:r>
      <w:r>
        <w:rPr>
          <w:color w:val="000000"/>
          <w:sz w:val="28"/>
          <w:szCs w:val="28"/>
        </w:rPr>
        <w:t>e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B55929">
        <w:rPr>
          <w:color w:val="000000"/>
          <w:lang w:val="en-US"/>
        </w:rPr>
        <w:t>1600</w:t>
      </w:r>
      <w:r>
        <w:rPr>
          <w:color w:val="000000"/>
          <w:lang w:val="en-US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nerozdelený zisk</w:t>
      </w: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B55929">
        <w:rPr>
          <w:color w:val="000000"/>
        </w:rPr>
        <w:t>613</w:t>
      </w:r>
      <w:r w:rsidR="007E21D0"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Pr="00257BB0" w:rsidRDefault="00257BB0" w:rsidP="00257BB0">
      <w:pPr>
        <w:rPr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za služby – </w:t>
      </w:r>
      <w:r w:rsidR="00B55929">
        <w:rPr>
          <w:color w:val="000000"/>
          <w:lang w:val="en-US"/>
        </w:rPr>
        <w:t>35606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material – </w:t>
      </w:r>
      <w:r w:rsidR="00B55929">
        <w:rPr>
          <w:color w:val="000000"/>
          <w:lang w:val="en-US"/>
        </w:rPr>
        <w:t>10794</w:t>
      </w:r>
      <w:r>
        <w:rPr>
          <w:color w:val="000000"/>
          <w:lang w:val="en-US"/>
        </w:rPr>
        <w:t>,- €</w:t>
      </w:r>
    </w:p>
    <w:p w:rsidR="00642FB2" w:rsidRDefault="00642FB2" w:rsidP="00642FB2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B55929">
        <w:rPr>
          <w:color w:val="000000"/>
        </w:rPr>
        <w:t>1933</w:t>
      </w:r>
      <w:r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CA281E">
        <w:rPr>
          <w:color w:val="000000"/>
          <w:lang w:val="en-US"/>
        </w:rPr>
        <w:t>2</w:t>
      </w:r>
      <w:r w:rsidR="00B55929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uhradená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N. Informácie k údajom o ekonomických vzťahoch so spriaznenými osobami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42FB2" w:rsidRDefault="00642FB2" w:rsidP="00642FB2">
      <w:pPr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55929">
        <w:rPr>
          <w:color w:val="000000"/>
          <w:lang w:val="en-US"/>
        </w:rPr>
        <w:t>27</w:t>
      </w:r>
      <w:r w:rsidR="00A27759">
        <w:rPr>
          <w:color w:val="000000"/>
        </w:rPr>
        <w:t xml:space="preserve">. </w:t>
      </w:r>
      <w:r w:rsidR="00CA281E">
        <w:rPr>
          <w:color w:val="000000"/>
        </w:rPr>
        <w:t>marca</w:t>
      </w:r>
      <w:r>
        <w:rPr>
          <w:color w:val="000000"/>
        </w:rPr>
        <w:t xml:space="preserve"> 20</w:t>
      </w:r>
      <w:r w:rsidR="00BB4FA9">
        <w:rPr>
          <w:color w:val="000000"/>
        </w:rPr>
        <w:t>2</w:t>
      </w:r>
      <w:r w:rsidR="00B55929">
        <w:rPr>
          <w:color w:val="000000"/>
        </w:rPr>
        <w:t>3</w:t>
      </w:r>
      <w:bookmarkStart w:id="0" w:name="_GoBack"/>
      <w:bookmarkEnd w:id="0"/>
      <w:r w:rsidR="00BB4FA9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E21D0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A35451" w:rsidRDefault="00A35451"/>
    <w:sectPr w:rsidR="00A35451" w:rsidSect="00A35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FB2"/>
    <w:rsid w:val="00257BB0"/>
    <w:rsid w:val="002821E8"/>
    <w:rsid w:val="00642FB2"/>
    <w:rsid w:val="007E21D0"/>
    <w:rsid w:val="008A4D54"/>
    <w:rsid w:val="00A27759"/>
    <w:rsid w:val="00A35451"/>
    <w:rsid w:val="00AD4DC8"/>
    <w:rsid w:val="00B55929"/>
    <w:rsid w:val="00B631AD"/>
    <w:rsid w:val="00BB4FA9"/>
    <w:rsid w:val="00CA2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F208C3-6A59-4CC5-8D83-4BD1D3D23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2FB2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42FB2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42FB2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6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613</Words>
  <Characters>3497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2017-05-11T07:04:00Z</cp:lastPrinted>
  <dcterms:created xsi:type="dcterms:W3CDTF">2021-05-28T09:23:00Z</dcterms:created>
  <dcterms:modified xsi:type="dcterms:W3CDTF">2023-03-27T13:16:00Z</dcterms:modified>
</cp:coreProperties>
</file>