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_rels/document.xml.rels" ContentType="application/vnd.openxmlformats-package.relationship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zov"/>
        <w:numPr>
          <w:ilvl w:val="0"/>
          <w:numId w:val="2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A. písm. c) o počte zamestnancov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3636"/>
        <w:gridCol w:w="2605"/>
        <w:gridCol w:w="2831"/>
      </w:tblGrid>
      <w:tr>
        <w:trPr/>
        <w:tc>
          <w:tcPr>
            <w:tcW w:w="36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 položky</w:t>
            </w:r>
          </w:p>
        </w:tc>
        <w:tc>
          <w:tcPr>
            <w:tcW w:w="260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83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0" w:hRule="atLeast"/>
        </w:trPr>
        <w:tc>
          <w:tcPr>
            <w:tcW w:w="36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0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cs="Times New Roman"/>
                <w:szCs w:val="22"/>
              </w:rPr>
            </w:pPr>
            <w:r>
              <w:rPr>
                <w:rFonts w:cs="Times New Roman"/>
                <w:szCs w:val="22"/>
              </w:rPr>
              <w:t>25</w:t>
            </w:r>
          </w:p>
        </w:tc>
        <w:tc>
          <w:tcPr>
            <w:tcW w:w="283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32</w:t>
            </w:r>
          </w:p>
        </w:tc>
      </w:tr>
      <w:tr>
        <w:trPr>
          <w:trHeight w:val="285" w:hRule="atLeast"/>
        </w:trPr>
        <w:tc>
          <w:tcPr>
            <w:tcW w:w="36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cs="Times New Roman"/>
                <w:szCs w:val="22"/>
              </w:rPr>
            </w:pPr>
            <w:r>
              <w:rPr>
                <w:rFonts w:cs="Times New Roman"/>
                <w:szCs w:val="22"/>
              </w:rPr>
              <w:t>25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32</w:t>
            </w:r>
          </w:p>
        </w:tc>
      </w:tr>
      <w:tr>
        <w:trPr>
          <w:trHeight w:val="397" w:hRule="atLeast"/>
        </w:trPr>
        <w:tc>
          <w:tcPr>
            <w:tcW w:w="36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  <w:highlight w:val="green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0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495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831"/>
        <w:gridCol w:w="983"/>
        <w:gridCol w:w="838"/>
        <w:gridCol w:w="852"/>
        <w:gridCol w:w="963"/>
        <w:gridCol w:w="696"/>
        <w:gridCol w:w="838"/>
        <w:gridCol w:w="1131"/>
        <w:gridCol w:w="848"/>
      </w:tblGrid>
      <w:tr>
        <w:trPr>
          <w:trHeight w:val="334" w:hRule="atLeast"/>
        </w:trPr>
        <w:tc>
          <w:tcPr>
            <w:tcW w:w="183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49" w:type="dxa"/>
            <w:gridSpan w:val="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>
        <w:trPr>
          <w:trHeight w:val="1124" w:hRule="atLeast"/>
        </w:trPr>
        <w:tc>
          <w:tcPr>
            <w:tcW w:w="183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8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6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3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3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3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8980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3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3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3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3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3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80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3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3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3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3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3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80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3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3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3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3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3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80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3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3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495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831"/>
        <w:gridCol w:w="983"/>
        <w:gridCol w:w="838"/>
        <w:gridCol w:w="852"/>
        <w:gridCol w:w="963"/>
        <w:gridCol w:w="661"/>
        <w:gridCol w:w="35"/>
        <w:gridCol w:w="838"/>
        <w:gridCol w:w="1131"/>
        <w:gridCol w:w="848"/>
      </w:tblGrid>
      <w:tr>
        <w:trPr>
          <w:trHeight w:val="334" w:hRule="atLeast"/>
        </w:trPr>
        <w:tc>
          <w:tcPr>
            <w:tcW w:w="183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49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>
        <w:trPr>
          <w:trHeight w:val="1124" w:hRule="atLeast"/>
        </w:trPr>
        <w:tc>
          <w:tcPr>
            <w:tcW w:w="183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8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696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3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3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6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3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8980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3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3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3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3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3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80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3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3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3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3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3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80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3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3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3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3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3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80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3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3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zov"/>
        <w:keepNext w:val="false"/>
        <w:numPr>
          <w:ilvl w:val="0"/>
          <w:numId w:val="2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c) o dlhodobom nehmotnom majetku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351"/>
        <w:gridCol w:w="2720"/>
      </w:tblGrid>
      <w:tr>
        <w:trPr>
          <w:trHeight w:val="340" w:hRule="atLeast"/>
        </w:trPr>
        <w:tc>
          <w:tcPr>
            <w:tcW w:w="635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nehmotný majetok</w:t>
            </w:r>
          </w:p>
        </w:tc>
        <w:tc>
          <w:tcPr>
            <w:tcW w:w="272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35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2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  <w:tab/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514"/>
        <w:gridCol w:w="12"/>
        <w:gridCol w:w="7"/>
        <w:gridCol w:w="999"/>
        <w:gridCol w:w="835"/>
        <w:gridCol w:w="708"/>
        <w:gridCol w:w="11"/>
        <w:gridCol w:w="117"/>
        <w:gridCol w:w="973"/>
        <w:gridCol w:w="20"/>
        <w:gridCol w:w="953"/>
        <w:gridCol w:w="57"/>
        <w:gridCol w:w="639"/>
        <w:gridCol w:w="696"/>
        <w:gridCol w:w="835"/>
        <w:gridCol w:w="695"/>
      </w:tblGrid>
      <w:tr>
        <w:trPr>
          <w:trHeight w:val="145" w:hRule="atLeast"/>
        </w:trPr>
        <w:tc>
          <w:tcPr>
            <w:tcW w:w="151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57" w:type="dxa"/>
            <w:gridSpan w:val="1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>
        <w:trPr>
          <w:trHeight w:val="1537" w:hRule="atLeast"/>
        </w:trPr>
        <w:tc>
          <w:tcPr>
            <w:tcW w:w="151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18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7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73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6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51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8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6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3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6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71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52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3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3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71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52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3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3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71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51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1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3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8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18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8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8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3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71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rHeight w:val="278" w:hRule="atLeast"/>
        </w:trPr>
        <w:tc>
          <w:tcPr>
            <w:tcW w:w="1533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1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3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533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1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3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514"/>
        <w:gridCol w:w="12"/>
        <w:gridCol w:w="7"/>
        <w:gridCol w:w="999"/>
        <w:gridCol w:w="835"/>
        <w:gridCol w:w="708"/>
        <w:gridCol w:w="11"/>
        <w:gridCol w:w="117"/>
        <w:gridCol w:w="973"/>
        <w:gridCol w:w="20"/>
        <w:gridCol w:w="947"/>
        <w:gridCol w:w="6"/>
        <w:gridCol w:w="696"/>
        <w:gridCol w:w="696"/>
        <w:gridCol w:w="835"/>
        <w:gridCol w:w="695"/>
      </w:tblGrid>
      <w:tr>
        <w:trPr>
          <w:trHeight w:val="145" w:hRule="atLeast"/>
        </w:trPr>
        <w:tc>
          <w:tcPr>
            <w:tcW w:w="151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57" w:type="dxa"/>
            <w:gridSpan w:val="1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>
        <w:trPr>
          <w:trHeight w:val="1537" w:hRule="atLeast"/>
        </w:trPr>
        <w:tc>
          <w:tcPr>
            <w:tcW w:w="151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18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7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73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51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8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6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3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71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52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71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52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71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51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1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8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18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8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8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71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rHeight w:val="278" w:hRule="atLeast"/>
        </w:trPr>
        <w:tc>
          <w:tcPr>
            <w:tcW w:w="1533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1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533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1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ListParagraph"/>
        <w:numPr>
          <w:ilvl w:val="0"/>
          <w:numId w:val="2"/>
        </w:numPr>
        <w:spacing w:lineRule="auto" w:line="240" w:before="0" w:after="0"/>
        <w:contextualSpacing/>
        <w:rPr>
          <w:b/>
          <w:b/>
          <w:szCs w:val="22"/>
        </w:rPr>
      </w:pPr>
      <w:r>
        <w:rPr>
          <w:b/>
          <w:szCs w:val="22"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071"/>
        <w:gridCol w:w="3000"/>
      </w:tblGrid>
      <w:tr>
        <w:trPr/>
        <w:tc>
          <w:tcPr>
            <w:tcW w:w="607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hmotný majetok</w:t>
            </w:r>
          </w:p>
        </w:tc>
        <w:tc>
          <w:tcPr>
            <w:tcW w:w="30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0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before="0" w:after="0"/>
        <w:rPr/>
      </w:pPr>
      <w:r>
        <w:rPr/>
      </w:r>
    </w:p>
    <w:p>
      <w:pPr>
        <w:pStyle w:val="Nzov"/>
        <w:keepNext w:val="false"/>
        <w:numPr>
          <w:ilvl w:val="0"/>
          <w:numId w:val="2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280"/>
        <w:gridCol w:w="1114"/>
        <w:gridCol w:w="1068"/>
        <w:gridCol w:w="46"/>
        <w:gridCol w:w="870"/>
        <w:gridCol w:w="102"/>
        <w:gridCol w:w="836"/>
        <w:gridCol w:w="696"/>
        <w:gridCol w:w="833"/>
        <w:gridCol w:w="649"/>
        <w:gridCol w:w="12"/>
        <w:gridCol w:w="861"/>
        <w:gridCol w:w="704"/>
      </w:tblGrid>
      <w:tr>
        <w:trPr>
          <w:trHeight w:val="277" w:hRule="atLeast"/>
        </w:trPr>
        <w:tc>
          <w:tcPr>
            <w:tcW w:w="128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finančný majetok</w:t>
            </w:r>
          </w:p>
        </w:tc>
        <w:tc>
          <w:tcPr>
            <w:tcW w:w="7791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28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1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Podielové CP a podiely v DÚJ</w:t>
            </w:r>
          </w:p>
        </w:tc>
        <w:tc>
          <w:tcPr>
            <w:tcW w:w="10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18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Ostatné dlhodobé CP a podiely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6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Ostat-ný DFM</w:t>
            </w:r>
          </w:p>
        </w:tc>
        <w:tc>
          <w:tcPr>
            <w:tcW w:w="83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Pôžičky s  dobou splat-nosti najviac jeden rok</w:t>
            </w:r>
          </w:p>
        </w:tc>
        <w:tc>
          <w:tcPr>
            <w:tcW w:w="6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73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Poskyt-nuté pred-davky na </w:t>
            </w:r>
          </w:p>
          <w:p>
            <w:pPr>
              <w:pStyle w:val="TopHeader"/>
              <w:widowControl w:val="false"/>
              <w:rPr/>
            </w:pPr>
            <w:r>
              <w:rPr/>
              <w:t>DFM</w:t>
            </w:r>
          </w:p>
        </w:tc>
        <w:tc>
          <w:tcPr>
            <w:tcW w:w="7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28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1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6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18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6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3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73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71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8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8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71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71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8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8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280"/>
        <w:gridCol w:w="1114"/>
        <w:gridCol w:w="1068"/>
        <w:gridCol w:w="46"/>
        <w:gridCol w:w="870"/>
        <w:gridCol w:w="102"/>
        <w:gridCol w:w="836"/>
        <w:gridCol w:w="696"/>
        <w:gridCol w:w="833"/>
        <w:gridCol w:w="649"/>
        <w:gridCol w:w="12"/>
        <w:gridCol w:w="861"/>
        <w:gridCol w:w="704"/>
      </w:tblGrid>
      <w:tr>
        <w:trPr>
          <w:trHeight w:val="277" w:hRule="atLeast"/>
        </w:trPr>
        <w:tc>
          <w:tcPr>
            <w:tcW w:w="128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finančný majetok</w:t>
            </w:r>
          </w:p>
        </w:tc>
        <w:tc>
          <w:tcPr>
            <w:tcW w:w="7791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28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1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Podielové CP a podiely v DÚJ</w:t>
            </w:r>
          </w:p>
        </w:tc>
        <w:tc>
          <w:tcPr>
            <w:tcW w:w="10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18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Ostatné dlhodobé CP a podiely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6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Ostat-ný DFM</w:t>
            </w:r>
          </w:p>
        </w:tc>
        <w:tc>
          <w:tcPr>
            <w:tcW w:w="83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Pôžičky s  dobou splat-nosti najviac jeden rok</w:t>
            </w:r>
          </w:p>
        </w:tc>
        <w:tc>
          <w:tcPr>
            <w:tcW w:w="6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73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Poskyt-nuté pred-davky na </w:t>
            </w:r>
          </w:p>
          <w:p>
            <w:pPr>
              <w:pStyle w:val="TopHeader"/>
              <w:widowControl w:val="false"/>
              <w:rPr/>
            </w:pPr>
            <w:r>
              <w:rPr/>
              <w:t>DFM</w:t>
            </w:r>
          </w:p>
        </w:tc>
        <w:tc>
          <w:tcPr>
            <w:tcW w:w="7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28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1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6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18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6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3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73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71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8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8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71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71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8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8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2"/>
        </w:numPr>
        <w:spacing w:beforeAutospacing="0" w:before="0" w:after="0"/>
        <w:jc w:val="left"/>
        <w:rPr>
          <w:bCs w:val="false"/>
          <w:kern w:val="0"/>
          <w:szCs w:val="22"/>
        </w:rPr>
      </w:pPr>
      <w:r>
        <w:rPr>
          <w:bCs w:val="false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false"/>
          <w:kern w:val="0"/>
          <w:szCs w:val="22"/>
        </w:rPr>
        <w:t xml:space="preserve">časti F. písm. m) o dlhodobom finančnom majetku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211"/>
        <w:gridCol w:w="2860"/>
      </w:tblGrid>
      <w:tr>
        <w:trPr>
          <w:trHeight w:val="340" w:hRule="atLeast"/>
        </w:trPr>
        <w:tc>
          <w:tcPr>
            <w:tcW w:w="621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finančný majetok</w:t>
            </w:r>
          </w:p>
        </w:tc>
        <w:tc>
          <w:tcPr>
            <w:tcW w:w="286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Hodnota </w:t>
            </w:r>
            <w:r>
              <w:rPr>
                <w:bCs w:val="false"/>
              </w:rPr>
              <w:t>za bežné účtovné obdobie</w:t>
            </w:r>
          </w:p>
        </w:tc>
      </w:tr>
      <w:tr>
        <w:trPr>
          <w:trHeight w:val="340" w:hRule="atLeast"/>
        </w:trPr>
        <w:tc>
          <w:tcPr>
            <w:tcW w:w="621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86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F. písm. i) o štruktúre dlhodobého finančného majetku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1893"/>
        <w:gridCol w:w="1107"/>
        <w:gridCol w:w="1675"/>
        <w:gridCol w:w="1430"/>
        <w:gridCol w:w="1642"/>
        <w:gridCol w:w="1324"/>
      </w:tblGrid>
      <w:tr>
        <w:trPr/>
        <w:tc>
          <w:tcPr>
            <w:tcW w:w="189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Obchodné meno a sídlo spoločnosti, v ktorej má ÚJ umiestnený DFM</w:t>
            </w:r>
          </w:p>
        </w:tc>
        <w:tc>
          <w:tcPr>
            <w:tcW w:w="7178" w:type="dxa"/>
            <w:gridSpan w:val="5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Bežné účtovné obdobie </w:t>
            </w:r>
          </w:p>
        </w:tc>
      </w:tr>
      <w:tr>
        <w:trPr>
          <w:trHeight w:val="1394" w:hRule="atLeast"/>
        </w:trPr>
        <w:tc>
          <w:tcPr>
            <w:tcW w:w="189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Podiel ÚJ na ZI</w:t>
            </w:r>
          </w:p>
          <w:p>
            <w:pPr>
              <w:pStyle w:val="TopHeader"/>
              <w:widowControl w:val="false"/>
              <w:rPr/>
            </w:pPr>
            <w:r>
              <w:rPr/>
              <w:t>v  %</w:t>
            </w:r>
          </w:p>
        </w:tc>
        <w:tc>
          <w:tcPr>
            <w:tcW w:w="16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Podiel ÚJ na hlasovacích právach </w:t>
            </w:r>
          </w:p>
          <w:p>
            <w:pPr>
              <w:pStyle w:val="TopHeader"/>
              <w:widowControl w:val="false"/>
              <w:rPr/>
            </w:pPr>
            <w:r>
              <w:rPr/>
              <w:t>v %</w:t>
            </w:r>
          </w:p>
        </w:tc>
        <w:tc>
          <w:tcPr>
            <w:tcW w:w="14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  vlastného imania ÚJ, v ktorej má ÚJ umiestnený DFM</w:t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Výsledok hospodárenia ÚJ, v ktorej má ÚJ umiestnený DFM </w:t>
            </w:r>
          </w:p>
        </w:tc>
        <w:tc>
          <w:tcPr>
            <w:tcW w:w="132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Účtovná hodnota </w:t>
              <w:br/>
              <w:t>DFM</w:t>
            </w:r>
          </w:p>
        </w:tc>
      </w:tr>
      <w:tr>
        <w:trPr>
          <w:trHeight w:val="227" w:hRule="exact"/>
        </w:trPr>
        <w:tc>
          <w:tcPr>
            <w:tcW w:w="18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6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4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4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2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29" w:hRule="atLeast"/>
        </w:trPr>
        <w:tc>
          <w:tcPr>
            <w:tcW w:w="9071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Dcérske účtovné jednotky</w:t>
            </w:r>
          </w:p>
        </w:tc>
      </w:tr>
      <w:tr>
        <w:trPr>
          <w:trHeight w:val="369" w:hRule="atLeast"/>
        </w:trPr>
        <w:tc>
          <w:tcPr>
            <w:tcW w:w="189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29" w:hRule="atLeast"/>
        </w:trPr>
        <w:tc>
          <w:tcPr>
            <w:tcW w:w="9071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Účtovné jednotky s podstatným vplyvom</w:t>
            </w:r>
          </w:p>
        </w:tc>
      </w:tr>
      <w:tr>
        <w:trPr>
          <w:trHeight w:val="369" w:hRule="atLeast"/>
        </w:trPr>
        <w:tc>
          <w:tcPr>
            <w:tcW w:w="189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071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 xml:space="preserve">Ostatné realizovateľné CP a podiely  </w:t>
            </w:r>
          </w:p>
        </w:tc>
      </w:tr>
      <w:tr>
        <w:trPr>
          <w:trHeight w:val="369" w:hRule="atLeast"/>
        </w:trPr>
        <w:tc>
          <w:tcPr>
            <w:tcW w:w="189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071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Obstarávaný DFM na účely vykonania vplyvu v inej ÚJ</w:t>
            </w:r>
          </w:p>
        </w:tc>
      </w:tr>
      <w:tr>
        <w:trPr>
          <w:trHeight w:val="369" w:hRule="atLeast"/>
        </w:trPr>
        <w:tc>
          <w:tcPr>
            <w:tcW w:w="189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DFM spolu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3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4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ind w:left="357" w:hanging="0"/>
        <w:contextualSpacing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keepNext w:val="false"/>
        <w:widowControl w:val="false"/>
        <w:numPr>
          <w:ilvl w:val="0"/>
          <w:numId w:val="2"/>
        </w:numPr>
        <w:spacing w:beforeAutospacing="0" w:before="0" w:after="0"/>
        <w:ind w:left="357" w:hanging="357"/>
        <w:jc w:val="left"/>
        <w:rPr>
          <w:szCs w:val="22"/>
        </w:rPr>
      </w:pPr>
      <w:r>
        <w:rPr>
          <w:szCs w:val="22"/>
        </w:rPr>
        <w:t xml:space="preserve">Informácie k prílohe č. 3 časti F. písm. j) a l) o dlhových CP držaných do splatnosti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423"/>
        <w:gridCol w:w="717"/>
        <w:gridCol w:w="1257"/>
        <w:gridCol w:w="1116"/>
        <w:gridCol w:w="1117"/>
        <w:gridCol w:w="1395"/>
        <w:gridCol w:w="1046"/>
      </w:tblGrid>
      <w:tr>
        <w:trPr>
          <w:trHeight w:val="644" w:hRule="atLeast"/>
        </w:trPr>
        <w:tc>
          <w:tcPr>
            <w:tcW w:w="242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Dlhové CP</w:t>
              <w:br/>
              <w:t xml:space="preserve"> držané do splatnosti</w:t>
            </w:r>
          </w:p>
        </w:tc>
        <w:tc>
          <w:tcPr>
            <w:tcW w:w="7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Druh CP</w:t>
            </w:r>
          </w:p>
        </w:tc>
        <w:tc>
          <w:tcPr>
            <w:tcW w:w="125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na začiatku účtovného obdobia</w:t>
            </w:r>
          </w:p>
        </w:tc>
        <w:tc>
          <w:tcPr>
            <w:tcW w:w="111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Zvýšenie hodnoty</w:t>
            </w:r>
          </w:p>
        </w:tc>
        <w:tc>
          <w:tcPr>
            <w:tcW w:w="11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Zníženie hodnoty</w:t>
            </w:r>
          </w:p>
        </w:tc>
        <w:tc>
          <w:tcPr>
            <w:tcW w:w="13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Vyradenie dlhového CP z účtovníctva </w:t>
            </w:r>
          </w:p>
          <w:p>
            <w:pPr>
              <w:pStyle w:val="TopHeader"/>
              <w:widowControl w:val="false"/>
              <w:rPr/>
            </w:pPr>
            <w:r>
              <w:rPr/>
              <w:t>v účtovnom období</w:t>
            </w:r>
          </w:p>
        </w:tc>
        <w:tc>
          <w:tcPr>
            <w:tcW w:w="104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</w:t>
              <w:br/>
              <w:t>na konci účtov-ného obdobia</w:t>
            </w:r>
          </w:p>
        </w:tc>
      </w:tr>
      <w:tr>
        <w:trPr>
          <w:trHeight w:val="227" w:hRule="exact"/>
        </w:trPr>
        <w:tc>
          <w:tcPr>
            <w:tcW w:w="242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7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5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11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104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</w:tr>
      <w:tr>
        <w:trPr>
          <w:trHeight w:val="340" w:hRule="atLeast"/>
        </w:trPr>
        <w:tc>
          <w:tcPr>
            <w:tcW w:w="242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71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 viac ako tri roky a najviac päť rokov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4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12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2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j) a l) o poskytnutých dlhodobých pôžičkách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36"/>
        <w:gridCol w:w="1434"/>
        <w:gridCol w:w="1123"/>
        <w:gridCol w:w="1093"/>
        <w:gridCol w:w="1500"/>
        <w:gridCol w:w="1185"/>
      </w:tblGrid>
      <w:tr>
        <w:trPr>
          <w:trHeight w:val="996" w:hRule="atLeast"/>
        </w:trPr>
        <w:tc>
          <w:tcPr>
            <w:tcW w:w="27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Dlhodobé pôžičky</w:t>
            </w:r>
          </w:p>
        </w:tc>
        <w:tc>
          <w:tcPr>
            <w:tcW w:w="14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</w:t>
              <w:br/>
              <w:t>na začiatku účtovného obdobia</w:t>
            </w:r>
          </w:p>
        </w:tc>
        <w:tc>
          <w:tcPr>
            <w:tcW w:w="112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Zvýšenie hodnoty</w:t>
            </w:r>
          </w:p>
        </w:tc>
        <w:tc>
          <w:tcPr>
            <w:tcW w:w="10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Zníženie hodnoty</w:t>
            </w:r>
          </w:p>
        </w:tc>
        <w:tc>
          <w:tcPr>
            <w:tcW w:w="15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Vyradenie pôžičky z účtovníctva v účtovnom období</w:t>
            </w:r>
          </w:p>
        </w:tc>
        <w:tc>
          <w:tcPr>
            <w:tcW w:w="11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</w:t>
              <w:br/>
              <w:t>na konci účtovného obdobia</w:t>
            </w:r>
          </w:p>
        </w:tc>
      </w:tr>
      <w:tr>
        <w:trPr>
          <w:trHeight w:val="227" w:hRule="exact"/>
        </w:trPr>
        <w:tc>
          <w:tcPr>
            <w:tcW w:w="27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2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5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40" w:hRule="atLeast"/>
        </w:trPr>
        <w:tc>
          <w:tcPr>
            <w:tcW w:w="27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14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Do splatnosti viac ako tri roky a najviac päť rokov vrátane </w:t>
            </w:r>
          </w:p>
        </w:tc>
        <w:tc>
          <w:tcPr>
            <w:tcW w:w="14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14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14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pôžičky spolu</w:t>
            </w:r>
          </w:p>
        </w:tc>
        <w:tc>
          <w:tcPr>
            <w:tcW w:w="143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 w:val="false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numPr>
          <w:ilvl w:val="0"/>
          <w:numId w:val="2"/>
        </w:numPr>
        <w:spacing w:beforeAutospacing="0" w:before="120" w:after="0"/>
        <w:ind w:left="357" w:hanging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313"/>
        <w:gridCol w:w="1385"/>
        <w:gridCol w:w="977"/>
        <w:gridCol w:w="1676"/>
        <w:gridCol w:w="1545"/>
        <w:gridCol w:w="1175"/>
      </w:tblGrid>
      <w:tr>
        <w:trPr/>
        <w:tc>
          <w:tcPr>
            <w:tcW w:w="231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Zásoby</w:t>
            </w:r>
          </w:p>
        </w:tc>
        <w:tc>
          <w:tcPr>
            <w:tcW w:w="6758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31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 OP na začiatku účtovného obdobia</w:t>
            </w:r>
          </w:p>
        </w:tc>
        <w:tc>
          <w:tcPr>
            <w:tcW w:w="97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 </w:t>
            </w:r>
          </w:p>
          <w:p>
            <w:pPr>
              <w:pStyle w:val="TopHeader"/>
              <w:widowControl w:val="false"/>
              <w:rPr/>
            </w:pPr>
            <w:r>
              <w:rPr/>
              <w:t>OP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67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Zúčtovanie OP z dôvodu zániku opodstatnenosti</w:t>
            </w:r>
          </w:p>
        </w:tc>
        <w:tc>
          <w:tcPr>
            <w:tcW w:w="154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Zúčtovanie OP z dôvodu vyradenia majetku </w:t>
              <w:br/>
              <w:t>z účtovníctva</w:t>
            </w:r>
          </w:p>
        </w:tc>
        <w:tc>
          <w:tcPr>
            <w:tcW w:w="11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 na konci účtovného obdobia</w:t>
            </w:r>
          </w:p>
        </w:tc>
      </w:tr>
      <w:tr>
        <w:trPr>
          <w:trHeight w:val="277" w:hRule="exact"/>
        </w:trPr>
        <w:tc>
          <w:tcPr>
            <w:tcW w:w="231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7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7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54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69" w:hRule="atLeast"/>
        </w:trPr>
        <w:tc>
          <w:tcPr>
            <w:tcW w:w="231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Materiál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Nedokončená výroba a polotovary vlastnej výroby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Zvieratá 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Tovar</w:t>
            </w:r>
          </w:p>
        </w:tc>
        <w:tc>
          <w:tcPr>
            <w:tcW w:w="138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1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Nehnuteľnosť na predaj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1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Poskytnuté preddavky  na zásoby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Zásoby spolu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7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4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909"/>
        <w:gridCol w:w="2162"/>
      </w:tblGrid>
      <w:tr>
        <w:trPr/>
        <w:tc>
          <w:tcPr>
            <w:tcW w:w="69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Nehnuteľnosť na predaj</w:t>
            </w:r>
          </w:p>
        </w:tc>
        <w:tc>
          <w:tcPr>
            <w:tcW w:w="21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</w:t>
            </w:r>
          </w:p>
        </w:tc>
      </w:tr>
      <w:tr>
        <w:trPr>
          <w:trHeight w:val="340" w:hRule="atLeast"/>
        </w:trPr>
        <w:tc>
          <w:tcPr>
            <w:tcW w:w="690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690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6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spacing w:beforeAutospacing="0" w:before="120" w:after="0"/>
        <w:ind w:left="357" w:hanging="357"/>
        <w:jc w:val="both"/>
        <w:rPr>
          <w:szCs w:val="22"/>
        </w:rPr>
      </w:pPr>
      <w:r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909"/>
        <w:gridCol w:w="2162"/>
      </w:tblGrid>
      <w:tr>
        <w:trPr/>
        <w:tc>
          <w:tcPr>
            <w:tcW w:w="69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Zásoby</w:t>
            </w:r>
          </w:p>
        </w:tc>
        <w:tc>
          <w:tcPr>
            <w:tcW w:w="21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 za bežné účtovné obdobie</w:t>
            </w:r>
          </w:p>
        </w:tc>
      </w:tr>
      <w:tr>
        <w:trPr>
          <w:trHeight w:val="454" w:hRule="atLeast"/>
        </w:trPr>
        <w:tc>
          <w:tcPr>
            <w:tcW w:w="690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Zásoby, na ktoré je zriadené záložné právo</w:t>
            </w:r>
          </w:p>
        </w:tc>
        <w:tc>
          <w:tcPr>
            <w:tcW w:w="21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151"/>
        <w:gridCol w:w="1662"/>
        <w:gridCol w:w="2109"/>
        <w:gridCol w:w="2149"/>
      </w:tblGrid>
      <w:tr>
        <w:trPr/>
        <w:tc>
          <w:tcPr>
            <w:tcW w:w="315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1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1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15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1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315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zákazkovej výroby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0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15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zákazkovú výrobu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0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15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0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982"/>
        <w:gridCol w:w="2353"/>
        <w:gridCol w:w="2737"/>
      </w:tblGrid>
      <w:tr>
        <w:trPr/>
        <w:tc>
          <w:tcPr>
            <w:tcW w:w="398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Hodnota zákazkovej výroby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7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98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3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7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97" w:hRule="atLeast"/>
        </w:trPr>
        <w:tc>
          <w:tcPr>
            <w:tcW w:w="398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Suma prijatých preddavkov 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3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736"/>
        <w:gridCol w:w="1938"/>
        <w:gridCol w:w="1800"/>
        <w:gridCol w:w="2597"/>
      </w:tblGrid>
      <w:tr>
        <w:trPr/>
        <w:tc>
          <w:tcPr>
            <w:tcW w:w="27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18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5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>
          <w:trHeight w:val="98" w:hRule="atLeast"/>
        </w:trPr>
        <w:tc>
          <w:tcPr>
            <w:tcW w:w="27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8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5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/>
        <w:tc>
          <w:tcPr>
            <w:tcW w:w="27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Nzo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4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259"/>
        <w:gridCol w:w="2354"/>
        <w:gridCol w:w="2459"/>
      </w:tblGrid>
      <w:tr>
        <w:trPr/>
        <w:tc>
          <w:tcPr>
            <w:tcW w:w="425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35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45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/>
        <w:tc>
          <w:tcPr>
            <w:tcW w:w="42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35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/>
        <w:tc>
          <w:tcPr>
            <w:tcW w:w="42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35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42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2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2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023"/>
        <w:gridCol w:w="1257"/>
        <w:gridCol w:w="1200"/>
        <w:gridCol w:w="1668"/>
        <w:gridCol w:w="1637"/>
        <w:gridCol w:w="1286"/>
      </w:tblGrid>
      <w:tr>
        <w:trPr/>
        <w:tc>
          <w:tcPr>
            <w:tcW w:w="202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Pohľadávky</w:t>
            </w:r>
          </w:p>
        </w:tc>
        <w:tc>
          <w:tcPr>
            <w:tcW w:w="7048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02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5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 na začiatku účtovného obdobia</w:t>
            </w:r>
          </w:p>
        </w:tc>
        <w:tc>
          <w:tcPr>
            <w:tcW w:w="12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</w:t>
            </w:r>
          </w:p>
          <w:p>
            <w:pPr>
              <w:pStyle w:val="TopHeader"/>
              <w:widowControl w:val="false"/>
              <w:rPr/>
            </w:pPr>
            <w:r>
              <w:rPr/>
              <w:t>OP</w:t>
            </w:r>
          </w:p>
        </w:tc>
        <w:tc>
          <w:tcPr>
            <w:tcW w:w="16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Zúčtovanie</w:t>
              <w:br/>
              <w:t xml:space="preserve"> OP z dôvodu zániku opodstatnenosti</w:t>
            </w:r>
          </w:p>
        </w:tc>
        <w:tc>
          <w:tcPr>
            <w:tcW w:w="16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Zúčtovanie </w:t>
              <w:br/>
              <w:t xml:space="preserve">OP z dôvodu vyradenia majetku </w:t>
              <w:br/>
              <w:t>z účtovníctva</w:t>
            </w:r>
          </w:p>
        </w:tc>
        <w:tc>
          <w:tcPr>
            <w:tcW w:w="128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 na konci účtovného obdobia</w:t>
            </w:r>
          </w:p>
        </w:tc>
      </w:tr>
      <w:tr>
        <w:trPr/>
        <w:tc>
          <w:tcPr>
            <w:tcW w:w="202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25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6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28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02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z obchodného styku </w:t>
            </w:r>
          </w:p>
        </w:tc>
        <w:tc>
          <w:tcPr>
            <w:tcW w:w="125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8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DÚJ a MÚJ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kons. celku</w:t>
            </w:r>
          </w:p>
        </w:tc>
        <w:tc>
          <w:tcPr>
            <w:tcW w:w="1257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202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02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Pohľadávky spolu</w:t>
            </w:r>
          </w:p>
        </w:tc>
        <w:tc>
          <w:tcPr>
            <w:tcW w:w="125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3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2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428"/>
        <w:gridCol w:w="1938"/>
        <w:gridCol w:w="1801"/>
        <w:gridCol w:w="1904"/>
      </w:tblGrid>
      <w:tr>
        <w:trPr/>
        <w:tc>
          <w:tcPr>
            <w:tcW w:w="342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 lehote splatnosti</w:t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 lehote splatnosti</w:t>
            </w:r>
          </w:p>
        </w:tc>
        <w:tc>
          <w:tcPr>
            <w:tcW w:w="19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Pohľadávky spolu</w:t>
            </w:r>
          </w:p>
        </w:tc>
      </w:tr>
      <w:tr>
        <w:trPr>
          <w:trHeight w:val="227" w:hRule="exact"/>
        </w:trPr>
        <w:tc>
          <w:tcPr>
            <w:tcW w:w="342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9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8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9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9071" w:type="dxa"/>
            <w:gridSpan w:val="4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>
        <w:trPr>
          <w:trHeight w:val="425" w:hRule="atLeast"/>
        </w:trPr>
        <w:tc>
          <w:tcPr>
            <w:tcW w:w="342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9071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>
        <w:trPr>
          <w:trHeight w:val="425" w:hRule="atLeast"/>
        </w:trPr>
        <w:tc>
          <w:tcPr>
            <w:tcW w:w="342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3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numPr>
          <w:ilvl w:val="0"/>
          <w:numId w:val="2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4675"/>
        <w:gridCol w:w="2234"/>
        <w:gridCol w:w="2163"/>
      </w:tblGrid>
      <w:tr>
        <w:trPr/>
        <w:tc>
          <w:tcPr>
            <w:tcW w:w="4675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Opis predmetu záložného práva</w:t>
            </w:r>
          </w:p>
        </w:tc>
        <w:tc>
          <w:tcPr>
            <w:tcW w:w="43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4675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2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 predmetu záložného práva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</w:t>
              <w:br/>
              <w:t> pohľadávky</w:t>
            </w:r>
          </w:p>
        </w:tc>
      </w:tr>
      <w:tr>
        <w:trPr>
          <w:trHeight w:val="510" w:hRule="atLeast"/>
        </w:trPr>
        <w:tc>
          <w:tcPr>
            <w:tcW w:w="467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6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67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3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16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2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>
      <w:pPr>
        <w:pStyle w:val="Nzov"/>
        <w:keepNext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 xml:space="preserve">Tabuľka č. 1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141"/>
        <w:gridCol w:w="2582"/>
        <w:gridCol w:w="2349"/>
      </w:tblGrid>
      <w:tr>
        <w:trPr/>
        <w:tc>
          <w:tcPr>
            <w:tcW w:w="414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58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3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exact"/>
        </w:trPr>
        <w:tc>
          <w:tcPr>
            <w:tcW w:w="414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58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-633</w:t>
            </w:r>
          </w:p>
        </w:tc>
        <w:tc>
          <w:tcPr>
            <w:tcW w:w="234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422</w:t>
            </w:r>
          </w:p>
        </w:tc>
      </w:tr>
      <w:tr>
        <w:trPr>
          <w:trHeight w:val="526" w:hRule="exact"/>
        </w:trPr>
        <w:tc>
          <w:tcPr>
            <w:tcW w:w="41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5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-13827</w:t>
            </w:r>
          </w:p>
        </w:tc>
        <w:tc>
          <w:tcPr>
            <w:tcW w:w="23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-5286</w:t>
            </w:r>
          </w:p>
        </w:tc>
      </w:tr>
      <w:tr>
        <w:trPr>
          <w:trHeight w:val="576" w:hRule="exact"/>
        </w:trPr>
        <w:tc>
          <w:tcPr>
            <w:tcW w:w="41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5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3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5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3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4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8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-14460</w:t>
            </w:r>
          </w:p>
        </w:tc>
        <w:tc>
          <w:tcPr>
            <w:tcW w:w="234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-4864</w:t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Nzov"/>
        <w:keepNext w:val="false"/>
        <w:widowControl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85"/>
        <w:gridCol w:w="1440"/>
        <w:gridCol w:w="1143"/>
        <w:gridCol w:w="924"/>
        <w:gridCol w:w="1195"/>
        <w:gridCol w:w="1584"/>
      </w:tblGrid>
      <w:tr>
        <w:trPr/>
        <w:tc>
          <w:tcPr>
            <w:tcW w:w="2785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Krátkodobý finančný majetok</w:t>
            </w:r>
          </w:p>
        </w:tc>
        <w:tc>
          <w:tcPr>
            <w:tcW w:w="6286" w:type="dxa"/>
            <w:gridSpan w:val="5"/>
            <w:tcBorders>
              <w:top w:val="single" w:sz="12" w:space="0" w:color="000000"/>
              <w:left w:val="single" w:sz="4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785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4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</w:t>
              <w:br/>
              <w:t> na začiatku účtovného obdobia</w:t>
            </w:r>
          </w:p>
        </w:tc>
        <w:tc>
          <w:tcPr>
            <w:tcW w:w="114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Prírastky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92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Úbytky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1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Presuny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5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na konci účtovného obdobia</w:t>
            </w:r>
          </w:p>
        </w:tc>
      </w:tr>
      <w:tr>
        <w:trPr>
          <w:trHeight w:val="74" w:hRule="atLeast"/>
        </w:trPr>
        <w:tc>
          <w:tcPr>
            <w:tcW w:w="27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4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4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92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5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78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44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78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kvóty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8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so splatnosťou do  jedného roka držané</w:t>
              <w:br/>
              <w:t>do splatnosti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78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4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8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2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9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8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szCs w:val="22"/>
          <w:lang w:eastAsia="sk-SK"/>
        </w:rPr>
      </w:pPr>
      <w:r>
        <w:rPr>
          <w:szCs w:val="22"/>
          <w:lang w:eastAsia="sk-SK"/>
        </w:rPr>
      </w:r>
    </w:p>
    <w:p>
      <w:pPr>
        <w:pStyle w:val="Nzov"/>
        <w:keepNext w:val="false"/>
        <w:widowControl w:val="false"/>
        <w:numPr>
          <w:ilvl w:val="0"/>
          <w:numId w:val="2"/>
        </w:numPr>
        <w:spacing w:beforeAutospacing="0" w:before="0" w:after="0"/>
        <w:jc w:val="both"/>
        <w:rPr>
          <w:szCs w:val="22"/>
        </w:rPr>
      </w:pPr>
      <w:r>
        <w:rPr>
          <w:szCs w:val="22"/>
          <w:lang w:eastAsia="sk-SK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02"/>
        <w:gridCol w:w="1415"/>
        <w:gridCol w:w="977"/>
        <w:gridCol w:w="1396"/>
        <w:gridCol w:w="1396"/>
        <w:gridCol w:w="1185"/>
      </w:tblGrid>
      <w:tr>
        <w:trPr/>
        <w:tc>
          <w:tcPr>
            <w:tcW w:w="270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Krátkodobý finančný majetok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</w:t>
            </w:r>
          </w:p>
          <w:p>
            <w:pPr>
              <w:pStyle w:val="TopHeader"/>
              <w:widowControl w:val="false"/>
              <w:rPr/>
            </w:pPr>
            <w:r>
              <w:rPr/>
              <w:t>na začiatku účtovného obdobia</w:t>
            </w:r>
          </w:p>
        </w:tc>
        <w:tc>
          <w:tcPr>
            <w:tcW w:w="97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 </w:t>
              <w:br/>
              <w:t>OP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Zúčtovanie OP z dôvodu zániku opodstatne-nosti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Zúčtovanie OP z dôvodu vyradenia majetku z účtovníctva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1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 OP na konci účtovného obdobia</w:t>
            </w:r>
          </w:p>
        </w:tc>
      </w:tr>
      <w:tr>
        <w:trPr/>
        <w:tc>
          <w:tcPr>
            <w:tcW w:w="27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1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7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70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1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0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1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spacing w:beforeAutospacing="0" w:before="0" w:after="120"/>
        <w:ind w:left="357" w:hanging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769"/>
        <w:gridCol w:w="2302"/>
      </w:tblGrid>
      <w:tr>
        <w:trPr>
          <w:trHeight w:val="397" w:hRule="atLeast"/>
        </w:trPr>
        <w:tc>
          <w:tcPr>
            <w:tcW w:w="67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30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 za bežné účtovné obdobie</w:t>
            </w:r>
          </w:p>
        </w:tc>
      </w:tr>
      <w:tr>
        <w:trPr>
          <w:trHeight w:val="340" w:hRule="atLeast"/>
        </w:trPr>
        <w:tc>
          <w:tcPr>
            <w:tcW w:w="67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before="0" w:after="0"/>
        <w:rPr/>
      </w:pPr>
      <w:r>
        <w:rPr/>
      </w:r>
    </w:p>
    <w:p>
      <w:pPr>
        <w:pStyle w:val="Nzov"/>
        <w:numPr>
          <w:ilvl w:val="0"/>
          <w:numId w:val="2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321"/>
        <w:gridCol w:w="1768"/>
        <w:gridCol w:w="2215"/>
        <w:gridCol w:w="1767"/>
      </w:tblGrid>
      <w:tr>
        <w:trPr/>
        <w:tc>
          <w:tcPr>
            <w:tcW w:w="332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Krátkodobý finančný  majetok</w:t>
            </w:r>
          </w:p>
        </w:tc>
        <w:tc>
          <w:tcPr>
            <w:tcW w:w="17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Zvýšenie/ zníženie hodnoty</w:t>
            </w:r>
          </w:p>
          <w:p>
            <w:pPr>
              <w:pStyle w:val="TopHeader"/>
              <w:widowControl w:val="false"/>
              <w:rPr/>
            </w:pPr>
            <w:r>
              <w:rPr/>
              <w:t>(+/-)</w:t>
            </w:r>
          </w:p>
        </w:tc>
        <w:tc>
          <w:tcPr>
            <w:tcW w:w="221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Vplyv ocenenia</w:t>
              <w:br/>
              <w:t>na výsledok hospodá-renia bežného účtovného obdobia</w:t>
            </w:r>
          </w:p>
        </w:tc>
        <w:tc>
          <w:tcPr>
            <w:tcW w:w="176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Vplyv </w:t>
            </w:r>
          </w:p>
          <w:p>
            <w:pPr>
              <w:pStyle w:val="TopHeader"/>
              <w:widowControl w:val="false"/>
              <w:rPr/>
            </w:pPr>
            <w:r>
              <w:rPr/>
              <w:t>ocenenia</w:t>
              <w:br/>
              <w:t>na vlastné imanie</w:t>
            </w:r>
          </w:p>
        </w:tc>
      </w:tr>
      <w:tr>
        <w:trPr/>
        <w:tc>
          <w:tcPr>
            <w:tcW w:w="332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76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221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76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454" w:hRule="atLeast"/>
        </w:trPr>
        <w:tc>
          <w:tcPr>
            <w:tcW w:w="332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76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2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76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2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kvóty (komodity)</w:t>
            </w:r>
          </w:p>
        </w:tc>
        <w:tc>
          <w:tcPr>
            <w:tcW w:w="176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7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32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76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21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zc) o majetku prenajatom formou finančného prenájmu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1498"/>
        <w:gridCol w:w="1252"/>
        <w:gridCol w:w="1669"/>
        <w:gridCol w:w="1045"/>
        <w:gridCol w:w="1182"/>
        <w:gridCol w:w="1530"/>
        <w:gridCol w:w="895"/>
      </w:tblGrid>
      <w:tr>
        <w:trPr>
          <w:trHeight w:val="660" w:hRule="atLeast"/>
        </w:trPr>
        <w:tc>
          <w:tcPr>
            <w:tcW w:w="1498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96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360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498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396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  <w:tc>
          <w:tcPr>
            <w:tcW w:w="360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498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 jedného roka vrátane</w:t>
            </w:r>
          </w:p>
        </w:tc>
        <w:tc>
          <w:tcPr>
            <w:tcW w:w="16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od jedného roka do piatich rokov vrátane</w:t>
            </w:r>
          </w:p>
        </w:tc>
        <w:tc>
          <w:tcPr>
            <w:tcW w:w="104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viac ako päť rokov</w:t>
            </w:r>
          </w:p>
        </w:tc>
        <w:tc>
          <w:tcPr>
            <w:tcW w:w="118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 jedného roka vrátane</w:t>
            </w:r>
          </w:p>
        </w:tc>
        <w:tc>
          <w:tcPr>
            <w:tcW w:w="15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od jedného roka do piatich rokov vrátane</w:t>
            </w:r>
          </w:p>
        </w:tc>
        <w:tc>
          <w:tcPr>
            <w:tcW w:w="8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viac ako päť rokov</w:t>
            </w:r>
          </w:p>
        </w:tc>
      </w:tr>
      <w:tr>
        <w:trPr>
          <w:trHeight w:val="74" w:hRule="atLeast"/>
        </w:trPr>
        <w:tc>
          <w:tcPr>
            <w:tcW w:w="149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5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6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4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8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8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454" w:hRule="atLeast"/>
        </w:trPr>
        <w:tc>
          <w:tcPr>
            <w:tcW w:w="149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5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3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5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49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Finančný výnos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30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5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49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2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30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5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 prílohe č. 3 časti G. písm. a) tretiemu bodu o rozdelení účtovného zisku alebo o vysporiadaní účtovnej straty 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6613"/>
        <w:gridCol w:w="2458"/>
      </w:tblGrid>
      <w:tr>
        <w:trPr>
          <w:trHeight w:val="765" w:hRule="atLeast"/>
        </w:trPr>
        <w:tc>
          <w:tcPr>
            <w:tcW w:w="661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45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61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45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661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45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613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245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61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2458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61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245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61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245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61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245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61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245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61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245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61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45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61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45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6613"/>
        <w:gridCol w:w="2458"/>
      </w:tblGrid>
      <w:tr>
        <w:trPr>
          <w:trHeight w:val="330" w:hRule="atLeast"/>
        </w:trPr>
        <w:tc>
          <w:tcPr>
            <w:tcW w:w="661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45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61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45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661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45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61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45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61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45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61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45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61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45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61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45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61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45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61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4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61"/>
        <w:gridCol w:w="1907"/>
        <w:gridCol w:w="999"/>
        <w:gridCol w:w="1109"/>
        <w:gridCol w:w="1106"/>
        <w:gridCol w:w="1489"/>
      </w:tblGrid>
      <w:tr>
        <w:trPr>
          <w:trHeight w:val="330" w:hRule="atLeast"/>
        </w:trPr>
        <w:tc>
          <w:tcPr>
            <w:tcW w:w="246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661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>
          <w:trHeight w:val="345" w:hRule="atLeast"/>
        </w:trPr>
        <w:tc>
          <w:tcPr>
            <w:tcW w:w="24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</w:t>
            </w:r>
          </w:p>
        </w:tc>
        <w:tc>
          <w:tcPr>
            <w:tcW w:w="11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Použitie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Zrušenie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4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330" w:hRule="atLeast"/>
        </w:trPr>
        <w:tc>
          <w:tcPr>
            <w:tcW w:w="24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6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6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8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4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6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6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6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12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61"/>
        <w:gridCol w:w="1907"/>
        <w:gridCol w:w="999"/>
        <w:gridCol w:w="1109"/>
        <w:gridCol w:w="1106"/>
        <w:gridCol w:w="1489"/>
      </w:tblGrid>
      <w:tr>
        <w:trPr>
          <w:trHeight w:val="330" w:hRule="atLeast"/>
        </w:trPr>
        <w:tc>
          <w:tcPr>
            <w:tcW w:w="246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661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5" w:hRule="atLeast"/>
        </w:trPr>
        <w:tc>
          <w:tcPr>
            <w:tcW w:w="24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</w:t>
            </w:r>
          </w:p>
        </w:tc>
        <w:tc>
          <w:tcPr>
            <w:tcW w:w="11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Použitie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Zrušenie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4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284" w:hRule="atLeast"/>
        </w:trPr>
        <w:tc>
          <w:tcPr>
            <w:tcW w:w="24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6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6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4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6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6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6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668"/>
        <w:gridCol w:w="2854"/>
        <w:gridCol w:w="2550"/>
      </w:tblGrid>
      <w:tr>
        <w:trPr>
          <w:trHeight w:val="920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85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5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285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550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2854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550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2854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550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285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550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2854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 </w:t>
            </w:r>
          </w:p>
        </w:tc>
        <w:tc>
          <w:tcPr>
            <w:tcW w:w="2550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2854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 </w:t>
            </w:r>
          </w:p>
        </w:tc>
        <w:tc>
          <w:tcPr>
            <w:tcW w:w="2550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 </w:t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2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868"/>
        <w:gridCol w:w="2160"/>
        <w:gridCol w:w="2044"/>
      </w:tblGrid>
      <w:tr>
        <w:trPr>
          <w:trHeight w:val="990" w:hRule="atLeast"/>
        </w:trPr>
        <w:tc>
          <w:tcPr>
            <w:tcW w:w="48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16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0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624" w:hRule="atLeast"/>
        </w:trPr>
        <w:tc>
          <w:tcPr>
            <w:tcW w:w="486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216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4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60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16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4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3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216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60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16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4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216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2160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216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216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216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4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ako náklad</w:t>
            </w:r>
          </w:p>
        </w:tc>
        <w:tc>
          <w:tcPr>
            <w:tcW w:w="216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do vlastného imania</w:t>
            </w:r>
          </w:p>
        </w:tc>
        <w:tc>
          <w:tcPr>
            <w:tcW w:w="216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216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4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216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4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Zaúčtovaná ako náklad </w:t>
            </w:r>
          </w:p>
        </w:tc>
        <w:tc>
          <w:tcPr>
            <w:tcW w:w="216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Zaúčtovaná do vlastného imania</w:t>
            </w:r>
          </w:p>
        </w:tc>
        <w:tc>
          <w:tcPr>
            <w:tcW w:w="216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4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216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4" w:type="dxa"/>
            <w:tcBorders>
              <w:top w:val="single" w:sz="4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65"/>
        <w:gridCol w:w="2584"/>
        <w:gridCol w:w="2623"/>
      </w:tblGrid>
      <w:tr>
        <w:trPr>
          <w:trHeight w:val="825" w:hRule="atLeast"/>
        </w:trPr>
        <w:tc>
          <w:tcPr>
            <w:tcW w:w="38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58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62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58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623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608</w:t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584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623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584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623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584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623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584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623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5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62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58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  <w:tc>
          <w:tcPr>
            <w:tcW w:w="2623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608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2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40"/>
        <w:gridCol w:w="1388"/>
        <w:gridCol w:w="1386"/>
        <w:gridCol w:w="1385"/>
        <w:gridCol w:w="1386"/>
        <w:gridCol w:w="1386"/>
      </w:tblGrid>
      <w:tr>
        <w:trPr>
          <w:trHeight w:val="345" w:hRule="atLeast"/>
        </w:trPr>
        <w:tc>
          <w:tcPr>
            <w:tcW w:w="21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vydaného dlhopisu</w:t>
            </w:r>
          </w:p>
        </w:tc>
        <w:tc>
          <w:tcPr>
            <w:tcW w:w="138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Menovitá hodnota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Počet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Emisný kurz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Úrok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</w:tr>
      <w:tr>
        <w:trPr>
          <w:trHeight w:val="397" w:hRule="atLeast"/>
        </w:trPr>
        <w:tc>
          <w:tcPr>
            <w:tcW w:w="214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4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4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4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8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2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82"/>
        <w:gridCol w:w="830"/>
        <w:gridCol w:w="832"/>
        <w:gridCol w:w="1239"/>
        <w:gridCol w:w="1407"/>
        <w:gridCol w:w="1092"/>
        <w:gridCol w:w="1489"/>
      </w:tblGrid>
      <w:tr>
        <w:trPr>
          <w:trHeight w:val="990" w:hRule="atLeast"/>
        </w:trPr>
        <w:tc>
          <w:tcPr>
            <w:tcW w:w="218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Mena</w:t>
            </w:r>
          </w:p>
        </w:tc>
        <w:tc>
          <w:tcPr>
            <w:tcW w:w="83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widowControl w:val="false"/>
              <w:rPr/>
            </w:pPr>
            <w:r>
              <w:rPr/>
              <w:t>v %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Dátum splatnosti</w:t>
            </w:r>
          </w:p>
        </w:tc>
        <w:tc>
          <w:tcPr>
            <w:tcW w:w="14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/>
            </w:pPr>
            <w:r>
              <w:rPr/>
              <w:t>Suma istiny v eurách</w:t>
            </w:r>
          </w:p>
          <w:p>
            <w:pPr>
              <w:pStyle w:val="TopHeader"/>
              <w:widowControl w:val="false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Suma istiny v príslušnej mene za bezprostred-ne predchá-dzajúce účtovné obdobie</w:t>
            </w:r>
          </w:p>
        </w:tc>
      </w:tr>
      <w:tr>
        <w:trPr>
          <w:trHeight w:val="330" w:hRule="atLeast"/>
        </w:trPr>
        <w:tc>
          <w:tcPr>
            <w:tcW w:w="218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3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3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0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071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bankové úvery</w:t>
            </w:r>
          </w:p>
        </w:tc>
      </w:tr>
      <w:tr>
        <w:trPr>
          <w:trHeight w:val="397" w:hRule="atLeast"/>
        </w:trPr>
        <w:tc>
          <w:tcPr>
            <w:tcW w:w="218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071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bankové úvery</w:t>
            </w:r>
          </w:p>
        </w:tc>
      </w:tr>
      <w:tr>
        <w:trPr>
          <w:trHeight w:val="397" w:hRule="atLeast"/>
        </w:trPr>
        <w:tc>
          <w:tcPr>
            <w:tcW w:w="218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0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82"/>
        <w:gridCol w:w="857"/>
        <w:gridCol w:w="805"/>
        <w:gridCol w:w="1245"/>
        <w:gridCol w:w="1385"/>
        <w:gridCol w:w="1108"/>
        <w:gridCol w:w="1489"/>
      </w:tblGrid>
      <w:tr>
        <w:trPr>
          <w:trHeight w:val="990" w:hRule="atLeast"/>
        </w:trPr>
        <w:tc>
          <w:tcPr>
            <w:tcW w:w="218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85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Mena</w:t>
            </w:r>
          </w:p>
        </w:tc>
        <w:tc>
          <w:tcPr>
            <w:tcW w:w="80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widowControl w:val="false"/>
              <w:rPr/>
            </w:pPr>
            <w:r>
              <w:rPr/>
              <w:t>v %</w:t>
            </w:r>
          </w:p>
        </w:tc>
        <w:tc>
          <w:tcPr>
            <w:tcW w:w="124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Dátum splatnosti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1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/>
            </w:pPr>
            <w:r>
              <w:rPr/>
              <w:t>Suma istiny v eurách</w:t>
            </w:r>
          </w:p>
          <w:p>
            <w:pPr>
              <w:pStyle w:val="TopHeader"/>
              <w:widowControl w:val="false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Suma istiny v príslušnej mene za bezprostredne predchádzajú-ce účtovné obdobie</w:t>
            </w:r>
          </w:p>
        </w:tc>
      </w:tr>
      <w:tr>
        <w:trPr>
          <w:trHeight w:val="330" w:hRule="atLeast"/>
        </w:trPr>
        <w:tc>
          <w:tcPr>
            <w:tcW w:w="218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5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4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3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0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071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>
        <w:trPr>
          <w:trHeight w:val="397" w:hRule="atLeast"/>
        </w:trPr>
        <w:tc>
          <w:tcPr>
            <w:tcW w:w="218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071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>
        <w:trPr>
          <w:trHeight w:val="397" w:hRule="atLeast"/>
        </w:trPr>
        <w:tc>
          <w:tcPr>
            <w:tcW w:w="218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9071" w:type="dxa"/>
            <w:gridSpan w:val="7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>
        <w:trPr>
          <w:trHeight w:val="397" w:hRule="atLeast"/>
        </w:trPr>
        <w:tc>
          <w:tcPr>
            <w:tcW w:w="21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18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 prílohe č. 3 časti  G. písm. k) o významných položkách derivátov za bežné účtovné obdobie 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70"/>
        <w:gridCol w:w="1457"/>
        <w:gridCol w:w="13"/>
        <w:gridCol w:w="1580"/>
        <w:gridCol w:w="2151"/>
      </w:tblGrid>
      <w:tr>
        <w:trPr>
          <w:trHeight w:val="278" w:hRule="atLeast"/>
        </w:trPr>
        <w:tc>
          <w:tcPr>
            <w:tcW w:w="387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305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Účtovná hodnota</w:t>
            </w:r>
          </w:p>
        </w:tc>
        <w:tc>
          <w:tcPr>
            <w:tcW w:w="215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Dohodnutá cena podkladového nástroja</w:t>
            </w:r>
          </w:p>
        </w:tc>
      </w:tr>
      <w:tr>
        <w:trPr>
          <w:trHeight w:val="284" w:hRule="atLeast"/>
        </w:trPr>
        <w:tc>
          <w:tcPr>
            <w:tcW w:w="387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5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pohľadávky</w:t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záväzku</w:t>
            </w:r>
          </w:p>
        </w:tc>
        <w:tc>
          <w:tcPr>
            <w:tcW w:w="215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106" w:hRule="atLeast"/>
        </w:trPr>
        <w:tc>
          <w:tcPr>
            <w:tcW w:w="387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45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593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5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30" w:hRule="atLeast"/>
        </w:trPr>
        <w:tc>
          <w:tcPr>
            <w:tcW w:w="38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5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15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7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1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7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1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7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1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7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1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57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1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70" w:type="dxa"/>
            <w:gridSpan w:val="2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1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70" w:type="dxa"/>
            <w:gridSpan w:val="2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0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1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70" w:type="dxa"/>
            <w:gridSpan w:val="2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0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1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70" w:type="dxa"/>
            <w:gridSpan w:val="2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0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1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62"/>
        <w:gridCol w:w="1643"/>
        <w:gridCol w:w="969"/>
        <w:gridCol w:w="1662"/>
        <w:gridCol w:w="936"/>
      </w:tblGrid>
      <w:tr>
        <w:trPr>
          <w:trHeight w:val="622" w:hRule="atLeast"/>
        </w:trPr>
        <w:tc>
          <w:tcPr>
            <w:tcW w:w="386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61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598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386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61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Zmena reálnej hodnoty </w:t>
              <w:br/>
              <w:t>(+/-) s vplyvom na</w:t>
            </w:r>
          </w:p>
        </w:tc>
        <w:tc>
          <w:tcPr>
            <w:tcW w:w="2598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Zmena reálnej hodnoty (+/-) s vplyvom na</w:t>
            </w:r>
          </w:p>
        </w:tc>
      </w:tr>
      <w:tr>
        <w:trPr>
          <w:trHeight w:val="345" w:hRule="atLeast"/>
        </w:trPr>
        <w:tc>
          <w:tcPr>
            <w:tcW w:w="386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64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výsledok hospodárenia</w:t>
            </w:r>
          </w:p>
        </w:tc>
        <w:tc>
          <w:tcPr>
            <w:tcW w:w="9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vlastné imanie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výsledok hospodárenia</w:t>
            </w:r>
          </w:p>
        </w:tc>
        <w:tc>
          <w:tcPr>
            <w:tcW w:w="9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vlastné imanie</w:t>
            </w:r>
          </w:p>
        </w:tc>
      </w:tr>
      <w:tr>
        <w:trPr>
          <w:trHeight w:val="149" w:hRule="atLeast"/>
        </w:trPr>
        <w:tc>
          <w:tcPr>
            <w:tcW w:w="38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4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9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</w:tr>
      <w:tr>
        <w:trPr>
          <w:trHeight w:val="369" w:hRule="atLeast"/>
        </w:trPr>
        <w:tc>
          <w:tcPr>
            <w:tcW w:w="38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4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6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69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2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36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tcBorders>
              <w:top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6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6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43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tcBorders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6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2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176"/>
        <w:gridCol w:w="1938"/>
        <w:gridCol w:w="1958"/>
      </w:tblGrid>
      <w:tr>
        <w:trPr>
          <w:trHeight w:val="352" w:hRule="atLeast"/>
        </w:trPr>
        <w:tc>
          <w:tcPr>
            <w:tcW w:w="5176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Zabezpečovaná položka</w:t>
            </w:r>
          </w:p>
        </w:tc>
        <w:tc>
          <w:tcPr>
            <w:tcW w:w="3896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Reálna hodnota</w:t>
            </w:r>
          </w:p>
        </w:tc>
      </w:tr>
      <w:tr>
        <w:trPr>
          <w:trHeight w:val="808" w:hRule="atLeast"/>
        </w:trPr>
        <w:tc>
          <w:tcPr>
            <w:tcW w:w="5176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9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67" w:hRule="atLeast"/>
        </w:trPr>
        <w:tc>
          <w:tcPr>
            <w:tcW w:w="517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9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69" w:hRule="atLeast"/>
        </w:trPr>
        <w:tc>
          <w:tcPr>
            <w:tcW w:w="517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Majetok vykázaný v súvahe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Záväzok vykázaný v súvahe</w:t>
            </w:r>
          </w:p>
        </w:tc>
        <w:tc>
          <w:tcPr>
            <w:tcW w:w="1938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Zmluvy, ktoré sa neúčtujú na súvahových účtoch</w:t>
            </w:r>
          </w:p>
        </w:tc>
        <w:tc>
          <w:tcPr>
            <w:tcW w:w="1938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93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938" w:type="dxa"/>
            <w:tcBorders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keepNext w:val="false"/>
        <w:widowControl w:val="false"/>
        <w:numPr>
          <w:ilvl w:val="0"/>
          <w:numId w:val="2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1563"/>
        <w:gridCol w:w="1188"/>
        <w:gridCol w:w="1437"/>
        <w:gridCol w:w="1085"/>
        <w:gridCol w:w="1208"/>
        <w:gridCol w:w="1484"/>
        <w:gridCol w:w="1106"/>
      </w:tblGrid>
      <w:tr>
        <w:trPr>
          <w:trHeight w:val="571" w:hRule="atLeast"/>
        </w:trPr>
        <w:tc>
          <w:tcPr>
            <w:tcW w:w="156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71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379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56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371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  <w:tc>
          <w:tcPr>
            <w:tcW w:w="379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56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8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 jedného roka vrátane</w:t>
            </w:r>
          </w:p>
        </w:tc>
        <w:tc>
          <w:tcPr>
            <w:tcW w:w="14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od jedného roka do piatich rokov vrátane</w:t>
            </w:r>
          </w:p>
        </w:tc>
        <w:tc>
          <w:tcPr>
            <w:tcW w:w="10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viac ako päť rokov</w:t>
            </w:r>
          </w:p>
        </w:tc>
        <w:tc>
          <w:tcPr>
            <w:tcW w:w="12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 jedného roka vrátane</w:t>
            </w:r>
          </w:p>
        </w:tc>
        <w:tc>
          <w:tcPr>
            <w:tcW w:w="14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viac ako päť rokov</w:t>
            </w:r>
          </w:p>
        </w:tc>
      </w:tr>
      <w:tr>
        <w:trPr>
          <w:trHeight w:val="151" w:hRule="atLeast"/>
        </w:trPr>
        <w:tc>
          <w:tcPr>
            <w:tcW w:w="15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8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4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156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18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7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6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Finančný náklad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56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7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2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44"/>
        <w:gridCol w:w="1102"/>
        <w:gridCol w:w="1214"/>
        <w:gridCol w:w="1368"/>
        <w:gridCol w:w="1095"/>
        <w:gridCol w:w="1848"/>
      </w:tblGrid>
      <w:tr>
        <w:trPr>
          <w:trHeight w:val="990" w:hRule="atLeast"/>
        </w:trPr>
        <w:tc>
          <w:tcPr>
            <w:tcW w:w="244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1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58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  <w:tc>
          <w:tcPr>
            <w:tcW w:w="2943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Zmena stavu vnútroorganizačných </w:t>
            </w:r>
          </w:p>
          <w:p>
            <w:pPr>
              <w:pStyle w:val="TopHeader"/>
              <w:widowControl w:val="false"/>
              <w:rPr/>
            </w:pPr>
            <w:r>
              <w:rPr/>
              <w:t xml:space="preserve">zásob </w:t>
            </w:r>
          </w:p>
        </w:tc>
      </w:tr>
      <w:tr>
        <w:trPr>
          <w:trHeight w:val="930" w:hRule="atLeast"/>
        </w:trPr>
        <w:tc>
          <w:tcPr>
            <w:tcW w:w="244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0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Konečný zostatok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Konečný zostatok</w:t>
            </w:r>
          </w:p>
        </w:tc>
        <w:tc>
          <w:tcPr>
            <w:tcW w:w="13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Začiatočný stav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44" w:hRule="atLeast"/>
        </w:trPr>
        <w:tc>
          <w:tcPr>
            <w:tcW w:w="244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21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3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09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84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567" w:hRule="atLeast"/>
        </w:trPr>
        <w:tc>
          <w:tcPr>
            <w:tcW w:w="244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Nedokončená výroba </w:t>
              <w:br/>
              <w:t>a polotovary vlastnej výroby</w:t>
            </w:r>
          </w:p>
        </w:tc>
        <w:tc>
          <w:tcPr>
            <w:tcW w:w="11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4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10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4" w:type="dxa"/>
            <w:tcBorders>
              <w:top w:val="single" w:sz="6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1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4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10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Manká a škody</w:t>
            </w:r>
          </w:p>
        </w:tc>
        <w:tc>
          <w:tcPr>
            <w:tcW w:w="110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Reprezentačné</w:t>
            </w:r>
          </w:p>
        </w:tc>
        <w:tc>
          <w:tcPr>
            <w:tcW w:w="110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Dary</w:t>
            </w:r>
          </w:p>
        </w:tc>
        <w:tc>
          <w:tcPr>
            <w:tcW w:w="110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0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705" w:hRule="atLeast"/>
        </w:trPr>
        <w:tc>
          <w:tcPr>
            <w:tcW w:w="24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spacing w:lineRule="auto" w:line="240" w:before="0" w:after="0"/>
        <w:rPr>
          <w:kern w:val="2"/>
          <w:szCs w:val="22"/>
        </w:rPr>
      </w:pPr>
      <w:r>
        <w:rPr>
          <w:kern w:val="2"/>
          <w:szCs w:val="22"/>
        </w:rPr>
      </w:r>
    </w:p>
    <w:p>
      <w:pPr>
        <w:pStyle w:val="Nzov"/>
        <w:numPr>
          <w:ilvl w:val="0"/>
          <w:numId w:val="2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748"/>
        <w:gridCol w:w="1662"/>
        <w:gridCol w:w="1662"/>
      </w:tblGrid>
      <w:tr>
        <w:trPr>
          <w:trHeight w:val="1005" w:hRule="atLeast"/>
        </w:trPr>
        <w:tc>
          <w:tcPr>
            <w:tcW w:w="574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74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7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453156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363651</w:t>
            </w:r>
          </w:p>
        </w:tc>
      </w:tr>
      <w:tr>
        <w:trPr>
          <w:trHeight w:val="369" w:hRule="atLeast"/>
        </w:trPr>
        <w:tc>
          <w:tcPr>
            <w:tcW w:w="57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7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7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7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74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453156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363651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I. o nákladoch voči audítorovi, audítorskej spoločnosti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365"/>
        <w:gridCol w:w="1803"/>
        <w:gridCol w:w="1904"/>
      </w:tblGrid>
      <w:tr>
        <w:trPr>
          <w:trHeight w:val="1005" w:hRule="atLeast"/>
        </w:trPr>
        <w:tc>
          <w:tcPr>
            <w:tcW w:w="53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8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90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18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  <w:tc>
          <w:tcPr>
            <w:tcW w:w="190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18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uisťovacie audítorské služby</w:t>
            </w:r>
          </w:p>
        </w:tc>
        <w:tc>
          <w:tcPr>
            <w:tcW w:w="18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18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daňové poradenstvo</w:t>
            </w:r>
          </w:p>
        </w:tc>
        <w:tc>
          <w:tcPr>
            <w:tcW w:w="18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neaudítorské služby</w:t>
            </w:r>
          </w:p>
        </w:tc>
        <w:tc>
          <w:tcPr>
            <w:tcW w:w="18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644"/>
        <w:gridCol w:w="1626"/>
        <w:gridCol w:w="1802"/>
      </w:tblGrid>
      <w:tr>
        <w:trPr>
          <w:trHeight w:val="840" w:hRule="atLeast"/>
        </w:trPr>
        <w:tc>
          <w:tcPr>
            <w:tcW w:w="56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62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567" w:hRule="atLeast"/>
        </w:trPr>
        <w:tc>
          <w:tcPr>
            <w:tcW w:w="564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16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4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1626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4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16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Suma odloženého daňového záväzku, ktorý vznikol </w:t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16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4" w:type="dxa"/>
            <w:tcBorders>
              <w:top w:val="single" w:sz="4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6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16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2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736"/>
        <w:gridCol w:w="1662"/>
        <w:gridCol w:w="776"/>
        <w:gridCol w:w="650"/>
        <w:gridCol w:w="1897"/>
        <w:gridCol w:w="701"/>
        <w:gridCol w:w="649"/>
      </w:tblGrid>
      <w:tr>
        <w:trPr>
          <w:trHeight w:val="642" w:hRule="atLeast"/>
        </w:trPr>
        <w:tc>
          <w:tcPr>
            <w:tcW w:w="2736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308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324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</w:t>
            </w:r>
          </w:p>
          <w:p>
            <w:pPr>
              <w:pStyle w:val="TopHeader"/>
              <w:widowControl w:val="false"/>
              <w:rPr/>
            </w:pPr>
            <w:r>
              <w:rPr/>
              <w:t xml:space="preserve"> </w:t>
            </w:r>
            <w:r>
              <w:rPr/>
              <w:t>účtovné obdobie</w:t>
            </w:r>
          </w:p>
        </w:tc>
      </w:tr>
      <w:tr>
        <w:trPr>
          <w:trHeight w:val="345" w:hRule="atLeast"/>
        </w:trPr>
        <w:tc>
          <w:tcPr>
            <w:tcW w:w="2736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Základ dane</w:t>
            </w:r>
          </w:p>
        </w:tc>
        <w:tc>
          <w:tcPr>
            <w:tcW w:w="77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</w:t>
            </w:r>
          </w:p>
        </w:tc>
        <w:tc>
          <w:tcPr>
            <w:tcW w:w="65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 v %</w:t>
            </w:r>
          </w:p>
        </w:tc>
        <w:tc>
          <w:tcPr>
            <w:tcW w:w="18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Základ dane</w:t>
            </w:r>
          </w:p>
        </w:tc>
        <w:tc>
          <w:tcPr>
            <w:tcW w:w="7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</w:t>
            </w:r>
          </w:p>
        </w:tc>
        <w:tc>
          <w:tcPr>
            <w:tcW w:w="6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 v %</w:t>
            </w:r>
          </w:p>
        </w:tc>
      </w:tr>
      <w:tr>
        <w:trPr>
          <w:trHeight w:val="330" w:hRule="atLeast"/>
        </w:trPr>
        <w:tc>
          <w:tcPr>
            <w:tcW w:w="27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7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5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8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27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hospodárenia </w:t>
              <w:br/>
              <w:t>pred zdanením, z toho: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26904,77</w:t>
            </w:r>
          </w:p>
        </w:tc>
        <w:tc>
          <w:tcPr>
            <w:tcW w:w="77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50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8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-4686</w:t>
            </w:r>
          </w:p>
        </w:tc>
        <w:tc>
          <w:tcPr>
            <w:tcW w:w="701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4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>
        <w:trPr>
          <w:trHeight w:val="397" w:hRule="atLeast"/>
        </w:trPr>
        <w:tc>
          <w:tcPr>
            <w:tcW w:w="2736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-17776,14</w:t>
            </w:r>
          </w:p>
        </w:tc>
        <w:tc>
          <w:tcPr>
            <w:tcW w:w="77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6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6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6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9128,63</w:t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-4686</w:t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6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1917</w:t>
            </w:r>
          </w:p>
        </w:tc>
        <w:tc>
          <w:tcPr>
            <w:tcW w:w="650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89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>
        <w:trPr>
          <w:trHeight w:val="397" w:hRule="atLeast"/>
        </w:trPr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1917</w:t>
            </w:r>
          </w:p>
        </w:tc>
        <w:tc>
          <w:tcPr>
            <w:tcW w:w="650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897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03"/>
        <w:gridCol w:w="1393"/>
        <w:gridCol w:w="1394"/>
        <w:gridCol w:w="1394"/>
        <w:gridCol w:w="1394"/>
        <w:gridCol w:w="1393"/>
      </w:tblGrid>
      <w:tr>
        <w:trPr>
          <w:trHeight w:val="318" w:hRule="atLeast"/>
        </w:trPr>
        <w:tc>
          <w:tcPr>
            <w:tcW w:w="210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Položka vlastného imania</w:t>
            </w:r>
          </w:p>
        </w:tc>
        <w:tc>
          <w:tcPr>
            <w:tcW w:w="6968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10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Prírastky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Úbytky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Presuny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1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39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6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393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5" w:hRule="atLeast"/>
        </w:trPr>
        <w:tc>
          <w:tcPr>
            <w:tcW w:w="21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tabs>
          <w:tab w:val="clear" w:pos="708"/>
          <w:tab w:val="left" w:pos="1276" w:leader="none"/>
        </w:tabs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tabs>
          <w:tab w:val="clear" w:pos="708"/>
          <w:tab w:val="left" w:pos="1276" w:leader="none"/>
        </w:tabs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02"/>
        <w:gridCol w:w="1394"/>
        <w:gridCol w:w="1394"/>
        <w:gridCol w:w="1394"/>
        <w:gridCol w:w="1394"/>
        <w:gridCol w:w="1393"/>
      </w:tblGrid>
      <w:tr>
        <w:trPr>
          <w:trHeight w:val="396" w:hRule="atLeast"/>
        </w:trPr>
        <w:tc>
          <w:tcPr>
            <w:tcW w:w="210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Položka vlastného imania</w:t>
            </w:r>
          </w:p>
        </w:tc>
        <w:tc>
          <w:tcPr>
            <w:tcW w:w="6969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/>
        <w:tc>
          <w:tcPr>
            <w:tcW w:w="210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Prírastky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Úbytky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Presuny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1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4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60" w:hRule="atLeast"/>
        </w:trPr>
        <w:tc>
          <w:tcPr>
            <w:tcW w:w="21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hospodá-renia bežného účtovného obdobia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4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5" w:hRule="atLeast"/>
        </w:trPr>
        <w:tc>
          <w:tcPr>
            <w:tcW w:w="21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sectPr>
          <w:headerReference w:type="default" r:id="rId2"/>
          <w:footerReference w:type="default" r:id="rId3"/>
          <w:type w:val="nextPage"/>
          <w:pgSz w:w="11906" w:h="16838"/>
          <w:pgMar w:left="1417" w:right="1417" w:header="709" w:top="1417" w:footer="709" w:bottom="1417" w:gutter="0"/>
          <w:pgNumType w:start="2" w:fmt="decimal"/>
          <w:formProt w:val="false"/>
          <w:textDirection w:val="lrTb"/>
          <w:docGrid w:type="default" w:linePitch="360" w:charSpace="4096"/>
        </w:sectPr>
        <w:pStyle w:val="Normal"/>
        <w:tabs>
          <w:tab w:val="clear" w:pos="708"/>
          <w:tab w:val="left" w:pos="1525" w:leader="none"/>
        </w:tabs>
        <w:spacing w:lineRule="auto" w:line="240" w:before="0" w:after="0"/>
        <w:rPr>
          <w:b/>
          <w:b/>
          <w:szCs w:val="22"/>
        </w:rPr>
      </w:pPr>
      <w:r>
        <w:rPr>
          <w:b/>
          <w:szCs w:val="22"/>
        </w:rPr>
        <w:tab/>
      </w:r>
    </w:p>
    <w:p>
      <w:pPr>
        <w:pStyle w:val="Normal"/>
        <w:spacing w:lineRule="auto" w:line="240" w:before="0" w:after="0"/>
        <w:rPr>
          <w:b/>
          <w:b/>
          <w:szCs w:val="22"/>
        </w:rPr>
      </w:pPr>
      <w:r>
        <w:rPr>
          <w:b/>
          <w:szCs w:val="22"/>
        </w:rPr>
        <w:t>Vysvetlivky k poznámkam:</w:t>
      </w:r>
    </w:p>
    <w:p>
      <w:pPr>
        <w:pStyle w:val="ListParagraph"/>
        <w:numPr>
          <w:ilvl w:val="0"/>
          <w:numId w:val="1"/>
        </w:numPr>
        <w:spacing w:lineRule="auto" w:line="240" w:before="0" w:after="0"/>
        <w:ind w:left="308" w:hanging="308"/>
        <w:contextualSpacing/>
        <w:jc w:val="both"/>
        <w:rPr>
          <w:szCs w:val="22"/>
        </w:rPr>
      </w:pPr>
      <w:r>
        <w:rPr>
          <w:szCs w:val="22"/>
        </w:rPr>
        <w:t>Daňové identifikačné číslo sa vyplňuje, ak ho má účtovná jednotka pridelené.</w:t>
      </w:r>
    </w:p>
    <w:p>
      <w:pPr>
        <w:pStyle w:val="ListParagraph"/>
        <w:numPr>
          <w:ilvl w:val="0"/>
          <w:numId w:val="1"/>
        </w:numPr>
        <w:spacing w:lineRule="auto" w:line="240" w:before="0" w:after="0"/>
        <w:ind w:left="308" w:hanging="308"/>
        <w:contextualSpacing/>
        <w:jc w:val="both"/>
        <w:rPr>
          <w:szCs w:val="22"/>
        </w:rPr>
      </w:pPr>
      <w:r>
        <w:rPr>
          <w:szCs w:val="22"/>
        </w:rPr>
        <w:t>Identifikačné číslo organizácie (IČO) sa vyplňuje podľa Registra organizácií vedeného Štatistickým úradom Slovenskej republiky.</w:t>
      </w:r>
    </w:p>
    <w:p>
      <w:pPr>
        <w:pStyle w:val="ListParagraph"/>
        <w:numPr>
          <w:ilvl w:val="0"/>
          <w:numId w:val="1"/>
        </w:numPr>
        <w:tabs>
          <w:tab w:val="clear" w:pos="708"/>
          <w:tab w:val="left" w:pos="294" w:leader="none"/>
        </w:tabs>
        <w:spacing w:lineRule="auto" w:line="240" w:before="0" w:after="0"/>
        <w:ind w:left="294" w:hanging="308"/>
        <w:contextualSpacing/>
        <w:jc w:val="both"/>
        <w:rPr>
          <w:szCs w:val="22"/>
        </w:rPr>
      </w:pPr>
      <w:r>
        <w:rPr>
          <w:szCs w:val="22"/>
        </w:rPr>
        <w:t xml:space="preserve">Kód SK NACE sa vypĺňa podľa vyhlášky Štatistického úradu Slovenskej republiky </w:t>
        <w:br/>
        <w:t>č. 306/2007 Z. z., ktorou sa vydáva Štatistická klasifikácia ekonomických činností.</w:t>
      </w:r>
    </w:p>
    <w:p>
      <w:pPr>
        <w:pStyle w:val="ListParagraph"/>
        <w:numPr>
          <w:ilvl w:val="0"/>
          <w:numId w:val="1"/>
        </w:numPr>
        <w:tabs>
          <w:tab w:val="clear" w:pos="708"/>
          <w:tab w:val="left" w:pos="294" w:leader="none"/>
        </w:tabs>
        <w:spacing w:lineRule="auto" w:line="240" w:before="0" w:after="0"/>
        <w:ind w:left="294" w:hanging="308"/>
        <w:contextualSpacing/>
        <w:jc w:val="both"/>
        <w:rPr>
          <w:szCs w:val="22"/>
        </w:rPr>
      </w:pPr>
      <w:r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závierky, sú dobrovoľne vypĺňanými údajmi.</w:t>
      </w:r>
    </w:p>
    <w:p>
      <w:pPr>
        <w:pStyle w:val="ListParagraph"/>
        <w:numPr>
          <w:ilvl w:val="0"/>
          <w:numId w:val="1"/>
        </w:numPr>
        <w:tabs>
          <w:tab w:val="clear" w:pos="708"/>
          <w:tab w:val="left" w:pos="294" w:leader="none"/>
        </w:tabs>
        <w:spacing w:lineRule="auto" w:line="240" w:before="0" w:after="0"/>
        <w:ind w:left="294" w:hanging="308"/>
        <w:contextualSpacing/>
        <w:jc w:val="both"/>
        <w:rPr>
          <w:szCs w:val="22"/>
        </w:rPr>
      </w:pPr>
      <w:r>
        <w:rPr>
          <w:szCs w:val="22"/>
          <w:lang w:eastAsia="sk-SK"/>
        </w:rPr>
        <w:t>V bodoch č. 2, 4 a 6 sa prvotným ocenením majetku rozumie jeho ocenenie podľa § 25 zákona.</w:t>
      </w:r>
    </w:p>
    <w:p>
      <w:pPr>
        <w:pStyle w:val="ListParagraph"/>
        <w:numPr>
          <w:ilvl w:val="0"/>
          <w:numId w:val="1"/>
        </w:numPr>
        <w:tabs>
          <w:tab w:val="clear" w:pos="708"/>
          <w:tab w:val="left" w:pos="294" w:leader="none"/>
        </w:tabs>
        <w:spacing w:lineRule="auto" w:line="240" w:before="0" w:after="0"/>
        <w:ind w:left="294" w:hanging="308"/>
        <w:contextualSpacing/>
        <w:jc w:val="both"/>
        <w:rPr>
          <w:szCs w:val="22"/>
        </w:rPr>
      </w:pPr>
      <w:r>
        <w:rPr>
          <w:szCs w:val="22"/>
          <w:lang w:eastAsia="sk-SK"/>
        </w:rPr>
        <w:t xml:space="preserve">V bodoch č. 8, 23, 27, 28 a 29  sa obsahová náplň tabuliek a počet riadkov v nich  uvádzajú podľa potrieb účtovnej jednotky. </w:t>
      </w:r>
    </w:p>
    <w:p>
      <w:pPr>
        <w:pStyle w:val="Normal"/>
        <w:spacing w:lineRule="auto" w:line="240" w:before="0" w:after="0"/>
        <w:rPr>
          <w:b/>
          <w:b/>
          <w:szCs w:val="22"/>
        </w:rPr>
      </w:pPr>
      <w:r>
        <w:rPr>
          <w:b/>
          <w:szCs w:val="22"/>
        </w:rPr>
      </w:r>
    </w:p>
    <w:p>
      <w:pPr>
        <w:pStyle w:val="Normal"/>
        <w:spacing w:lineRule="auto" w:line="240" w:before="0" w:after="0"/>
        <w:rPr>
          <w:b/>
          <w:b/>
          <w:szCs w:val="22"/>
        </w:rPr>
      </w:pPr>
      <w:r>
        <w:rPr>
          <w:b/>
          <w:szCs w:val="22"/>
        </w:rPr>
        <w:t>Použité  skratky: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CP  - cenný papier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č. - číslo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DFM – dlhodobý finančný majetok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DHM – dlhodobý hmotný majetok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DIČ – daňové identifikačné číslo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DNM – dlhodobý nehmotný majetok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DÚJ – dcérska účtovná jednotka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IČO – identifikačné číslo organizácie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kons. – konsolidovaný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MÚJ – materská účtovná jednotka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OP – opravná položka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p. a. – per annum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PSČ – poštové smerovacie číslo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ÚJ – účtovná jednotka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VI – vlastné imanie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ZI – základné imanie</w:t>
      </w:r>
    </w:p>
    <w:sectPr>
      <w:headerReference w:type="default" r:id="rId4"/>
      <w:footerReference w:type="default" r:id="rId5"/>
      <w:type w:val="nextPage"/>
      <w:pgSz w:w="11906" w:h="16838"/>
      <w:pgMar w:left="1417" w:right="1417" w:header="709" w:top="1417" w:footer="709" w:bottom="1417" w:gutter="0"/>
      <w:pgNumType w:fmt="decimal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Arial Narrow">
    <w:charset w:val="ee"/>
    <w:family w:val="roman"/>
    <w:pitch w:val="variable"/>
  </w:font>
  <w:font w:name="Cambria">
    <w:charset w:val="ee"/>
    <w:family w:val="roman"/>
    <w:pitch w:val="variable"/>
  </w:font>
  <w:font w:name="Tahoma">
    <w:charset w:val="ee"/>
    <w:family w:val="roman"/>
    <w:pitch w:val="variable"/>
  </w:font>
  <w:font w:name="Segoe UI">
    <w:charset w:val="ee"/>
    <w:family w:val="roman"/>
    <w:pitch w:val="variable"/>
  </w:font>
  <w:font w:name="Liberation Sans">
    <w:altName w:val="Arial"/>
    <w:charset w:val="ee"/>
    <w:family w:val="swiss"/>
    <w:pitch w:val="variable"/>
  </w:font>
  <w:font w:name="Times New Roman">
    <w:charset w:val="ee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Pta"/>
      <w:jc w:val="right"/>
      <w:rPr>
        <w:szCs w:val="22"/>
      </w:rPr>
    </w:pPr>
    <w:r>
      <w:rPr>
        <w:szCs w:val="22"/>
      </w:rPr>
      <w:t xml:space="preserve">Strana </w:t>
    </w:r>
    <w:r>
      <w:rPr>
        <w:szCs w:val="22"/>
      </w:rPr>
      <w:fldChar w:fldCharType="begin"/>
    </w:r>
    <w:r>
      <w:rPr>
        <w:szCs w:val="22"/>
      </w:rPr>
      <w:instrText> PAGE </w:instrText>
    </w:r>
    <w:r>
      <w:rPr>
        <w:szCs w:val="22"/>
      </w:rPr>
      <w:fldChar w:fldCharType="separate"/>
    </w:r>
    <w:r>
      <w:rPr>
        <w:szCs w:val="22"/>
      </w:rPr>
      <w:t>24</w:t>
    </w:r>
    <w:r>
      <w:rPr>
        <w:szCs w:val="22"/>
      </w:rPr>
      <w:fldChar w:fldCharType="end"/>
    </w:r>
  </w:p>
  <w:p>
    <w:pPr>
      <w:pStyle w:val="Pta"/>
      <w:rPr/>
    </w:pPr>
    <w:r>
      <w:rPr/>
    </w:r>
  </w:p>
</w:ftr>
</file>

<file path=word/footer2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Pta"/>
      <w:jc w:val="right"/>
      <w:rPr>
        <w:szCs w:val="22"/>
      </w:rPr>
    </w:pPr>
    <w:r>
      <w:rPr>
        <w:szCs w:val="22"/>
      </w:rPr>
      <w:t xml:space="preserve">Strana </w:t>
    </w:r>
    <w:r>
      <w:rPr>
        <w:szCs w:val="22"/>
      </w:rPr>
      <w:fldChar w:fldCharType="begin"/>
    </w:r>
    <w:r>
      <w:rPr>
        <w:szCs w:val="22"/>
      </w:rPr>
      <w:instrText> PAGE </w:instrText>
    </w:r>
    <w:r>
      <w:rPr>
        <w:szCs w:val="22"/>
      </w:rPr>
      <w:fldChar w:fldCharType="separate"/>
    </w:r>
    <w:r>
      <w:rPr>
        <w:szCs w:val="22"/>
      </w:rPr>
      <w:t>25</w:t>
    </w:r>
    <w:r>
      <w:rPr>
        <w:szCs w:val="22"/>
      </w:rPr>
      <w:fldChar w:fldCharType="end"/>
    </w:r>
  </w:p>
  <w:p>
    <w:pPr>
      <w:pStyle w:val="Pta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tbl>
    <w:tblPr>
      <w:tblW w:w="8260" w:type="dxa"/>
      <w:jc w:val="left"/>
      <w:tblInd w:w="55" w:type="dxa"/>
      <w:tblLayout w:type="fixed"/>
      <w:tblCellMar>
        <w:top w:w="0" w:type="dxa"/>
        <w:left w:w="70" w:type="dxa"/>
        <w:bottom w:w="0" w:type="dxa"/>
        <w:right w:w="70" w:type="dxa"/>
      </w:tblCellMar>
      <w:tblLook w:val="04a0"/>
    </w:tblPr>
    <w:tblGrid>
      <w:gridCol w:w="2743"/>
      <w:gridCol w:w="2231"/>
      <w:gridCol w:w="446"/>
      <w:gridCol w:w="287"/>
      <w:gridCol w:w="287"/>
      <w:gridCol w:w="287"/>
      <w:gridCol w:w="288"/>
      <w:gridCol w:w="276"/>
      <w:gridCol w:w="287"/>
      <w:gridCol w:w="277"/>
      <w:gridCol w:w="287"/>
      <w:gridCol w:w="276"/>
      <w:gridCol w:w="287"/>
    </w:tblGrid>
    <w:tr>
      <w:trPr>
        <w:trHeight w:val="330" w:hRule="atLeast"/>
      </w:trPr>
      <w:tc>
        <w:tcPr>
          <w:tcW w:w="27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>
          <w:pPr>
            <w:pStyle w:val="Normal"/>
            <w:widowControl w:val="false"/>
            <w:spacing w:lineRule="auto" w:line="240" w:before="0" w:after="0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31" w:type="dxa"/>
          <w:tcBorders/>
          <w:vAlign w:val="bottom"/>
        </w:tcPr>
        <w:p>
          <w:pPr>
            <w:pStyle w:val="Normal"/>
            <w:widowControl w:val="false"/>
            <w:spacing w:lineRule="auto" w:line="240" w:before="0" w:after="0"/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</w:r>
        </w:p>
      </w:tc>
      <w:tc>
        <w:tcPr>
          <w:tcW w:w="446" w:type="dxa"/>
          <w:tcBorders/>
          <w:vAlign w:val="bottom"/>
        </w:tcPr>
        <w:p>
          <w:pPr>
            <w:pStyle w:val="Normal"/>
            <w:widowControl w:val="false"/>
            <w:spacing w:lineRule="auto" w:line="240" w:before="0" w:after="0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spacing w:lineRule="auto" w:line="240" w:before="0" w:after="0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2</w:t>
          </w:r>
        </w:p>
      </w:tc>
      <w:tc>
        <w:tcPr>
          <w:tcW w:w="287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spacing w:lineRule="auto" w:line="240" w:before="0" w:after="0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0 </w:t>
          </w:r>
        </w:p>
      </w:tc>
      <w:tc>
        <w:tcPr>
          <w:tcW w:w="287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spacing w:lineRule="auto" w:line="240" w:before="0" w:after="0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2 </w:t>
          </w:r>
        </w:p>
      </w:tc>
      <w:tc>
        <w:tcPr>
          <w:tcW w:w="288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spacing w:lineRule="auto" w:line="240" w:before="0" w:after="0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0 </w:t>
          </w:r>
        </w:p>
      </w:tc>
      <w:tc>
        <w:tcPr>
          <w:tcW w:w="276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spacing w:lineRule="auto" w:line="240" w:before="0" w:after="0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</w:p>
      </w:tc>
      <w:tc>
        <w:tcPr>
          <w:tcW w:w="287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spacing w:lineRule="auto" w:line="240" w:before="0" w:after="0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7 </w:t>
          </w:r>
        </w:p>
      </w:tc>
      <w:tc>
        <w:tcPr>
          <w:tcW w:w="277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spacing w:lineRule="auto" w:line="240" w:before="0" w:after="0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  <w:tc>
        <w:tcPr>
          <w:tcW w:w="287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spacing w:lineRule="auto" w:line="240" w:before="0" w:after="0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6 </w:t>
          </w:r>
        </w:p>
      </w:tc>
      <w:tc>
        <w:tcPr>
          <w:tcW w:w="276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spacing w:lineRule="auto" w:line="240" w:before="0" w:after="0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  <w:tc>
        <w:tcPr>
          <w:tcW w:w="287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spacing w:lineRule="auto" w:line="240" w:before="0" w:after="0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7</w:t>
          </w:r>
        </w:p>
      </w:tc>
    </w:tr>
  </w:tbl>
  <w:p>
    <w:pPr>
      <w:pStyle w:val="Zhlavie"/>
      <w:rPr/>
    </w:pPr>
    <w:r>
      <w:rPr/>
    </w:r>
  </w:p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Zhlavie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120" w:hanging="180"/>
      </w:pPr>
      <w:rPr>
        <w:rFonts w:cs="Times New Roman"/>
      </w:rPr>
    </w:lvl>
  </w:abstractNum>
  <w:abstractNum w:abstractNumId="2"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120" w:hanging="180"/>
      </w:pPr>
      <w:rPr>
        <w:rFonts w:cs="Times New Roman"/>
      </w:rPr>
    </w:lvl>
  </w:abstractNum>
  <w:abstractNum w:abstractNumId="3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</w:numbering>
</file>

<file path=word/settings.xml><?xml version="1.0" encoding="utf-8"?>
<w:settings xmlns:w="http://schemas.openxmlformats.org/wordprocessingml/2006/main">
  <w:zoom w:percent="120"/>
  <w:defaultTabStop w:val="708"/>
  <w:autoHyphenation w:val="true"/>
  <w:compat>
    <w:compatSetting w:name="compatibilityMode" w:uri="http://schemas.microsoft.com/office/word" w:val="12"/>
  </w:compat>
  <w:hyphenationZone w:val="425"/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Arial Narrow" w:hAnsi="Arial Narrow" w:eastAsia="Times New Roman" w:cs="Arial Narrow"/>
        <w:sz w:val="22"/>
        <w:szCs w:val="22"/>
        <w:lang w:val="sk-SK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caption" w:uiPriority="35" w:semiHidden="1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uiPriority="1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</w:latentStyles>
  <w:style w:type="paragraph" w:styleId="Normal" w:default="1">
    <w:name w:val="Normal"/>
    <w:qFormat/>
    <w:rsid w:val="007d00c1"/>
    <w:pPr>
      <w:widowControl/>
      <w:bidi w:val="0"/>
      <w:spacing w:lineRule="auto" w:line="276" w:before="0" w:after="200"/>
      <w:jc w:val="left"/>
    </w:pPr>
    <w:rPr>
      <w:rFonts w:cs="Times New Roman" w:ascii="Arial Narrow" w:hAnsi="Arial Narrow" w:eastAsia="Times New Roman"/>
      <w:color w:val="auto"/>
      <w:kern w:val="0"/>
      <w:sz w:val="22"/>
      <w:szCs w:val="36"/>
      <w:lang w:val="sk-SK" w:eastAsia="en-US" w:bidi="ar-SA"/>
    </w:rPr>
  </w:style>
  <w:style w:type="paragraph" w:styleId="Nadpis1">
    <w:name w:val="Heading 1"/>
    <w:basedOn w:val="Normal"/>
    <w:next w:val="Normal"/>
    <w:link w:val="Nadpis1Char"/>
    <w:uiPriority w:val="99"/>
    <w:qFormat/>
    <w:rsid w:val="0003344f"/>
    <w:pPr>
      <w:keepNext w:val="true"/>
      <w:spacing w:lineRule="auto" w:line="240" w:before="240" w:after="60"/>
      <w:outlineLvl w:val="0"/>
    </w:pPr>
    <w:rPr>
      <w:rFonts w:ascii="Cambria" w:hAnsi="Cambria"/>
      <w:b/>
      <w:bCs/>
      <w:kern w:val="2"/>
      <w:sz w:val="32"/>
      <w:szCs w:val="32"/>
    </w:rPr>
  </w:style>
  <w:style w:type="paragraph" w:styleId="Nadpis2">
    <w:name w:val="Heading 2"/>
    <w:basedOn w:val="Normal"/>
    <w:next w:val="Normal"/>
    <w:link w:val="Nadpis2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al"/>
    <w:next w:val="Normal"/>
    <w:link w:val="Nadpis3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al"/>
    <w:next w:val="Normal"/>
    <w:link w:val="Nadpis4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al"/>
    <w:next w:val="Normal"/>
    <w:link w:val="Nadpis5Char"/>
    <w:uiPriority w:val="99"/>
    <w:semiHidden/>
    <w:unhideWhenUsed/>
    <w:qFormat/>
    <w:rsid w:val="0003344f"/>
    <w:pPr>
      <w:spacing w:lineRule="auto" w:line="240"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al"/>
    <w:next w:val="Normal"/>
    <w:link w:val="Nadpis6Char"/>
    <w:uiPriority w:val="99"/>
    <w:semiHidden/>
    <w:unhideWhenUsed/>
    <w:qFormat/>
    <w:rsid w:val="0003344f"/>
    <w:pPr>
      <w:spacing w:lineRule="auto" w:line="240" w:before="240" w:after="60"/>
      <w:outlineLvl w:val="5"/>
    </w:pPr>
    <w:rPr>
      <w:b/>
      <w:bCs/>
      <w:szCs w:val="22"/>
    </w:rPr>
  </w:style>
  <w:style w:type="paragraph" w:styleId="Nadpis7">
    <w:name w:val="Heading 7"/>
    <w:basedOn w:val="Normal"/>
    <w:next w:val="Normal"/>
    <w:link w:val="Nadpis7Char"/>
    <w:uiPriority w:val="99"/>
    <w:semiHidden/>
    <w:unhideWhenUsed/>
    <w:qFormat/>
    <w:rsid w:val="0003344f"/>
    <w:pPr>
      <w:spacing w:lineRule="auto" w:line="240" w:before="240" w:after="60"/>
      <w:outlineLvl w:val="6"/>
    </w:pPr>
    <w:rPr>
      <w:szCs w:val="24"/>
    </w:rPr>
  </w:style>
  <w:style w:type="paragraph" w:styleId="Nadpis8">
    <w:name w:val="Heading 8"/>
    <w:basedOn w:val="Normal"/>
    <w:next w:val="Normal"/>
    <w:link w:val="Nadpis8Char"/>
    <w:uiPriority w:val="99"/>
    <w:semiHidden/>
    <w:unhideWhenUsed/>
    <w:qFormat/>
    <w:rsid w:val="0003344f"/>
    <w:pPr>
      <w:spacing w:lineRule="auto" w:line="240" w:before="240" w:after="60"/>
      <w:outlineLvl w:val="7"/>
    </w:pPr>
    <w:rPr>
      <w:i/>
      <w:iCs/>
      <w:szCs w:val="24"/>
    </w:rPr>
  </w:style>
  <w:style w:type="paragraph" w:styleId="Nadpis9">
    <w:name w:val="Heading 9"/>
    <w:basedOn w:val="Normal"/>
    <w:next w:val="Normal"/>
    <w:link w:val="Nadpis9Char"/>
    <w:uiPriority w:val="99"/>
    <w:semiHidden/>
    <w:unhideWhenUsed/>
    <w:qFormat/>
    <w:rsid w:val="0003344f"/>
    <w:pPr>
      <w:spacing w:lineRule="auto" w:line="240" w:before="240" w:after="60"/>
      <w:outlineLvl w:val="8"/>
    </w:pPr>
    <w:rPr>
      <w:rFonts w:ascii="Cambria" w:hAnsi="Cambria"/>
      <w:szCs w:val="22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Nadpis1Char" w:customStyle="1">
    <w:name w:val="Nadpis 1 Char"/>
    <w:basedOn w:val="DefaultParagraphFont"/>
    <w:link w:val="Nadpis1"/>
    <w:uiPriority w:val="99"/>
    <w:qFormat/>
    <w:locked/>
    <w:rsid w:val="0003344f"/>
    <w:rPr>
      <w:rFonts w:ascii="Cambria" w:hAnsi="Cambria" w:cs="Times New Roman"/>
      <w:b/>
      <w:bCs/>
      <w:kern w:val="2"/>
      <w:sz w:val="32"/>
      <w:szCs w:val="32"/>
    </w:rPr>
  </w:style>
  <w:style w:type="character" w:styleId="Nadpis2Char" w:customStyle="1">
    <w:name w:val="Nadpis 2 Char"/>
    <w:basedOn w:val="DefaultParagraphFont"/>
    <w:link w:val="Nadpis2"/>
    <w:uiPriority w:val="99"/>
    <w:semiHidden/>
    <w:qFormat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styleId="Nadpis3Char" w:customStyle="1">
    <w:name w:val="Nadpis 3 Char"/>
    <w:basedOn w:val="DefaultParagraphFont"/>
    <w:link w:val="Nadpis3"/>
    <w:uiPriority w:val="99"/>
    <w:semiHidden/>
    <w:qFormat/>
    <w:locked/>
    <w:rsid w:val="0003344f"/>
    <w:rPr>
      <w:rFonts w:ascii="Cambria" w:hAnsi="Cambria" w:cs="Times New Roman"/>
      <w:b/>
      <w:bCs/>
      <w:sz w:val="26"/>
      <w:szCs w:val="26"/>
    </w:rPr>
  </w:style>
  <w:style w:type="character" w:styleId="Nadpis4Char" w:customStyle="1">
    <w:name w:val="Nadpis 4 Char"/>
    <w:basedOn w:val="DefaultParagraphFont"/>
    <w:link w:val="Nadpis4"/>
    <w:uiPriority w:val="99"/>
    <w:semiHidden/>
    <w:qFormat/>
    <w:locked/>
    <w:rsid w:val="0003344f"/>
    <w:rPr>
      <w:rFonts w:eastAsia="Times New Roman" w:cs="Times New Roman"/>
      <w:b/>
      <w:bCs/>
      <w:sz w:val="28"/>
      <w:szCs w:val="28"/>
    </w:rPr>
  </w:style>
  <w:style w:type="character" w:styleId="Nadpis5Char" w:customStyle="1">
    <w:name w:val="Nadpis 5 Char"/>
    <w:basedOn w:val="DefaultParagraphFont"/>
    <w:link w:val="Nadpis5"/>
    <w:uiPriority w:val="99"/>
    <w:semiHidden/>
    <w:qFormat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styleId="Nadpis6Char" w:customStyle="1">
    <w:name w:val="Nadpis 6 Char"/>
    <w:basedOn w:val="DefaultParagraphFont"/>
    <w:link w:val="Nadpis6"/>
    <w:uiPriority w:val="99"/>
    <w:semiHidden/>
    <w:qFormat/>
    <w:locked/>
    <w:rsid w:val="0003344f"/>
    <w:rPr>
      <w:rFonts w:eastAsia="Times New Roman" w:cs="Times New Roman"/>
      <w:b/>
      <w:bCs/>
      <w:sz w:val="22"/>
      <w:szCs w:val="22"/>
    </w:rPr>
  </w:style>
  <w:style w:type="character" w:styleId="Nadpis7Char" w:customStyle="1">
    <w:name w:val="Nadpis 7 Char"/>
    <w:basedOn w:val="DefaultParagraphFont"/>
    <w:link w:val="Nadpis7"/>
    <w:uiPriority w:val="99"/>
    <w:semiHidden/>
    <w:qFormat/>
    <w:locked/>
    <w:rsid w:val="0003344f"/>
    <w:rPr>
      <w:rFonts w:eastAsia="Times New Roman" w:cs="Times New Roman"/>
      <w:sz w:val="24"/>
      <w:szCs w:val="24"/>
    </w:rPr>
  </w:style>
  <w:style w:type="character" w:styleId="Nadpis8Char" w:customStyle="1">
    <w:name w:val="Nadpis 8 Char"/>
    <w:basedOn w:val="DefaultParagraphFont"/>
    <w:link w:val="Nadpis8"/>
    <w:uiPriority w:val="99"/>
    <w:semiHidden/>
    <w:qFormat/>
    <w:locked/>
    <w:rsid w:val="0003344f"/>
    <w:rPr>
      <w:rFonts w:eastAsia="Times New Roman" w:cs="Times New Roman"/>
      <w:i/>
      <w:iCs/>
      <w:sz w:val="24"/>
      <w:szCs w:val="24"/>
    </w:rPr>
  </w:style>
  <w:style w:type="character" w:styleId="Nadpis9Char" w:customStyle="1">
    <w:name w:val="Nadpis 9 Char"/>
    <w:basedOn w:val="DefaultParagraphFont"/>
    <w:link w:val="Nadpis9"/>
    <w:uiPriority w:val="99"/>
    <w:semiHidden/>
    <w:qFormat/>
    <w:locked/>
    <w:rsid w:val="0003344f"/>
    <w:rPr>
      <w:rFonts w:ascii="Cambria" w:hAnsi="Cambria" w:cs="Times New Roman"/>
      <w:sz w:val="22"/>
      <w:szCs w:val="22"/>
    </w:rPr>
  </w:style>
  <w:style w:type="character" w:styleId="HlavikaChar" w:customStyle="1">
    <w:name w:val="Hlavička Char"/>
    <w:basedOn w:val="DefaultParagraphFont"/>
    <w:link w:val="Hlavika"/>
    <w:uiPriority w:val="99"/>
    <w:qFormat/>
    <w:locked/>
    <w:rsid w:val="00107589"/>
    <w:rPr>
      <w:rFonts w:cs="Times New Roman"/>
    </w:rPr>
  </w:style>
  <w:style w:type="character" w:styleId="PtaChar" w:customStyle="1">
    <w:name w:val="Päta Char"/>
    <w:basedOn w:val="DefaultParagraphFont"/>
    <w:link w:val="Pta"/>
    <w:uiPriority w:val="99"/>
    <w:qFormat/>
    <w:locked/>
    <w:rsid w:val="00107589"/>
    <w:rPr>
      <w:rFonts w:cs="Times New Roman"/>
    </w:rPr>
  </w:style>
  <w:style w:type="character" w:styleId="TextpoznmkypodiarouChar" w:customStyle="1">
    <w:name w:val="Text poznámky pod čiarou Char"/>
    <w:basedOn w:val="DefaultParagraphFont"/>
    <w:link w:val="Textpoznmkypodiarou"/>
    <w:uiPriority w:val="99"/>
    <w:semiHidden/>
    <w:qFormat/>
    <w:rsid w:val="007d00c1"/>
    <w:rPr>
      <w:rFonts w:cs="Times New Roman"/>
      <w:sz w:val="20"/>
      <w:szCs w:val="20"/>
    </w:rPr>
  </w:style>
  <w:style w:type="character" w:styleId="TextpoznmkypodiarouChar1" w:customStyle="1">
    <w:name w:val="Text poznámky pod čiarou Char1"/>
    <w:basedOn w:val="DefaultParagraphFont"/>
    <w:link w:val="Textpoznmkypodiarou"/>
    <w:uiPriority w:val="99"/>
    <w:semiHidden/>
    <w:qFormat/>
    <w:locked/>
    <w:rsid w:val="007d00c1"/>
    <w:rPr>
      <w:rFonts w:cs="Times New Roman"/>
      <w:sz w:val="20"/>
      <w:szCs w:val="20"/>
    </w:rPr>
  </w:style>
  <w:style w:type="character" w:styleId="TextpoznmkypodiarouChar127" w:customStyle="1">
    <w:name w:val="Text poznámky pod čiarou Char127"/>
    <w:basedOn w:val="DefaultParagraphFont"/>
    <w:uiPriority w:val="99"/>
    <w:semiHidden/>
    <w:qFormat/>
    <w:rsid w:val="007d00c1"/>
    <w:rPr>
      <w:rFonts w:cs="Times New Roman"/>
      <w:sz w:val="20"/>
      <w:szCs w:val="20"/>
    </w:rPr>
  </w:style>
  <w:style w:type="character" w:styleId="TextpoznmkypodiarouChar126" w:customStyle="1">
    <w:name w:val="Text poznámky pod čiarou Char126"/>
    <w:basedOn w:val="DefaultParagraphFont"/>
    <w:uiPriority w:val="99"/>
    <w:semiHidden/>
    <w:qFormat/>
    <w:rsid w:val="007d00c1"/>
    <w:rPr>
      <w:rFonts w:cs="Times New Roman"/>
      <w:sz w:val="20"/>
      <w:szCs w:val="20"/>
    </w:rPr>
  </w:style>
  <w:style w:type="character" w:styleId="TextpoznmkypodiarouChar125" w:customStyle="1">
    <w:name w:val="Text poznámky pod čiarou Char125"/>
    <w:basedOn w:val="DefaultParagraphFont"/>
    <w:uiPriority w:val="99"/>
    <w:semiHidden/>
    <w:qFormat/>
    <w:rsid w:val="007d00c1"/>
    <w:rPr>
      <w:rFonts w:cs="Times New Roman"/>
      <w:sz w:val="20"/>
      <w:szCs w:val="20"/>
    </w:rPr>
  </w:style>
  <w:style w:type="character" w:styleId="TextpoznmkypodiarouChar124" w:customStyle="1">
    <w:name w:val="Text poznámky pod čiarou Char124"/>
    <w:basedOn w:val="DefaultParagraphFont"/>
    <w:uiPriority w:val="99"/>
    <w:semiHidden/>
    <w:qFormat/>
    <w:rsid w:val="007d00c1"/>
    <w:rPr>
      <w:rFonts w:cs="Times New Roman"/>
      <w:sz w:val="20"/>
      <w:szCs w:val="20"/>
    </w:rPr>
  </w:style>
  <w:style w:type="character" w:styleId="TextpoznmkypodiarouChar123" w:customStyle="1">
    <w:name w:val="Text poznámky pod čiarou Char123"/>
    <w:basedOn w:val="DefaultParagraphFont"/>
    <w:uiPriority w:val="99"/>
    <w:semiHidden/>
    <w:qFormat/>
    <w:rsid w:val="007d00c1"/>
    <w:rPr>
      <w:rFonts w:cs="Times New Roman"/>
      <w:sz w:val="20"/>
      <w:szCs w:val="20"/>
    </w:rPr>
  </w:style>
  <w:style w:type="character" w:styleId="TextpoznmkypodiarouChar122" w:customStyle="1">
    <w:name w:val="Text poznámky pod čiarou Char122"/>
    <w:basedOn w:val="DefaultParagraphFont"/>
    <w:uiPriority w:val="99"/>
    <w:semiHidden/>
    <w:qFormat/>
    <w:rsid w:val="007d00c1"/>
    <w:rPr>
      <w:rFonts w:cs="Times New Roman"/>
      <w:sz w:val="20"/>
      <w:szCs w:val="20"/>
    </w:rPr>
  </w:style>
  <w:style w:type="character" w:styleId="TextpoznmkypodiarouChar121" w:customStyle="1">
    <w:name w:val="Text poznámky pod čiarou Char121"/>
    <w:basedOn w:val="DefaultParagraphFont"/>
    <w:uiPriority w:val="99"/>
    <w:semiHidden/>
    <w:qFormat/>
    <w:rsid w:val="007d00c1"/>
    <w:rPr>
      <w:rFonts w:cs="Times New Roman"/>
      <w:sz w:val="20"/>
      <w:szCs w:val="20"/>
    </w:rPr>
  </w:style>
  <w:style w:type="character" w:styleId="TextpoznmkypodiarouChar120" w:customStyle="1">
    <w:name w:val="Text poznámky pod čiarou Char120"/>
    <w:basedOn w:val="DefaultParagraphFont"/>
    <w:uiPriority w:val="99"/>
    <w:semiHidden/>
    <w:qFormat/>
    <w:rsid w:val="007d00c1"/>
    <w:rPr>
      <w:rFonts w:cs="Times New Roman"/>
      <w:sz w:val="20"/>
      <w:szCs w:val="20"/>
    </w:rPr>
  </w:style>
  <w:style w:type="character" w:styleId="TextpoznmkypodiarouChar119" w:customStyle="1">
    <w:name w:val="Text poznámky pod čiarou Char119"/>
    <w:basedOn w:val="DefaultParagraphFont"/>
    <w:uiPriority w:val="99"/>
    <w:semiHidden/>
    <w:qFormat/>
    <w:rsid w:val="007d00c1"/>
    <w:rPr>
      <w:rFonts w:cs="Times New Roman"/>
      <w:sz w:val="20"/>
      <w:szCs w:val="20"/>
    </w:rPr>
  </w:style>
  <w:style w:type="character" w:styleId="TextpoznmkypodiarouChar118" w:customStyle="1">
    <w:name w:val="Text poznámky pod čiarou Char118"/>
    <w:basedOn w:val="DefaultParagraphFont"/>
    <w:uiPriority w:val="99"/>
    <w:semiHidden/>
    <w:qFormat/>
    <w:rsid w:val="007d00c1"/>
    <w:rPr>
      <w:rFonts w:cs="Times New Roman"/>
      <w:sz w:val="20"/>
      <w:szCs w:val="20"/>
    </w:rPr>
  </w:style>
  <w:style w:type="character" w:styleId="TextpoznmkypodiarouChar117" w:customStyle="1">
    <w:name w:val="Text poznámky pod čiarou Char117"/>
    <w:basedOn w:val="DefaultParagraphFont"/>
    <w:uiPriority w:val="99"/>
    <w:semiHidden/>
    <w:qFormat/>
    <w:rsid w:val="007d00c1"/>
    <w:rPr>
      <w:rFonts w:cs="Times New Roman"/>
      <w:sz w:val="20"/>
      <w:szCs w:val="20"/>
    </w:rPr>
  </w:style>
  <w:style w:type="character" w:styleId="TextpoznmkypodiarouChar116" w:customStyle="1">
    <w:name w:val="Text poznámky pod čiarou Char116"/>
    <w:basedOn w:val="DefaultParagraphFont"/>
    <w:uiPriority w:val="99"/>
    <w:semiHidden/>
    <w:qFormat/>
    <w:rsid w:val="007d00c1"/>
    <w:rPr>
      <w:rFonts w:cs="Times New Roman"/>
      <w:sz w:val="20"/>
      <w:szCs w:val="20"/>
    </w:rPr>
  </w:style>
  <w:style w:type="character" w:styleId="TextpoznmkypodiarouChar115" w:customStyle="1">
    <w:name w:val="Text poznámky pod čiarou Char115"/>
    <w:basedOn w:val="DefaultParagraphFont"/>
    <w:uiPriority w:val="99"/>
    <w:semiHidden/>
    <w:qFormat/>
    <w:rsid w:val="007d00c1"/>
    <w:rPr>
      <w:rFonts w:cs="Times New Roman"/>
      <w:sz w:val="20"/>
      <w:szCs w:val="20"/>
    </w:rPr>
  </w:style>
  <w:style w:type="character" w:styleId="TextpoznmkypodiarouChar114" w:customStyle="1">
    <w:name w:val="Text poznámky pod čiarou Char114"/>
    <w:basedOn w:val="DefaultParagraphFont"/>
    <w:uiPriority w:val="99"/>
    <w:semiHidden/>
    <w:qFormat/>
    <w:rsid w:val="007d00c1"/>
    <w:rPr>
      <w:rFonts w:cs="Times New Roman"/>
      <w:sz w:val="20"/>
      <w:szCs w:val="20"/>
    </w:rPr>
  </w:style>
  <w:style w:type="character" w:styleId="TextpoznmkypodiarouChar113" w:customStyle="1">
    <w:name w:val="Text poznámky pod čiarou Char113"/>
    <w:basedOn w:val="DefaultParagraphFont"/>
    <w:uiPriority w:val="99"/>
    <w:semiHidden/>
    <w:qFormat/>
    <w:rsid w:val="007d00c1"/>
    <w:rPr>
      <w:rFonts w:cs="Times New Roman"/>
      <w:sz w:val="20"/>
      <w:szCs w:val="20"/>
    </w:rPr>
  </w:style>
  <w:style w:type="character" w:styleId="TextpoznmkypodiarouChar112" w:customStyle="1">
    <w:name w:val="Text poznámky pod čiarou Char112"/>
    <w:basedOn w:val="DefaultParagraphFont"/>
    <w:uiPriority w:val="99"/>
    <w:semiHidden/>
    <w:qFormat/>
    <w:rsid w:val="007d00c1"/>
    <w:rPr>
      <w:rFonts w:cs="Times New Roman"/>
      <w:sz w:val="20"/>
      <w:szCs w:val="20"/>
    </w:rPr>
  </w:style>
  <w:style w:type="character" w:styleId="TextpoznmkypodiarouChar111" w:customStyle="1">
    <w:name w:val="Text poznámky pod čiarou Char111"/>
    <w:basedOn w:val="DefaultParagraphFont"/>
    <w:uiPriority w:val="99"/>
    <w:semiHidden/>
    <w:qFormat/>
    <w:rsid w:val="007d00c1"/>
    <w:rPr>
      <w:rFonts w:cs="Times New Roman"/>
      <w:sz w:val="20"/>
      <w:szCs w:val="20"/>
    </w:rPr>
  </w:style>
  <w:style w:type="character" w:styleId="TextpoznmkypodiarouChar110" w:customStyle="1">
    <w:name w:val="Text poznámky pod čiarou Char110"/>
    <w:basedOn w:val="DefaultParagraphFont"/>
    <w:uiPriority w:val="99"/>
    <w:semiHidden/>
    <w:qFormat/>
    <w:rsid w:val="007d00c1"/>
    <w:rPr>
      <w:rFonts w:cs="Times New Roman"/>
      <w:sz w:val="20"/>
      <w:szCs w:val="20"/>
    </w:rPr>
  </w:style>
  <w:style w:type="character" w:styleId="TextpoznmkypodiarouChar19" w:customStyle="1">
    <w:name w:val="Text poznámky pod čiarou Char19"/>
    <w:basedOn w:val="DefaultParagraphFont"/>
    <w:uiPriority w:val="99"/>
    <w:semiHidden/>
    <w:qFormat/>
    <w:rsid w:val="007d00c1"/>
    <w:rPr>
      <w:rFonts w:cs="Times New Roman"/>
      <w:sz w:val="20"/>
      <w:szCs w:val="20"/>
    </w:rPr>
  </w:style>
  <w:style w:type="character" w:styleId="TextpoznmkypodiarouChar18" w:customStyle="1">
    <w:name w:val="Text poznámky pod čiarou Char18"/>
    <w:basedOn w:val="DefaultParagraphFont"/>
    <w:uiPriority w:val="99"/>
    <w:semiHidden/>
    <w:qFormat/>
    <w:rsid w:val="007d00c1"/>
    <w:rPr>
      <w:rFonts w:cs="Times New Roman"/>
      <w:sz w:val="20"/>
      <w:szCs w:val="20"/>
    </w:rPr>
  </w:style>
  <w:style w:type="character" w:styleId="TextpoznmkypodiarouChar17" w:customStyle="1">
    <w:name w:val="Text poznámky pod čiarou Char17"/>
    <w:basedOn w:val="DefaultParagraphFont"/>
    <w:uiPriority w:val="99"/>
    <w:semiHidden/>
    <w:qFormat/>
    <w:rsid w:val="007d00c1"/>
    <w:rPr>
      <w:rFonts w:cs="Times New Roman"/>
      <w:sz w:val="20"/>
      <w:szCs w:val="20"/>
    </w:rPr>
  </w:style>
  <w:style w:type="character" w:styleId="TextpoznmkypodiarouChar16" w:customStyle="1">
    <w:name w:val="Text poznámky pod čiarou Char16"/>
    <w:basedOn w:val="DefaultParagraphFont"/>
    <w:uiPriority w:val="99"/>
    <w:semiHidden/>
    <w:qFormat/>
    <w:rsid w:val="007d00c1"/>
    <w:rPr>
      <w:rFonts w:cs="Times New Roman"/>
      <w:sz w:val="20"/>
      <w:szCs w:val="20"/>
    </w:rPr>
  </w:style>
  <w:style w:type="character" w:styleId="TextpoznmkypodiarouChar15" w:customStyle="1">
    <w:name w:val="Text poznámky pod čiarou Char15"/>
    <w:basedOn w:val="DefaultParagraphFont"/>
    <w:uiPriority w:val="99"/>
    <w:semiHidden/>
    <w:qFormat/>
    <w:rsid w:val="007d00c1"/>
    <w:rPr>
      <w:rFonts w:cs="Times New Roman"/>
      <w:sz w:val="20"/>
      <w:szCs w:val="20"/>
    </w:rPr>
  </w:style>
  <w:style w:type="character" w:styleId="TextpoznmkypodiarouChar14" w:customStyle="1">
    <w:name w:val="Text poznámky pod čiarou Char14"/>
    <w:basedOn w:val="DefaultParagraphFont"/>
    <w:uiPriority w:val="99"/>
    <w:semiHidden/>
    <w:qFormat/>
    <w:rsid w:val="007d00c1"/>
    <w:rPr>
      <w:rFonts w:cs="Times New Roman"/>
      <w:sz w:val="20"/>
      <w:szCs w:val="20"/>
    </w:rPr>
  </w:style>
  <w:style w:type="character" w:styleId="TextpoznmkypodiarouChar13" w:customStyle="1">
    <w:name w:val="Text poznámky pod čiarou Char13"/>
    <w:basedOn w:val="DefaultParagraphFont"/>
    <w:uiPriority w:val="99"/>
    <w:semiHidden/>
    <w:qFormat/>
    <w:rsid w:val="007d00c1"/>
    <w:rPr>
      <w:rFonts w:cs="Times New Roman"/>
      <w:sz w:val="20"/>
      <w:szCs w:val="20"/>
    </w:rPr>
  </w:style>
  <w:style w:type="character" w:styleId="TextpoznmkypodiarouChar12" w:customStyle="1">
    <w:name w:val="Text poznámky pod čiarou Char12"/>
    <w:basedOn w:val="DefaultParagraphFont"/>
    <w:uiPriority w:val="99"/>
    <w:semiHidden/>
    <w:qFormat/>
    <w:rsid w:val="007d00c1"/>
    <w:rPr>
      <w:rFonts w:cs="Times New Roman"/>
      <w:sz w:val="20"/>
      <w:szCs w:val="20"/>
    </w:rPr>
  </w:style>
  <w:style w:type="character" w:styleId="TextpoznmkypodiarouChar11" w:customStyle="1">
    <w:name w:val="Text poznámky pod čiarou Char11"/>
    <w:basedOn w:val="DefaultParagraphFont"/>
    <w:uiPriority w:val="99"/>
    <w:semiHidden/>
    <w:qFormat/>
    <w:rsid w:val="007d00c1"/>
    <w:rPr>
      <w:rFonts w:cs="Times New Roman"/>
      <w:sz w:val="20"/>
      <w:szCs w:val="20"/>
    </w:rPr>
  </w:style>
  <w:style w:type="character" w:styleId="NzovChar" w:customStyle="1">
    <w:name w:val="Názov Char"/>
    <w:basedOn w:val="DefaultParagraphFont"/>
    <w:link w:val="Nzov"/>
    <w:uiPriority w:val="10"/>
    <w:qFormat/>
    <w:rsid w:val="007d00c1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" w:customStyle="1">
    <w:name w:val="Názov Char1"/>
    <w:basedOn w:val="DefaultParagraphFont"/>
    <w:link w:val="Nzov"/>
    <w:uiPriority w:val="10"/>
    <w:qFormat/>
    <w:locked/>
    <w:rsid w:val="007d00c1"/>
    <w:rPr>
      <w:rFonts w:ascii="Cambria" w:hAnsi="Cambria" w:eastAsia="" w:cs="" w:asciiTheme="majorHAnsi" w:cstheme="majorBidi" w:eastAsiaTheme="majorEastAsia" w:hAnsiTheme="majorHAnsi"/>
      <w:b/>
      <w:bCs/>
      <w:kern w:val="2"/>
      <w:sz w:val="32"/>
      <w:szCs w:val="32"/>
    </w:rPr>
  </w:style>
  <w:style w:type="character" w:styleId="NzovChar127" w:customStyle="1">
    <w:name w:val="Názov Char127"/>
    <w:basedOn w:val="DefaultParagraphFont"/>
    <w:uiPriority w:val="10"/>
    <w:qFormat/>
    <w:rsid w:val="007d00c1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6" w:customStyle="1">
    <w:name w:val="Názov Char126"/>
    <w:basedOn w:val="DefaultParagraphFont"/>
    <w:uiPriority w:val="10"/>
    <w:qFormat/>
    <w:rsid w:val="007d00c1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5" w:customStyle="1">
    <w:name w:val="Názov Char125"/>
    <w:basedOn w:val="DefaultParagraphFont"/>
    <w:uiPriority w:val="10"/>
    <w:qFormat/>
    <w:rsid w:val="007d00c1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4" w:customStyle="1">
    <w:name w:val="Názov Char124"/>
    <w:basedOn w:val="DefaultParagraphFont"/>
    <w:uiPriority w:val="10"/>
    <w:qFormat/>
    <w:rsid w:val="007d00c1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3" w:customStyle="1">
    <w:name w:val="Názov Char123"/>
    <w:basedOn w:val="DefaultParagraphFont"/>
    <w:uiPriority w:val="10"/>
    <w:qFormat/>
    <w:rsid w:val="007d00c1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2" w:customStyle="1">
    <w:name w:val="Názov Char122"/>
    <w:basedOn w:val="DefaultParagraphFont"/>
    <w:uiPriority w:val="10"/>
    <w:qFormat/>
    <w:rsid w:val="007d00c1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1" w:customStyle="1">
    <w:name w:val="Názov Char121"/>
    <w:basedOn w:val="DefaultParagraphFont"/>
    <w:uiPriority w:val="10"/>
    <w:qFormat/>
    <w:rsid w:val="007d00c1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0" w:customStyle="1">
    <w:name w:val="Názov Char120"/>
    <w:basedOn w:val="DefaultParagraphFont"/>
    <w:uiPriority w:val="10"/>
    <w:qFormat/>
    <w:rsid w:val="007d00c1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9" w:customStyle="1">
    <w:name w:val="Názov Char119"/>
    <w:basedOn w:val="DefaultParagraphFont"/>
    <w:uiPriority w:val="10"/>
    <w:qFormat/>
    <w:rsid w:val="007d00c1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8" w:customStyle="1">
    <w:name w:val="Názov Char118"/>
    <w:basedOn w:val="DefaultParagraphFont"/>
    <w:uiPriority w:val="10"/>
    <w:qFormat/>
    <w:rsid w:val="007d00c1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7" w:customStyle="1">
    <w:name w:val="Názov Char117"/>
    <w:basedOn w:val="DefaultParagraphFont"/>
    <w:uiPriority w:val="10"/>
    <w:qFormat/>
    <w:rsid w:val="007d00c1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6" w:customStyle="1">
    <w:name w:val="Názov Char116"/>
    <w:basedOn w:val="DefaultParagraphFont"/>
    <w:uiPriority w:val="10"/>
    <w:qFormat/>
    <w:rsid w:val="007d00c1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5" w:customStyle="1">
    <w:name w:val="Názov Char115"/>
    <w:basedOn w:val="DefaultParagraphFont"/>
    <w:uiPriority w:val="10"/>
    <w:qFormat/>
    <w:rsid w:val="007d00c1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4" w:customStyle="1">
    <w:name w:val="Názov Char114"/>
    <w:basedOn w:val="DefaultParagraphFont"/>
    <w:uiPriority w:val="10"/>
    <w:qFormat/>
    <w:rsid w:val="007d00c1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3" w:customStyle="1">
    <w:name w:val="Názov Char113"/>
    <w:basedOn w:val="DefaultParagraphFont"/>
    <w:uiPriority w:val="10"/>
    <w:qFormat/>
    <w:rsid w:val="007d00c1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2" w:customStyle="1">
    <w:name w:val="Názov Char112"/>
    <w:basedOn w:val="DefaultParagraphFont"/>
    <w:uiPriority w:val="10"/>
    <w:qFormat/>
    <w:rsid w:val="007d00c1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1" w:customStyle="1">
    <w:name w:val="Názov Char111"/>
    <w:basedOn w:val="DefaultParagraphFont"/>
    <w:uiPriority w:val="10"/>
    <w:qFormat/>
    <w:rsid w:val="007d00c1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0" w:customStyle="1">
    <w:name w:val="Názov Char110"/>
    <w:basedOn w:val="DefaultParagraphFont"/>
    <w:uiPriority w:val="10"/>
    <w:qFormat/>
    <w:rsid w:val="007d00c1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9" w:customStyle="1">
    <w:name w:val="Názov Char19"/>
    <w:basedOn w:val="DefaultParagraphFont"/>
    <w:uiPriority w:val="10"/>
    <w:qFormat/>
    <w:rsid w:val="007d00c1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8" w:customStyle="1">
    <w:name w:val="Názov Char18"/>
    <w:basedOn w:val="DefaultParagraphFont"/>
    <w:uiPriority w:val="10"/>
    <w:qFormat/>
    <w:rsid w:val="007d00c1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7" w:customStyle="1">
    <w:name w:val="Názov Char17"/>
    <w:basedOn w:val="DefaultParagraphFont"/>
    <w:uiPriority w:val="10"/>
    <w:qFormat/>
    <w:rsid w:val="007d00c1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6" w:customStyle="1">
    <w:name w:val="Názov Char16"/>
    <w:basedOn w:val="DefaultParagraphFont"/>
    <w:uiPriority w:val="10"/>
    <w:qFormat/>
    <w:rsid w:val="007d00c1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5" w:customStyle="1">
    <w:name w:val="Názov Char15"/>
    <w:basedOn w:val="DefaultParagraphFont"/>
    <w:uiPriority w:val="10"/>
    <w:qFormat/>
    <w:rsid w:val="007d00c1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4" w:customStyle="1">
    <w:name w:val="Názov Char14"/>
    <w:basedOn w:val="DefaultParagraphFont"/>
    <w:uiPriority w:val="10"/>
    <w:qFormat/>
    <w:rsid w:val="007d00c1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" w:customStyle="1">
    <w:name w:val="Názov Char13"/>
    <w:basedOn w:val="DefaultParagraphFont"/>
    <w:uiPriority w:val="10"/>
    <w:qFormat/>
    <w:rsid w:val="007d00c1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" w:customStyle="1">
    <w:name w:val="Názov Char12"/>
    <w:basedOn w:val="DefaultParagraphFont"/>
    <w:uiPriority w:val="10"/>
    <w:qFormat/>
    <w:rsid w:val="007d00c1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" w:customStyle="1">
    <w:name w:val="Názov Char11"/>
    <w:basedOn w:val="DefaultParagraphFont"/>
    <w:uiPriority w:val="10"/>
    <w:qFormat/>
    <w:rsid w:val="007d00c1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ZkladntextChar" w:customStyle="1">
    <w:name w:val="Základný text Char"/>
    <w:basedOn w:val="DefaultParagraphFont"/>
    <w:link w:val="Zkladntext"/>
    <w:uiPriority w:val="99"/>
    <w:semiHidden/>
    <w:qFormat/>
    <w:rsid w:val="007d00c1"/>
    <w:rPr>
      <w:rFonts w:cs="Times New Roman"/>
      <w:sz w:val="36"/>
      <w:szCs w:val="36"/>
    </w:rPr>
  </w:style>
  <w:style w:type="character" w:styleId="ZkladntextChar1" w:customStyle="1">
    <w:name w:val="Základný text Char1"/>
    <w:basedOn w:val="DefaultParagraphFont"/>
    <w:link w:val="Zkladntext"/>
    <w:uiPriority w:val="99"/>
    <w:semiHidden/>
    <w:qFormat/>
    <w:locked/>
    <w:rsid w:val="007d00c1"/>
    <w:rPr>
      <w:rFonts w:cs="Times New Roman"/>
      <w:sz w:val="36"/>
      <w:szCs w:val="36"/>
    </w:rPr>
  </w:style>
  <w:style w:type="character" w:styleId="ZkladntextChar127" w:customStyle="1">
    <w:name w:val="Základný text Char127"/>
    <w:basedOn w:val="DefaultParagraphFont"/>
    <w:uiPriority w:val="99"/>
    <w:semiHidden/>
    <w:qFormat/>
    <w:rsid w:val="007d00c1"/>
    <w:rPr>
      <w:rFonts w:cs="Times New Roman"/>
      <w:sz w:val="36"/>
      <w:szCs w:val="36"/>
    </w:rPr>
  </w:style>
  <w:style w:type="character" w:styleId="ZkladntextChar126" w:customStyle="1">
    <w:name w:val="Základný text Char126"/>
    <w:basedOn w:val="DefaultParagraphFont"/>
    <w:uiPriority w:val="99"/>
    <w:semiHidden/>
    <w:qFormat/>
    <w:rsid w:val="007d00c1"/>
    <w:rPr>
      <w:rFonts w:cs="Times New Roman"/>
      <w:sz w:val="36"/>
      <w:szCs w:val="36"/>
    </w:rPr>
  </w:style>
  <w:style w:type="character" w:styleId="ZkladntextChar125" w:customStyle="1">
    <w:name w:val="Základný text Char125"/>
    <w:basedOn w:val="DefaultParagraphFont"/>
    <w:uiPriority w:val="99"/>
    <w:semiHidden/>
    <w:qFormat/>
    <w:rsid w:val="007d00c1"/>
    <w:rPr>
      <w:rFonts w:cs="Times New Roman"/>
      <w:sz w:val="36"/>
      <w:szCs w:val="36"/>
    </w:rPr>
  </w:style>
  <w:style w:type="character" w:styleId="ZkladntextChar124" w:customStyle="1">
    <w:name w:val="Základný text Char124"/>
    <w:basedOn w:val="DefaultParagraphFont"/>
    <w:uiPriority w:val="99"/>
    <w:semiHidden/>
    <w:qFormat/>
    <w:rsid w:val="007d00c1"/>
    <w:rPr>
      <w:rFonts w:cs="Times New Roman"/>
      <w:sz w:val="36"/>
      <w:szCs w:val="36"/>
    </w:rPr>
  </w:style>
  <w:style w:type="character" w:styleId="ZkladntextChar123" w:customStyle="1">
    <w:name w:val="Základný text Char123"/>
    <w:basedOn w:val="DefaultParagraphFont"/>
    <w:uiPriority w:val="99"/>
    <w:semiHidden/>
    <w:qFormat/>
    <w:rsid w:val="007d00c1"/>
    <w:rPr>
      <w:rFonts w:cs="Times New Roman"/>
      <w:sz w:val="36"/>
      <w:szCs w:val="36"/>
    </w:rPr>
  </w:style>
  <w:style w:type="character" w:styleId="ZkladntextChar122" w:customStyle="1">
    <w:name w:val="Základný text Char122"/>
    <w:basedOn w:val="DefaultParagraphFont"/>
    <w:uiPriority w:val="99"/>
    <w:semiHidden/>
    <w:qFormat/>
    <w:rsid w:val="007d00c1"/>
    <w:rPr>
      <w:rFonts w:cs="Times New Roman"/>
      <w:sz w:val="36"/>
      <w:szCs w:val="36"/>
    </w:rPr>
  </w:style>
  <w:style w:type="character" w:styleId="ZkladntextChar121" w:customStyle="1">
    <w:name w:val="Základný text Char121"/>
    <w:basedOn w:val="DefaultParagraphFont"/>
    <w:uiPriority w:val="99"/>
    <w:semiHidden/>
    <w:qFormat/>
    <w:rsid w:val="007d00c1"/>
    <w:rPr>
      <w:rFonts w:cs="Times New Roman"/>
      <w:sz w:val="36"/>
      <w:szCs w:val="36"/>
    </w:rPr>
  </w:style>
  <w:style w:type="character" w:styleId="ZkladntextChar120" w:customStyle="1">
    <w:name w:val="Základný text Char120"/>
    <w:basedOn w:val="DefaultParagraphFont"/>
    <w:uiPriority w:val="99"/>
    <w:semiHidden/>
    <w:qFormat/>
    <w:rsid w:val="007d00c1"/>
    <w:rPr>
      <w:rFonts w:cs="Times New Roman"/>
      <w:sz w:val="36"/>
      <w:szCs w:val="36"/>
    </w:rPr>
  </w:style>
  <w:style w:type="character" w:styleId="ZkladntextChar119" w:customStyle="1">
    <w:name w:val="Základný text Char119"/>
    <w:basedOn w:val="DefaultParagraphFont"/>
    <w:uiPriority w:val="99"/>
    <w:semiHidden/>
    <w:qFormat/>
    <w:rsid w:val="007d00c1"/>
    <w:rPr>
      <w:rFonts w:cs="Times New Roman"/>
      <w:sz w:val="36"/>
      <w:szCs w:val="36"/>
    </w:rPr>
  </w:style>
  <w:style w:type="character" w:styleId="ZkladntextChar118" w:customStyle="1">
    <w:name w:val="Základný text Char118"/>
    <w:basedOn w:val="DefaultParagraphFont"/>
    <w:uiPriority w:val="99"/>
    <w:semiHidden/>
    <w:qFormat/>
    <w:rsid w:val="007d00c1"/>
    <w:rPr>
      <w:rFonts w:cs="Times New Roman"/>
      <w:sz w:val="36"/>
      <w:szCs w:val="36"/>
    </w:rPr>
  </w:style>
  <w:style w:type="character" w:styleId="ZkladntextChar117" w:customStyle="1">
    <w:name w:val="Základný text Char117"/>
    <w:basedOn w:val="DefaultParagraphFont"/>
    <w:uiPriority w:val="99"/>
    <w:semiHidden/>
    <w:qFormat/>
    <w:rsid w:val="007d00c1"/>
    <w:rPr>
      <w:rFonts w:cs="Times New Roman"/>
      <w:sz w:val="36"/>
      <w:szCs w:val="36"/>
    </w:rPr>
  </w:style>
  <w:style w:type="character" w:styleId="ZkladntextChar116" w:customStyle="1">
    <w:name w:val="Základný text Char116"/>
    <w:basedOn w:val="DefaultParagraphFont"/>
    <w:uiPriority w:val="99"/>
    <w:semiHidden/>
    <w:qFormat/>
    <w:rsid w:val="007d00c1"/>
    <w:rPr>
      <w:rFonts w:cs="Times New Roman"/>
      <w:sz w:val="36"/>
      <w:szCs w:val="36"/>
    </w:rPr>
  </w:style>
  <w:style w:type="character" w:styleId="ZkladntextChar115" w:customStyle="1">
    <w:name w:val="Základný text Char115"/>
    <w:basedOn w:val="DefaultParagraphFont"/>
    <w:uiPriority w:val="99"/>
    <w:semiHidden/>
    <w:qFormat/>
    <w:rsid w:val="007d00c1"/>
    <w:rPr>
      <w:rFonts w:cs="Times New Roman"/>
      <w:sz w:val="36"/>
      <w:szCs w:val="36"/>
    </w:rPr>
  </w:style>
  <w:style w:type="character" w:styleId="ZkladntextChar114" w:customStyle="1">
    <w:name w:val="Základný text Char114"/>
    <w:basedOn w:val="DefaultParagraphFont"/>
    <w:uiPriority w:val="99"/>
    <w:semiHidden/>
    <w:qFormat/>
    <w:rsid w:val="007d00c1"/>
    <w:rPr>
      <w:rFonts w:cs="Times New Roman"/>
      <w:sz w:val="36"/>
      <w:szCs w:val="36"/>
    </w:rPr>
  </w:style>
  <w:style w:type="character" w:styleId="ZkladntextChar113" w:customStyle="1">
    <w:name w:val="Základný text Char113"/>
    <w:basedOn w:val="DefaultParagraphFont"/>
    <w:uiPriority w:val="99"/>
    <w:semiHidden/>
    <w:qFormat/>
    <w:rsid w:val="007d00c1"/>
    <w:rPr>
      <w:rFonts w:cs="Times New Roman"/>
      <w:sz w:val="36"/>
      <w:szCs w:val="36"/>
    </w:rPr>
  </w:style>
  <w:style w:type="character" w:styleId="ZkladntextChar112" w:customStyle="1">
    <w:name w:val="Základný text Char112"/>
    <w:basedOn w:val="DefaultParagraphFont"/>
    <w:uiPriority w:val="99"/>
    <w:semiHidden/>
    <w:qFormat/>
    <w:rsid w:val="007d00c1"/>
    <w:rPr>
      <w:rFonts w:cs="Times New Roman"/>
      <w:sz w:val="36"/>
      <w:szCs w:val="36"/>
    </w:rPr>
  </w:style>
  <w:style w:type="character" w:styleId="ZkladntextChar111" w:customStyle="1">
    <w:name w:val="Základný text Char111"/>
    <w:basedOn w:val="DefaultParagraphFont"/>
    <w:uiPriority w:val="99"/>
    <w:semiHidden/>
    <w:qFormat/>
    <w:rsid w:val="007d00c1"/>
    <w:rPr>
      <w:rFonts w:cs="Times New Roman"/>
      <w:sz w:val="36"/>
      <w:szCs w:val="36"/>
    </w:rPr>
  </w:style>
  <w:style w:type="character" w:styleId="ZkladntextChar110" w:customStyle="1">
    <w:name w:val="Základný text Char110"/>
    <w:basedOn w:val="DefaultParagraphFont"/>
    <w:uiPriority w:val="99"/>
    <w:semiHidden/>
    <w:qFormat/>
    <w:rsid w:val="007d00c1"/>
    <w:rPr>
      <w:rFonts w:cs="Times New Roman"/>
      <w:sz w:val="36"/>
      <w:szCs w:val="36"/>
    </w:rPr>
  </w:style>
  <w:style w:type="character" w:styleId="ZkladntextChar19" w:customStyle="1">
    <w:name w:val="Základný text Char19"/>
    <w:basedOn w:val="DefaultParagraphFont"/>
    <w:uiPriority w:val="99"/>
    <w:semiHidden/>
    <w:qFormat/>
    <w:rsid w:val="007d00c1"/>
    <w:rPr>
      <w:rFonts w:cs="Times New Roman"/>
      <w:sz w:val="36"/>
      <w:szCs w:val="36"/>
    </w:rPr>
  </w:style>
  <w:style w:type="character" w:styleId="ZkladntextChar18" w:customStyle="1">
    <w:name w:val="Základný text Char18"/>
    <w:basedOn w:val="DefaultParagraphFont"/>
    <w:uiPriority w:val="99"/>
    <w:semiHidden/>
    <w:qFormat/>
    <w:rsid w:val="007d00c1"/>
    <w:rPr>
      <w:rFonts w:cs="Times New Roman"/>
      <w:sz w:val="36"/>
      <w:szCs w:val="36"/>
    </w:rPr>
  </w:style>
  <w:style w:type="character" w:styleId="ZkladntextChar17" w:customStyle="1">
    <w:name w:val="Základný text Char17"/>
    <w:basedOn w:val="DefaultParagraphFont"/>
    <w:uiPriority w:val="99"/>
    <w:semiHidden/>
    <w:qFormat/>
    <w:rsid w:val="007d00c1"/>
    <w:rPr>
      <w:rFonts w:cs="Times New Roman"/>
      <w:sz w:val="36"/>
      <w:szCs w:val="36"/>
    </w:rPr>
  </w:style>
  <w:style w:type="character" w:styleId="ZkladntextChar16" w:customStyle="1">
    <w:name w:val="Základný text Char16"/>
    <w:basedOn w:val="DefaultParagraphFont"/>
    <w:uiPriority w:val="99"/>
    <w:semiHidden/>
    <w:qFormat/>
    <w:rsid w:val="007d00c1"/>
    <w:rPr>
      <w:rFonts w:cs="Times New Roman"/>
      <w:sz w:val="36"/>
      <w:szCs w:val="36"/>
    </w:rPr>
  </w:style>
  <w:style w:type="character" w:styleId="ZkladntextChar15" w:customStyle="1">
    <w:name w:val="Základný text Char15"/>
    <w:basedOn w:val="DefaultParagraphFont"/>
    <w:uiPriority w:val="99"/>
    <w:semiHidden/>
    <w:qFormat/>
    <w:rsid w:val="007d00c1"/>
    <w:rPr>
      <w:rFonts w:cs="Times New Roman"/>
      <w:sz w:val="36"/>
      <w:szCs w:val="36"/>
    </w:rPr>
  </w:style>
  <w:style w:type="character" w:styleId="ZkladntextChar14" w:customStyle="1">
    <w:name w:val="Základný text Char14"/>
    <w:basedOn w:val="DefaultParagraphFont"/>
    <w:uiPriority w:val="99"/>
    <w:semiHidden/>
    <w:qFormat/>
    <w:rsid w:val="007d00c1"/>
    <w:rPr>
      <w:rFonts w:cs="Times New Roman"/>
      <w:sz w:val="36"/>
      <w:szCs w:val="36"/>
    </w:rPr>
  </w:style>
  <w:style w:type="character" w:styleId="ZkladntextChar13" w:customStyle="1">
    <w:name w:val="Základný text Char13"/>
    <w:basedOn w:val="DefaultParagraphFont"/>
    <w:uiPriority w:val="99"/>
    <w:semiHidden/>
    <w:qFormat/>
    <w:rsid w:val="007d00c1"/>
    <w:rPr>
      <w:rFonts w:cs="Times New Roman"/>
      <w:sz w:val="36"/>
      <w:szCs w:val="36"/>
    </w:rPr>
  </w:style>
  <w:style w:type="character" w:styleId="ZkladntextChar12" w:customStyle="1">
    <w:name w:val="Základný text Char12"/>
    <w:basedOn w:val="DefaultParagraphFont"/>
    <w:uiPriority w:val="99"/>
    <w:semiHidden/>
    <w:qFormat/>
    <w:rsid w:val="007d00c1"/>
    <w:rPr>
      <w:rFonts w:cs="Times New Roman"/>
      <w:sz w:val="36"/>
      <w:szCs w:val="36"/>
    </w:rPr>
  </w:style>
  <w:style w:type="character" w:styleId="ZkladntextChar11" w:customStyle="1">
    <w:name w:val="Základný text Char11"/>
    <w:basedOn w:val="DefaultParagraphFont"/>
    <w:uiPriority w:val="99"/>
    <w:semiHidden/>
    <w:qFormat/>
    <w:rsid w:val="007d00c1"/>
    <w:rPr>
      <w:rFonts w:cs="Times New Roman"/>
      <w:sz w:val="36"/>
      <w:szCs w:val="36"/>
    </w:rPr>
  </w:style>
  <w:style w:type="character" w:styleId="PodtitulChar" w:customStyle="1">
    <w:name w:val="Podtitul Char"/>
    <w:basedOn w:val="DefaultParagraphFont"/>
    <w:link w:val="Podtitul"/>
    <w:uiPriority w:val="11"/>
    <w:qFormat/>
    <w:rsid w:val="007d00c1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" w:customStyle="1">
    <w:name w:val="Podtitul Char1"/>
    <w:basedOn w:val="DefaultParagraphFont"/>
    <w:link w:val="Podtitul"/>
    <w:uiPriority w:val="11"/>
    <w:qFormat/>
    <w:locked/>
    <w:rsid w:val="007d00c1"/>
    <w:rPr>
      <w:rFonts w:ascii="Cambria" w:hAnsi="Cambria" w:eastAsia="" w:cs="" w:asciiTheme="majorHAnsi" w:cstheme="majorBidi" w:eastAsiaTheme="majorEastAsia" w:hAnsiTheme="majorHAnsi"/>
      <w:sz w:val="24"/>
      <w:szCs w:val="24"/>
    </w:rPr>
  </w:style>
  <w:style w:type="character" w:styleId="PodtitulChar127" w:customStyle="1">
    <w:name w:val="Podtitul Char127"/>
    <w:basedOn w:val="DefaultParagraphFont"/>
    <w:uiPriority w:val="11"/>
    <w:qFormat/>
    <w:rsid w:val="007d00c1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6" w:customStyle="1">
    <w:name w:val="Podtitul Char126"/>
    <w:basedOn w:val="DefaultParagraphFont"/>
    <w:uiPriority w:val="11"/>
    <w:qFormat/>
    <w:rsid w:val="007d00c1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5" w:customStyle="1">
    <w:name w:val="Podtitul Char125"/>
    <w:basedOn w:val="DefaultParagraphFont"/>
    <w:uiPriority w:val="11"/>
    <w:qFormat/>
    <w:rsid w:val="007d00c1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4" w:customStyle="1">
    <w:name w:val="Podtitul Char124"/>
    <w:basedOn w:val="DefaultParagraphFont"/>
    <w:uiPriority w:val="11"/>
    <w:qFormat/>
    <w:rsid w:val="007d00c1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3" w:customStyle="1">
    <w:name w:val="Podtitul Char123"/>
    <w:basedOn w:val="DefaultParagraphFont"/>
    <w:uiPriority w:val="11"/>
    <w:qFormat/>
    <w:rsid w:val="007d00c1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2" w:customStyle="1">
    <w:name w:val="Podtitul Char122"/>
    <w:basedOn w:val="DefaultParagraphFont"/>
    <w:uiPriority w:val="11"/>
    <w:qFormat/>
    <w:rsid w:val="007d00c1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1" w:customStyle="1">
    <w:name w:val="Podtitul Char121"/>
    <w:basedOn w:val="DefaultParagraphFont"/>
    <w:uiPriority w:val="11"/>
    <w:qFormat/>
    <w:rsid w:val="007d00c1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0" w:customStyle="1">
    <w:name w:val="Podtitul Char120"/>
    <w:basedOn w:val="DefaultParagraphFont"/>
    <w:uiPriority w:val="11"/>
    <w:qFormat/>
    <w:rsid w:val="007d00c1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9" w:customStyle="1">
    <w:name w:val="Podtitul Char119"/>
    <w:basedOn w:val="DefaultParagraphFont"/>
    <w:uiPriority w:val="11"/>
    <w:qFormat/>
    <w:rsid w:val="007d00c1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8" w:customStyle="1">
    <w:name w:val="Podtitul Char118"/>
    <w:basedOn w:val="DefaultParagraphFont"/>
    <w:uiPriority w:val="11"/>
    <w:qFormat/>
    <w:rsid w:val="007d00c1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7" w:customStyle="1">
    <w:name w:val="Podtitul Char117"/>
    <w:basedOn w:val="DefaultParagraphFont"/>
    <w:uiPriority w:val="11"/>
    <w:qFormat/>
    <w:rsid w:val="007d00c1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6" w:customStyle="1">
    <w:name w:val="Podtitul Char116"/>
    <w:basedOn w:val="DefaultParagraphFont"/>
    <w:uiPriority w:val="11"/>
    <w:qFormat/>
    <w:rsid w:val="007d00c1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5" w:customStyle="1">
    <w:name w:val="Podtitul Char115"/>
    <w:basedOn w:val="DefaultParagraphFont"/>
    <w:uiPriority w:val="11"/>
    <w:qFormat/>
    <w:rsid w:val="007d00c1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4" w:customStyle="1">
    <w:name w:val="Podtitul Char114"/>
    <w:basedOn w:val="DefaultParagraphFont"/>
    <w:uiPriority w:val="11"/>
    <w:qFormat/>
    <w:rsid w:val="007d00c1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3" w:customStyle="1">
    <w:name w:val="Podtitul Char113"/>
    <w:basedOn w:val="DefaultParagraphFont"/>
    <w:uiPriority w:val="11"/>
    <w:qFormat/>
    <w:rsid w:val="007d00c1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2" w:customStyle="1">
    <w:name w:val="Podtitul Char112"/>
    <w:basedOn w:val="DefaultParagraphFont"/>
    <w:uiPriority w:val="11"/>
    <w:qFormat/>
    <w:rsid w:val="007d00c1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1" w:customStyle="1">
    <w:name w:val="Podtitul Char111"/>
    <w:basedOn w:val="DefaultParagraphFont"/>
    <w:uiPriority w:val="11"/>
    <w:qFormat/>
    <w:rsid w:val="007d00c1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0" w:customStyle="1">
    <w:name w:val="Podtitul Char110"/>
    <w:basedOn w:val="DefaultParagraphFont"/>
    <w:uiPriority w:val="11"/>
    <w:qFormat/>
    <w:rsid w:val="007d00c1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9" w:customStyle="1">
    <w:name w:val="Podtitul Char19"/>
    <w:basedOn w:val="DefaultParagraphFont"/>
    <w:uiPriority w:val="11"/>
    <w:qFormat/>
    <w:rsid w:val="007d00c1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8" w:customStyle="1">
    <w:name w:val="Podtitul Char18"/>
    <w:basedOn w:val="DefaultParagraphFont"/>
    <w:uiPriority w:val="11"/>
    <w:qFormat/>
    <w:rsid w:val="007d00c1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7" w:customStyle="1">
    <w:name w:val="Podtitul Char17"/>
    <w:basedOn w:val="DefaultParagraphFont"/>
    <w:uiPriority w:val="11"/>
    <w:qFormat/>
    <w:rsid w:val="007d00c1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6" w:customStyle="1">
    <w:name w:val="Podtitul Char16"/>
    <w:basedOn w:val="DefaultParagraphFont"/>
    <w:uiPriority w:val="11"/>
    <w:qFormat/>
    <w:rsid w:val="007d00c1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5" w:customStyle="1">
    <w:name w:val="Podtitul Char15"/>
    <w:basedOn w:val="DefaultParagraphFont"/>
    <w:uiPriority w:val="11"/>
    <w:qFormat/>
    <w:rsid w:val="007d00c1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4" w:customStyle="1">
    <w:name w:val="Podtitul Char14"/>
    <w:basedOn w:val="DefaultParagraphFont"/>
    <w:uiPriority w:val="11"/>
    <w:qFormat/>
    <w:rsid w:val="007d00c1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" w:customStyle="1">
    <w:name w:val="Podtitul Char13"/>
    <w:basedOn w:val="DefaultParagraphFont"/>
    <w:uiPriority w:val="11"/>
    <w:qFormat/>
    <w:rsid w:val="007d00c1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" w:customStyle="1">
    <w:name w:val="Podtitul Char12"/>
    <w:basedOn w:val="DefaultParagraphFont"/>
    <w:uiPriority w:val="11"/>
    <w:qFormat/>
    <w:rsid w:val="007d00c1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" w:customStyle="1">
    <w:name w:val="Podtitul Char11"/>
    <w:basedOn w:val="DefaultParagraphFont"/>
    <w:uiPriority w:val="11"/>
    <w:qFormat/>
    <w:rsid w:val="007d00c1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Zkladntext2Char" w:customStyle="1">
    <w:name w:val="Základný text 2 Char"/>
    <w:basedOn w:val="DefaultParagraphFont"/>
    <w:link w:val="Zkladntext2"/>
    <w:uiPriority w:val="99"/>
    <w:semiHidden/>
    <w:qFormat/>
    <w:rsid w:val="007d00c1"/>
    <w:rPr>
      <w:rFonts w:cs="Times New Roman"/>
      <w:sz w:val="36"/>
      <w:szCs w:val="36"/>
    </w:rPr>
  </w:style>
  <w:style w:type="character" w:styleId="Zkladntext2Char1" w:customStyle="1">
    <w:name w:val="Základný text 2 Char1"/>
    <w:basedOn w:val="DefaultParagraphFont"/>
    <w:link w:val="Zkladntext2"/>
    <w:uiPriority w:val="99"/>
    <w:semiHidden/>
    <w:qFormat/>
    <w:locked/>
    <w:rsid w:val="007d00c1"/>
    <w:rPr>
      <w:rFonts w:cs="Times New Roman"/>
      <w:sz w:val="36"/>
      <w:szCs w:val="36"/>
    </w:rPr>
  </w:style>
  <w:style w:type="character" w:styleId="Zkladntext2Char127" w:customStyle="1">
    <w:name w:val="Základný text 2 Char127"/>
    <w:basedOn w:val="DefaultParagraphFont"/>
    <w:uiPriority w:val="99"/>
    <w:semiHidden/>
    <w:qFormat/>
    <w:rsid w:val="007d00c1"/>
    <w:rPr>
      <w:rFonts w:cs="Times New Roman"/>
      <w:sz w:val="36"/>
      <w:szCs w:val="36"/>
    </w:rPr>
  </w:style>
  <w:style w:type="character" w:styleId="Zkladntext2Char126" w:customStyle="1">
    <w:name w:val="Základný text 2 Char126"/>
    <w:basedOn w:val="DefaultParagraphFont"/>
    <w:uiPriority w:val="99"/>
    <w:semiHidden/>
    <w:qFormat/>
    <w:rsid w:val="007d00c1"/>
    <w:rPr>
      <w:rFonts w:cs="Times New Roman"/>
      <w:sz w:val="36"/>
      <w:szCs w:val="36"/>
    </w:rPr>
  </w:style>
  <w:style w:type="character" w:styleId="Zkladntext2Char125" w:customStyle="1">
    <w:name w:val="Základný text 2 Char125"/>
    <w:basedOn w:val="DefaultParagraphFont"/>
    <w:uiPriority w:val="99"/>
    <w:semiHidden/>
    <w:qFormat/>
    <w:rsid w:val="007d00c1"/>
    <w:rPr>
      <w:rFonts w:cs="Times New Roman"/>
      <w:sz w:val="36"/>
      <w:szCs w:val="36"/>
    </w:rPr>
  </w:style>
  <w:style w:type="character" w:styleId="Zkladntext2Char124" w:customStyle="1">
    <w:name w:val="Základný text 2 Char124"/>
    <w:basedOn w:val="DefaultParagraphFont"/>
    <w:uiPriority w:val="99"/>
    <w:semiHidden/>
    <w:qFormat/>
    <w:rsid w:val="007d00c1"/>
    <w:rPr>
      <w:rFonts w:cs="Times New Roman"/>
      <w:sz w:val="36"/>
      <w:szCs w:val="36"/>
    </w:rPr>
  </w:style>
  <w:style w:type="character" w:styleId="Zkladntext2Char123" w:customStyle="1">
    <w:name w:val="Základný text 2 Char123"/>
    <w:basedOn w:val="DefaultParagraphFont"/>
    <w:uiPriority w:val="99"/>
    <w:semiHidden/>
    <w:qFormat/>
    <w:rsid w:val="007d00c1"/>
    <w:rPr>
      <w:rFonts w:cs="Times New Roman"/>
      <w:sz w:val="36"/>
      <w:szCs w:val="36"/>
    </w:rPr>
  </w:style>
  <w:style w:type="character" w:styleId="Zkladntext2Char122" w:customStyle="1">
    <w:name w:val="Základný text 2 Char122"/>
    <w:basedOn w:val="DefaultParagraphFont"/>
    <w:uiPriority w:val="99"/>
    <w:semiHidden/>
    <w:qFormat/>
    <w:rsid w:val="007d00c1"/>
    <w:rPr>
      <w:rFonts w:cs="Times New Roman"/>
      <w:sz w:val="36"/>
      <w:szCs w:val="36"/>
    </w:rPr>
  </w:style>
  <w:style w:type="character" w:styleId="Zkladntext2Char121" w:customStyle="1">
    <w:name w:val="Základný text 2 Char121"/>
    <w:basedOn w:val="DefaultParagraphFont"/>
    <w:uiPriority w:val="99"/>
    <w:semiHidden/>
    <w:qFormat/>
    <w:rsid w:val="007d00c1"/>
    <w:rPr>
      <w:rFonts w:cs="Times New Roman"/>
      <w:sz w:val="36"/>
      <w:szCs w:val="36"/>
    </w:rPr>
  </w:style>
  <w:style w:type="character" w:styleId="Zkladntext2Char120" w:customStyle="1">
    <w:name w:val="Základný text 2 Char120"/>
    <w:basedOn w:val="DefaultParagraphFont"/>
    <w:uiPriority w:val="99"/>
    <w:semiHidden/>
    <w:qFormat/>
    <w:rsid w:val="007d00c1"/>
    <w:rPr>
      <w:rFonts w:cs="Times New Roman"/>
      <w:sz w:val="36"/>
      <w:szCs w:val="36"/>
    </w:rPr>
  </w:style>
  <w:style w:type="character" w:styleId="Zkladntext2Char119" w:customStyle="1">
    <w:name w:val="Základný text 2 Char119"/>
    <w:basedOn w:val="DefaultParagraphFont"/>
    <w:uiPriority w:val="99"/>
    <w:semiHidden/>
    <w:qFormat/>
    <w:rsid w:val="007d00c1"/>
    <w:rPr>
      <w:rFonts w:cs="Times New Roman"/>
      <w:sz w:val="36"/>
      <w:szCs w:val="36"/>
    </w:rPr>
  </w:style>
  <w:style w:type="character" w:styleId="Zkladntext2Char118" w:customStyle="1">
    <w:name w:val="Základný text 2 Char118"/>
    <w:basedOn w:val="DefaultParagraphFont"/>
    <w:uiPriority w:val="99"/>
    <w:semiHidden/>
    <w:qFormat/>
    <w:rsid w:val="007d00c1"/>
    <w:rPr>
      <w:rFonts w:cs="Times New Roman"/>
      <w:sz w:val="36"/>
      <w:szCs w:val="36"/>
    </w:rPr>
  </w:style>
  <w:style w:type="character" w:styleId="Zkladntext2Char117" w:customStyle="1">
    <w:name w:val="Základný text 2 Char117"/>
    <w:basedOn w:val="DefaultParagraphFont"/>
    <w:uiPriority w:val="99"/>
    <w:semiHidden/>
    <w:qFormat/>
    <w:rsid w:val="007d00c1"/>
    <w:rPr>
      <w:rFonts w:cs="Times New Roman"/>
      <w:sz w:val="36"/>
      <w:szCs w:val="36"/>
    </w:rPr>
  </w:style>
  <w:style w:type="character" w:styleId="Zkladntext2Char116" w:customStyle="1">
    <w:name w:val="Základný text 2 Char116"/>
    <w:basedOn w:val="DefaultParagraphFont"/>
    <w:uiPriority w:val="99"/>
    <w:semiHidden/>
    <w:qFormat/>
    <w:rsid w:val="007d00c1"/>
    <w:rPr>
      <w:rFonts w:cs="Times New Roman"/>
      <w:sz w:val="36"/>
      <w:szCs w:val="36"/>
    </w:rPr>
  </w:style>
  <w:style w:type="character" w:styleId="Zkladntext2Char115" w:customStyle="1">
    <w:name w:val="Základný text 2 Char115"/>
    <w:basedOn w:val="DefaultParagraphFont"/>
    <w:uiPriority w:val="99"/>
    <w:semiHidden/>
    <w:qFormat/>
    <w:rsid w:val="007d00c1"/>
    <w:rPr>
      <w:rFonts w:cs="Times New Roman"/>
      <w:sz w:val="36"/>
      <w:szCs w:val="36"/>
    </w:rPr>
  </w:style>
  <w:style w:type="character" w:styleId="Zkladntext2Char114" w:customStyle="1">
    <w:name w:val="Základný text 2 Char114"/>
    <w:basedOn w:val="DefaultParagraphFont"/>
    <w:uiPriority w:val="99"/>
    <w:semiHidden/>
    <w:qFormat/>
    <w:rsid w:val="007d00c1"/>
    <w:rPr>
      <w:rFonts w:cs="Times New Roman"/>
      <w:sz w:val="36"/>
      <w:szCs w:val="36"/>
    </w:rPr>
  </w:style>
  <w:style w:type="character" w:styleId="Zkladntext2Char113" w:customStyle="1">
    <w:name w:val="Základný text 2 Char113"/>
    <w:basedOn w:val="DefaultParagraphFont"/>
    <w:uiPriority w:val="99"/>
    <w:semiHidden/>
    <w:qFormat/>
    <w:rsid w:val="007d00c1"/>
    <w:rPr>
      <w:rFonts w:cs="Times New Roman"/>
      <w:sz w:val="36"/>
      <w:szCs w:val="36"/>
    </w:rPr>
  </w:style>
  <w:style w:type="character" w:styleId="Zkladntext2Char112" w:customStyle="1">
    <w:name w:val="Základný text 2 Char112"/>
    <w:basedOn w:val="DefaultParagraphFont"/>
    <w:uiPriority w:val="99"/>
    <w:semiHidden/>
    <w:qFormat/>
    <w:rsid w:val="007d00c1"/>
    <w:rPr>
      <w:rFonts w:cs="Times New Roman"/>
      <w:sz w:val="36"/>
      <w:szCs w:val="36"/>
    </w:rPr>
  </w:style>
  <w:style w:type="character" w:styleId="Zkladntext2Char111" w:customStyle="1">
    <w:name w:val="Základný text 2 Char111"/>
    <w:basedOn w:val="DefaultParagraphFont"/>
    <w:uiPriority w:val="99"/>
    <w:semiHidden/>
    <w:qFormat/>
    <w:rsid w:val="007d00c1"/>
    <w:rPr>
      <w:rFonts w:cs="Times New Roman"/>
      <w:sz w:val="36"/>
      <w:szCs w:val="36"/>
    </w:rPr>
  </w:style>
  <w:style w:type="character" w:styleId="Zkladntext2Char110" w:customStyle="1">
    <w:name w:val="Základný text 2 Char110"/>
    <w:basedOn w:val="DefaultParagraphFont"/>
    <w:uiPriority w:val="99"/>
    <w:semiHidden/>
    <w:qFormat/>
    <w:rsid w:val="007d00c1"/>
    <w:rPr>
      <w:rFonts w:cs="Times New Roman"/>
      <w:sz w:val="36"/>
      <w:szCs w:val="36"/>
    </w:rPr>
  </w:style>
  <w:style w:type="character" w:styleId="Zkladntext2Char19" w:customStyle="1">
    <w:name w:val="Základný text 2 Char19"/>
    <w:basedOn w:val="DefaultParagraphFont"/>
    <w:uiPriority w:val="99"/>
    <w:semiHidden/>
    <w:qFormat/>
    <w:rsid w:val="007d00c1"/>
    <w:rPr>
      <w:rFonts w:cs="Times New Roman"/>
      <w:sz w:val="36"/>
      <w:szCs w:val="36"/>
    </w:rPr>
  </w:style>
  <w:style w:type="character" w:styleId="Zkladntext2Char18" w:customStyle="1">
    <w:name w:val="Základný text 2 Char18"/>
    <w:basedOn w:val="DefaultParagraphFont"/>
    <w:uiPriority w:val="99"/>
    <w:semiHidden/>
    <w:qFormat/>
    <w:rsid w:val="007d00c1"/>
    <w:rPr>
      <w:rFonts w:cs="Times New Roman"/>
      <w:sz w:val="36"/>
      <w:szCs w:val="36"/>
    </w:rPr>
  </w:style>
  <w:style w:type="character" w:styleId="Zkladntext2Char17" w:customStyle="1">
    <w:name w:val="Základný text 2 Char17"/>
    <w:basedOn w:val="DefaultParagraphFont"/>
    <w:uiPriority w:val="99"/>
    <w:semiHidden/>
    <w:qFormat/>
    <w:rsid w:val="007d00c1"/>
    <w:rPr>
      <w:rFonts w:cs="Times New Roman"/>
      <w:sz w:val="36"/>
      <w:szCs w:val="36"/>
    </w:rPr>
  </w:style>
  <w:style w:type="character" w:styleId="Zkladntext2Char16" w:customStyle="1">
    <w:name w:val="Základný text 2 Char16"/>
    <w:basedOn w:val="DefaultParagraphFont"/>
    <w:uiPriority w:val="99"/>
    <w:semiHidden/>
    <w:qFormat/>
    <w:rsid w:val="007d00c1"/>
    <w:rPr>
      <w:rFonts w:cs="Times New Roman"/>
      <w:sz w:val="36"/>
      <w:szCs w:val="36"/>
    </w:rPr>
  </w:style>
  <w:style w:type="character" w:styleId="Zkladntext2Char15" w:customStyle="1">
    <w:name w:val="Základný text 2 Char15"/>
    <w:basedOn w:val="DefaultParagraphFont"/>
    <w:uiPriority w:val="99"/>
    <w:semiHidden/>
    <w:qFormat/>
    <w:rsid w:val="007d00c1"/>
    <w:rPr>
      <w:rFonts w:cs="Times New Roman"/>
      <w:sz w:val="36"/>
      <w:szCs w:val="36"/>
    </w:rPr>
  </w:style>
  <w:style w:type="character" w:styleId="Zkladntext2Char14" w:customStyle="1">
    <w:name w:val="Základný text 2 Char14"/>
    <w:basedOn w:val="DefaultParagraphFont"/>
    <w:uiPriority w:val="99"/>
    <w:semiHidden/>
    <w:qFormat/>
    <w:rsid w:val="007d00c1"/>
    <w:rPr>
      <w:rFonts w:cs="Times New Roman"/>
      <w:sz w:val="36"/>
      <w:szCs w:val="36"/>
    </w:rPr>
  </w:style>
  <w:style w:type="character" w:styleId="Zkladntext2Char13" w:customStyle="1">
    <w:name w:val="Základný text 2 Char13"/>
    <w:basedOn w:val="DefaultParagraphFont"/>
    <w:uiPriority w:val="99"/>
    <w:semiHidden/>
    <w:qFormat/>
    <w:rsid w:val="007d00c1"/>
    <w:rPr>
      <w:rFonts w:cs="Times New Roman"/>
      <w:sz w:val="36"/>
      <w:szCs w:val="36"/>
    </w:rPr>
  </w:style>
  <w:style w:type="character" w:styleId="Zkladntext2Char12" w:customStyle="1">
    <w:name w:val="Základný text 2 Char12"/>
    <w:basedOn w:val="DefaultParagraphFont"/>
    <w:uiPriority w:val="99"/>
    <w:semiHidden/>
    <w:qFormat/>
    <w:rsid w:val="007d00c1"/>
    <w:rPr>
      <w:rFonts w:cs="Times New Roman"/>
      <w:sz w:val="36"/>
      <w:szCs w:val="36"/>
    </w:rPr>
  </w:style>
  <w:style w:type="character" w:styleId="Zkladntext2Char11" w:customStyle="1">
    <w:name w:val="Základný text 2 Char11"/>
    <w:basedOn w:val="DefaultParagraphFont"/>
    <w:uiPriority w:val="99"/>
    <w:semiHidden/>
    <w:qFormat/>
    <w:rsid w:val="007d00c1"/>
    <w:rPr>
      <w:rFonts w:cs="Times New Roman"/>
      <w:sz w:val="36"/>
      <w:szCs w:val="36"/>
    </w:rPr>
  </w:style>
  <w:style w:type="character" w:styleId="Zarkazkladnhotextu2Char" w:customStyle="1">
    <w:name w:val="Zarážka základného textu 2 Char"/>
    <w:basedOn w:val="DefaultParagraphFont"/>
    <w:link w:val="Zarkazkladnhotextu2"/>
    <w:uiPriority w:val="99"/>
    <w:semiHidden/>
    <w:qFormat/>
    <w:rsid w:val="007d00c1"/>
    <w:rPr>
      <w:rFonts w:cs="Times New Roman"/>
      <w:sz w:val="36"/>
      <w:szCs w:val="36"/>
    </w:rPr>
  </w:style>
  <w:style w:type="character" w:styleId="Zarkazkladnhotextu2Char1" w:customStyle="1">
    <w:name w:val="Zarážka základného textu 2 Char1"/>
    <w:basedOn w:val="DefaultParagraphFont"/>
    <w:link w:val="Zarkazkladnhotextu2"/>
    <w:uiPriority w:val="99"/>
    <w:semiHidden/>
    <w:qFormat/>
    <w:locked/>
    <w:rsid w:val="007d00c1"/>
    <w:rPr>
      <w:rFonts w:cs="Times New Roman"/>
      <w:sz w:val="36"/>
      <w:szCs w:val="36"/>
    </w:rPr>
  </w:style>
  <w:style w:type="character" w:styleId="Zarkazkladnhotextu2Char127" w:customStyle="1">
    <w:name w:val="Zarážka základného textu 2 Char127"/>
    <w:basedOn w:val="DefaultParagraphFont"/>
    <w:uiPriority w:val="99"/>
    <w:semiHidden/>
    <w:qFormat/>
    <w:rsid w:val="007d00c1"/>
    <w:rPr>
      <w:rFonts w:cs="Times New Roman"/>
      <w:sz w:val="36"/>
      <w:szCs w:val="36"/>
    </w:rPr>
  </w:style>
  <w:style w:type="character" w:styleId="Zarkazkladnhotextu2Char126" w:customStyle="1">
    <w:name w:val="Zarážka základného textu 2 Char126"/>
    <w:basedOn w:val="DefaultParagraphFont"/>
    <w:uiPriority w:val="99"/>
    <w:semiHidden/>
    <w:qFormat/>
    <w:rsid w:val="007d00c1"/>
    <w:rPr>
      <w:rFonts w:cs="Times New Roman"/>
      <w:sz w:val="36"/>
      <w:szCs w:val="36"/>
    </w:rPr>
  </w:style>
  <w:style w:type="character" w:styleId="Zarkazkladnhotextu2Char125" w:customStyle="1">
    <w:name w:val="Zarážka základného textu 2 Char125"/>
    <w:basedOn w:val="DefaultParagraphFont"/>
    <w:uiPriority w:val="99"/>
    <w:semiHidden/>
    <w:qFormat/>
    <w:rsid w:val="007d00c1"/>
    <w:rPr>
      <w:rFonts w:cs="Times New Roman"/>
      <w:sz w:val="36"/>
      <w:szCs w:val="36"/>
    </w:rPr>
  </w:style>
  <w:style w:type="character" w:styleId="Zarkazkladnhotextu2Char124" w:customStyle="1">
    <w:name w:val="Zarážka základného textu 2 Char124"/>
    <w:basedOn w:val="DefaultParagraphFont"/>
    <w:uiPriority w:val="99"/>
    <w:semiHidden/>
    <w:qFormat/>
    <w:rsid w:val="007d00c1"/>
    <w:rPr>
      <w:rFonts w:cs="Times New Roman"/>
      <w:sz w:val="36"/>
      <w:szCs w:val="36"/>
    </w:rPr>
  </w:style>
  <w:style w:type="character" w:styleId="Zarkazkladnhotextu2Char123" w:customStyle="1">
    <w:name w:val="Zarážka základného textu 2 Char123"/>
    <w:basedOn w:val="DefaultParagraphFont"/>
    <w:uiPriority w:val="99"/>
    <w:semiHidden/>
    <w:qFormat/>
    <w:rsid w:val="007d00c1"/>
    <w:rPr>
      <w:rFonts w:cs="Times New Roman"/>
      <w:sz w:val="36"/>
      <w:szCs w:val="36"/>
    </w:rPr>
  </w:style>
  <w:style w:type="character" w:styleId="Zarkazkladnhotextu2Char122" w:customStyle="1">
    <w:name w:val="Zarážka základného textu 2 Char122"/>
    <w:basedOn w:val="DefaultParagraphFont"/>
    <w:uiPriority w:val="99"/>
    <w:semiHidden/>
    <w:qFormat/>
    <w:rsid w:val="007d00c1"/>
    <w:rPr>
      <w:rFonts w:cs="Times New Roman"/>
      <w:sz w:val="36"/>
      <w:szCs w:val="36"/>
    </w:rPr>
  </w:style>
  <w:style w:type="character" w:styleId="Zarkazkladnhotextu2Char121" w:customStyle="1">
    <w:name w:val="Zarážka základného textu 2 Char121"/>
    <w:basedOn w:val="DefaultParagraphFont"/>
    <w:uiPriority w:val="99"/>
    <w:semiHidden/>
    <w:qFormat/>
    <w:rsid w:val="007d00c1"/>
    <w:rPr>
      <w:rFonts w:cs="Times New Roman"/>
      <w:sz w:val="36"/>
      <w:szCs w:val="36"/>
    </w:rPr>
  </w:style>
  <w:style w:type="character" w:styleId="Zarkazkladnhotextu2Char120" w:customStyle="1">
    <w:name w:val="Zarážka základného textu 2 Char120"/>
    <w:basedOn w:val="DefaultParagraphFont"/>
    <w:uiPriority w:val="99"/>
    <w:semiHidden/>
    <w:qFormat/>
    <w:rsid w:val="007d00c1"/>
    <w:rPr>
      <w:rFonts w:cs="Times New Roman"/>
      <w:sz w:val="36"/>
      <w:szCs w:val="36"/>
    </w:rPr>
  </w:style>
  <w:style w:type="character" w:styleId="Zarkazkladnhotextu2Char119" w:customStyle="1">
    <w:name w:val="Zarážka základného textu 2 Char119"/>
    <w:basedOn w:val="DefaultParagraphFont"/>
    <w:uiPriority w:val="99"/>
    <w:semiHidden/>
    <w:qFormat/>
    <w:rsid w:val="007d00c1"/>
    <w:rPr>
      <w:rFonts w:cs="Times New Roman"/>
      <w:sz w:val="36"/>
      <w:szCs w:val="36"/>
    </w:rPr>
  </w:style>
  <w:style w:type="character" w:styleId="Zarkazkladnhotextu2Char118" w:customStyle="1">
    <w:name w:val="Zarážka základného textu 2 Char118"/>
    <w:basedOn w:val="DefaultParagraphFont"/>
    <w:uiPriority w:val="99"/>
    <w:semiHidden/>
    <w:qFormat/>
    <w:rsid w:val="007d00c1"/>
    <w:rPr>
      <w:rFonts w:cs="Times New Roman"/>
      <w:sz w:val="36"/>
      <w:szCs w:val="36"/>
    </w:rPr>
  </w:style>
  <w:style w:type="character" w:styleId="Zarkazkladnhotextu2Char117" w:customStyle="1">
    <w:name w:val="Zarážka základného textu 2 Char117"/>
    <w:basedOn w:val="DefaultParagraphFont"/>
    <w:uiPriority w:val="99"/>
    <w:semiHidden/>
    <w:qFormat/>
    <w:rsid w:val="007d00c1"/>
    <w:rPr>
      <w:rFonts w:cs="Times New Roman"/>
      <w:sz w:val="36"/>
      <w:szCs w:val="36"/>
    </w:rPr>
  </w:style>
  <w:style w:type="character" w:styleId="Zarkazkladnhotextu2Char116" w:customStyle="1">
    <w:name w:val="Zarážka základného textu 2 Char116"/>
    <w:basedOn w:val="DefaultParagraphFont"/>
    <w:uiPriority w:val="99"/>
    <w:semiHidden/>
    <w:qFormat/>
    <w:rsid w:val="007d00c1"/>
    <w:rPr>
      <w:rFonts w:cs="Times New Roman"/>
      <w:sz w:val="36"/>
      <w:szCs w:val="36"/>
    </w:rPr>
  </w:style>
  <w:style w:type="character" w:styleId="Zarkazkladnhotextu2Char115" w:customStyle="1">
    <w:name w:val="Zarážka základného textu 2 Char115"/>
    <w:basedOn w:val="DefaultParagraphFont"/>
    <w:uiPriority w:val="99"/>
    <w:semiHidden/>
    <w:qFormat/>
    <w:rsid w:val="007d00c1"/>
    <w:rPr>
      <w:rFonts w:cs="Times New Roman"/>
      <w:sz w:val="36"/>
      <w:szCs w:val="36"/>
    </w:rPr>
  </w:style>
  <w:style w:type="character" w:styleId="Zarkazkladnhotextu2Char114" w:customStyle="1">
    <w:name w:val="Zarážka základného textu 2 Char114"/>
    <w:basedOn w:val="DefaultParagraphFont"/>
    <w:uiPriority w:val="99"/>
    <w:semiHidden/>
    <w:qFormat/>
    <w:rsid w:val="007d00c1"/>
    <w:rPr>
      <w:rFonts w:cs="Times New Roman"/>
      <w:sz w:val="36"/>
      <w:szCs w:val="36"/>
    </w:rPr>
  </w:style>
  <w:style w:type="character" w:styleId="Zarkazkladnhotextu2Char113" w:customStyle="1">
    <w:name w:val="Zarážka základného textu 2 Char113"/>
    <w:basedOn w:val="DefaultParagraphFont"/>
    <w:uiPriority w:val="99"/>
    <w:semiHidden/>
    <w:qFormat/>
    <w:rsid w:val="007d00c1"/>
    <w:rPr>
      <w:rFonts w:cs="Times New Roman"/>
      <w:sz w:val="36"/>
      <w:szCs w:val="36"/>
    </w:rPr>
  </w:style>
  <w:style w:type="character" w:styleId="Zarkazkladnhotextu2Char112" w:customStyle="1">
    <w:name w:val="Zarážka základného textu 2 Char112"/>
    <w:basedOn w:val="DefaultParagraphFont"/>
    <w:uiPriority w:val="99"/>
    <w:semiHidden/>
    <w:qFormat/>
    <w:rsid w:val="007d00c1"/>
    <w:rPr>
      <w:rFonts w:cs="Times New Roman"/>
      <w:sz w:val="36"/>
      <w:szCs w:val="36"/>
    </w:rPr>
  </w:style>
  <w:style w:type="character" w:styleId="Zarkazkladnhotextu2Char111" w:customStyle="1">
    <w:name w:val="Zarážka základného textu 2 Char111"/>
    <w:basedOn w:val="DefaultParagraphFont"/>
    <w:uiPriority w:val="99"/>
    <w:semiHidden/>
    <w:qFormat/>
    <w:rsid w:val="007d00c1"/>
    <w:rPr>
      <w:rFonts w:cs="Times New Roman"/>
      <w:sz w:val="36"/>
      <w:szCs w:val="36"/>
    </w:rPr>
  </w:style>
  <w:style w:type="character" w:styleId="Zarkazkladnhotextu2Char110" w:customStyle="1">
    <w:name w:val="Zarážka základného textu 2 Char110"/>
    <w:basedOn w:val="DefaultParagraphFont"/>
    <w:uiPriority w:val="99"/>
    <w:semiHidden/>
    <w:qFormat/>
    <w:rsid w:val="007d00c1"/>
    <w:rPr>
      <w:rFonts w:cs="Times New Roman"/>
      <w:sz w:val="36"/>
      <w:szCs w:val="36"/>
    </w:rPr>
  </w:style>
  <w:style w:type="character" w:styleId="Zarkazkladnhotextu2Char19" w:customStyle="1">
    <w:name w:val="Zarážka základného textu 2 Char19"/>
    <w:basedOn w:val="DefaultParagraphFont"/>
    <w:uiPriority w:val="99"/>
    <w:semiHidden/>
    <w:qFormat/>
    <w:rsid w:val="007d00c1"/>
    <w:rPr>
      <w:rFonts w:cs="Times New Roman"/>
      <w:sz w:val="36"/>
      <w:szCs w:val="36"/>
    </w:rPr>
  </w:style>
  <w:style w:type="character" w:styleId="Zarkazkladnhotextu2Char18" w:customStyle="1">
    <w:name w:val="Zarážka základného textu 2 Char18"/>
    <w:basedOn w:val="DefaultParagraphFont"/>
    <w:uiPriority w:val="99"/>
    <w:semiHidden/>
    <w:qFormat/>
    <w:rsid w:val="007d00c1"/>
    <w:rPr>
      <w:rFonts w:cs="Times New Roman"/>
      <w:sz w:val="36"/>
      <w:szCs w:val="36"/>
    </w:rPr>
  </w:style>
  <w:style w:type="character" w:styleId="Zarkazkladnhotextu2Char17" w:customStyle="1">
    <w:name w:val="Zarážka základného textu 2 Char17"/>
    <w:basedOn w:val="DefaultParagraphFont"/>
    <w:uiPriority w:val="99"/>
    <w:semiHidden/>
    <w:qFormat/>
    <w:rsid w:val="007d00c1"/>
    <w:rPr>
      <w:rFonts w:cs="Times New Roman"/>
      <w:sz w:val="36"/>
      <w:szCs w:val="36"/>
    </w:rPr>
  </w:style>
  <w:style w:type="character" w:styleId="Zarkazkladnhotextu2Char16" w:customStyle="1">
    <w:name w:val="Zarážka základného textu 2 Char16"/>
    <w:basedOn w:val="DefaultParagraphFont"/>
    <w:uiPriority w:val="99"/>
    <w:semiHidden/>
    <w:qFormat/>
    <w:rsid w:val="007d00c1"/>
    <w:rPr>
      <w:rFonts w:cs="Times New Roman"/>
      <w:sz w:val="36"/>
      <w:szCs w:val="36"/>
    </w:rPr>
  </w:style>
  <w:style w:type="character" w:styleId="Zarkazkladnhotextu2Char15" w:customStyle="1">
    <w:name w:val="Zarážka základného textu 2 Char15"/>
    <w:basedOn w:val="DefaultParagraphFont"/>
    <w:uiPriority w:val="99"/>
    <w:semiHidden/>
    <w:qFormat/>
    <w:rsid w:val="007d00c1"/>
    <w:rPr>
      <w:rFonts w:cs="Times New Roman"/>
      <w:sz w:val="36"/>
      <w:szCs w:val="36"/>
    </w:rPr>
  </w:style>
  <w:style w:type="character" w:styleId="Zarkazkladnhotextu2Char14" w:customStyle="1">
    <w:name w:val="Zarážka základného textu 2 Char14"/>
    <w:basedOn w:val="DefaultParagraphFont"/>
    <w:uiPriority w:val="99"/>
    <w:semiHidden/>
    <w:qFormat/>
    <w:rsid w:val="007d00c1"/>
    <w:rPr>
      <w:rFonts w:cs="Times New Roman"/>
      <w:sz w:val="36"/>
      <w:szCs w:val="36"/>
    </w:rPr>
  </w:style>
  <w:style w:type="character" w:styleId="Zarkazkladnhotextu2Char13" w:customStyle="1">
    <w:name w:val="Zarážka základného textu 2 Char13"/>
    <w:basedOn w:val="DefaultParagraphFont"/>
    <w:uiPriority w:val="99"/>
    <w:semiHidden/>
    <w:qFormat/>
    <w:rsid w:val="007d00c1"/>
    <w:rPr>
      <w:rFonts w:cs="Times New Roman"/>
      <w:sz w:val="36"/>
      <w:szCs w:val="36"/>
    </w:rPr>
  </w:style>
  <w:style w:type="character" w:styleId="Zarkazkladnhotextu2Char12" w:customStyle="1">
    <w:name w:val="Zarážka základného textu 2 Char12"/>
    <w:basedOn w:val="DefaultParagraphFont"/>
    <w:uiPriority w:val="99"/>
    <w:semiHidden/>
    <w:qFormat/>
    <w:rsid w:val="007d00c1"/>
    <w:rPr>
      <w:rFonts w:cs="Times New Roman"/>
      <w:sz w:val="36"/>
      <w:szCs w:val="36"/>
    </w:rPr>
  </w:style>
  <w:style w:type="character" w:styleId="Zarkazkladnhotextu2Char11" w:customStyle="1">
    <w:name w:val="Zarážka základného textu 2 Char11"/>
    <w:basedOn w:val="DefaultParagraphFont"/>
    <w:uiPriority w:val="99"/>
    <w:semiHidden/>
    <w:qFormat/>
    <w:rsid w:val="007d00c1"/>
    <w:rPr>
      <w:rFonts w:cs="Times New Roman"/>
      <w:sz w:val="36"/>
      <w:szCs w:val="36"/>
    </w:rPr>
  </w:style>
  <w:style w:type="character" w:styleId="Zarkazkladnhotextu3Char" w:customStyle="1">
    <w:name w:val="Zarážka základného textu 3 Char"/>
    <w:basedOn w:val="DefaultParagraphFont"/>
    <w:link w:val="Zarkazkladnhotextu3"/>
    <w:uiPriority w:val="99"/>
    <w:semiHidden/>
    <w:qFormat/>
    <w:rsid w:val="007d00c1"/>
    <w:rPr>
      <w:rFonts w:cs="Times New Roman"/>
      <w:sz w:val="16"/>
      <w:szCs w:val="16"/>
    </w:rPr>
  </w:style>
  <w:style w:type="character" w:styleId="Zarkazkladnhotextu3Char1" w:customStyle="1">
    <w:name w:val="Zarážka základného textu 3 Char1"/>
    <w:basedOn w:val="DefaultParagraphFont"/>
    <w:link w:val="Zarkazkladnhotextu3"/>
    <w:uiPriority w:val="99"/>
    <w:semiHidden/>
    <w:qFormat/>
    <w:locked/>
    <w:rsid w:val="007d00c1"/>
    <w:rPr>
      <w:rFonts w:cs="Times New Roman"/>
      <w:sz w:val="16"/>
      <w:szCs w:val="16"/>
    </w:rPr>
  </w:style>
  <w:style w:type="character" w:styleId="Zarkazkladnhotextu3Char127" w:customStyle="1">
    <w:name w:val="Zarážka základného textu 3 Char127"/>
    <w:basedOn w:val="DefaultParagraphFont"/>
    <w:uiPriority w:val="99"/>
    <w:semiHidden/>
    <w:qFormat/>
    <w:rsid w:val="007d00c1"/>
    <w:rPr>
      <w:rFonts w:cs="Times New Roman"/>
      <w:sz w:val="16"/>
      <w:szCs w:val="16"/>
    </w:rPr>
  </w:style>
  <w:style w:type="character" w:styleId="Zarkazkladnhotextu3Char126" w:customStyle="1">
    <w:name w:val="Zarážka základného textu 3 Char126"/>
    <w:basedOn w:val="DefaultParagraphFont"/>
    <w:uiPriority w:val="99"/>
    <w:semiHidden/>
    <w:qFormat/>
    <w:rsid w:val="007d00c1"/>
    <w:rPr>
      <w:rFonts w:cs="Times New Roman"/>
      <w:sz w:val="16"/>
      <w:szCs w:val="16"/>
    </w:rPr>
  </w:style>
  <w:style w:type="character" w:styleId="Zarkazkladnhotextu3Char125" w:customStyle="1">
    <w:name w:val="Zarážka základného textu 3 Char125"/>
    <w:basedOn w:val="DefaultParagraphFont"/>
    <w:uiPriority w:val="99"/>
    <w:semiHidden/>
    <w:qFormat/>
    <w:rsid w:val="007d00c1"/>
    <w:rPr>
      <w:rFonts w:cs="Times New Roman"/>
      <w:sz w:val="16"/>
      <w:szCs w:val="16"/>
    </w:rPr>
  </w:style>
  <w:style w:type="character" w:styleId="Zarkazkladnhotextu3Char124" w:customStyle="1">
    <w:name w:val="Zarážka základného textu 3 Char124"/>
    <w:basedOn w:val="DefaultParagraphFont"/>
    <w:uiPriority w:val="99"/>
    <w:semiHidden/>
    <w:qFormat/>
    <w:rsid w:val="007d00c1"/>
    <w:rPr>
      <w:rFonts w:cs="Times New Roman"/>
      <w:sz w:val="16"/>
      <w:szCs w:val="16"/>
    </w:rPr>
  </w:style>
  <w:style w:type="character" w:styleId="Zarkazkladnhotextu3Char123" w:customStyle="1">
    <w:name w:val="Zarážka základného textu 3 Char123"/>
    <w:basedOn w:val="DefaultParagraphFont"/>
    <w:uiPriority w:val="99"/>
    <w:semiHidden/>
    <w:qFormat/>
    <w:rsid w:val="007d00c1"/>
    <w:rPr>
      <w:rFonts w:cs="Times New Roman"/>
      <w:sz w:val="16"/>
      <w:szCs w:val="16"/>
    </w:rPr>
  </w:style>
  <w:style w:type="character" w:styleId="Zarkazkladnhotextu3Char122" w:customStyle="1">
    <w:name w:val="Zarážka základného textu 3 Char122"/>
    <w:basedOn w:val="DefaultParagraphFont"/>
    <w:uiPriority w:val="99"/>
    <w:semiHidden/>
    <w:qFormat/>
    <w:rsid w:val="007d00c1"/>
    <w:rPr>
      <w:rFonts w:cs="Times New Roman"/>
      <w:sz w:val="16"/>
      <w:szCs w:val="16"/>
    </w:rPr>
  </w:style>
  <w:style w:type="character" w:styleId="Zarkazkladnhotextu3Char121" w:customStyle="1">
    <w:name w:val="Zarážka základného textu 3 Char121"/>
    <w:basedOn w:val="DefaultParagraphFont"/>
    <w:uiPriority w:val="99"/>
    <w:semiHidden/>
    <w:qFormat/>
    <w:rsid w:val="007d00c1"/>
    <w:rPr>
      <w:rFonts w:cs="Times New Roman"/>
      <w:sz w:val="16"/>
      <w:szCs w:val="16"/>
    </w:rPr>
  </w:style>
  <w:style w:type="character" w:styleId="Zarkazkladnhotextu3Char120" w:customStyle="1">
    <w:name w:val="Zarážka základného textu 3 Char120"/>
    <w:basedOn w:val="DefaultParagraphFont"/>
    <w:uiPriority w:val="99"/>
    <w:semiHidden/>
    <w:qFormat/>
    <w:rsid w:val="007d00c1"/>
    <w:rPr>
      <w:rFonts w:cs="Times New Roman"/>
      <w:sz w:val="16"/>
      <w:szCs w:val="16"/>
    </w:rPr>
  </w:style>
  <w:style w:type="character" w:styleId="Zarkazkladnhotextu3Char119" w:customStyle="1">
    <w:name w:val="Zarážka základného textu 3 Char119"/>
    <w:basedOn w:val="DefaultParagraphFont"/>
    <w:uiPriority w:val="99"/>
    <w:semiHidden/>
    <w:qFormat/>
    <w:rsid w:val="007d00c1"/>
    <w:rPr>
      <w:rFonts w:cs="Times New Roman"/>
      <w:sz w:val="16"/>
      <w:szCs w:val="16"/>
    </w:rPr>
  </w:style>
  <w:style w:type="character" w:styleId="Zarkazkladnhotextu3Char118" w:customStyle="1">
    <w:name w:val="Zarážka základného textu 3 Char118"/>
    <w:basedOn w:val="DefaultParagraphFont"/>
    <w:uiPriority w:val="99"/>
    <w:semiHidden/>
    <w:qFormat/>
    <w:rsid w:val="007d00c1"/>
    <w:rPr>
      <w:rFonts w:cs="Times New Roman"/>
      <w:sz w:val="16"/>
      <w:szCs w:val="16"/>
    </w:rPr>
  </w:style>
  <w:style w:type="character" w:styleId="Zarkazkladnhotextu3Char117" w:customStyle="1">
    <w:name w:val="Zarážka základného textu 3 Char117"/>
    <w:basedOn w:val="DefaultParagraphFont"/>
    <w:uiPriority w:val="99"/>
    <w:semiHidden/>
    <w:qFormat/>
    <w:rsid w:val="007d00c1"/>
    <w:rPr>
      <w:rFonts w:cs="Times New Roman"/>
      <w:sz w:val="16"/>
      <w:szCs w:val="16"/>
    </w:rPr>
  </w:style>
  <w:style w:type="character" w:styleId="Zarkazkladnhotextu3Char116" w:customStyle="1">
    <w:name w:val="Zarážka základného textu 3 Char116"/>
    <w:basedOn w:val="DefaultParagraphFont"/>
    <w:uiPriority w:val="99"/>
    <w:semiHidden/>
    <w:qFormat/>
    <w:rsid w:val="007d00c1"/>
    <w:rPr>
      <w:rFonts w:cs="Times New Roman"/>
      <w:sz w:val="16"/>
      <w:szCs w:val="16"/>
    </w:rPr>
  </w:style>
  <w:style w:type="character" w:styleId="Zarkazkladnhotextu3Char115" w:customStyle="1">
    <w:name w:val="Zarážka základného textu 3 Char115"/>
    <w:basedOn w:val="DefaultParagraphFont"/>
    <w:uiPriority w:val="99"/>
    <w:semiHidden/>
    <w:qFormat/>
    <w:rsid w:val="007d00c1"/>
    <w:rPr>
      <w:rFonts w:cs="Times New Roman"/>
      <w:sz w:val="16"/>
      <w:szCs w:val="16"/>
    </w:rPr>
  </w:style>
  <w:style w:type="character" w:styleId="Zarkazkladnhotextu3Char114" w:customStyle="1">
    <w:name w:val="Zarážka základného textu 3 Char114"/>
    <w:basedOn w:val="DefaultParagraphFont"/>
    <w:uiPriority w:val="99"/>
    <w:semiHidden/>
    <w:qFormat/>
    <w:rsid w:val="007d00c1"/>
    <w:rPr>
      <w:rFonts w:cs="Times New Roman"/>
      <w:sz w:val="16"/>
      <w:szCs w:val="16"/>
    </w:rPr>
  </w:style>
  <w:style w:type="character" w:styleId="Zarkazkladnhotextu3Char113" w:customStyle="1">
    <w:name w:val="Zarážka základného textu 3 Char113"/>
    <w:basedOn w:val="DefaultParagraphFont"/>
    <w:uiPriority w:val="99"/>
    <w:semiHidden/>
    <w:qFormat/>
    <w:rsid w:val="007d00c1"/>
    <w:rPr>
      <w:rFonts w:cs="Times New Roman"/>
      <w:sz w:val="16"/>
      <w:szCs w:val="16"/>
    </w:rPr>
  </w:style>
  <w:style w:type="character" w:styleId="Zarkazkladnhotextu3Char112" w:customStyle="1">
    <w:name w:val="Zarážka základného textu 3 Char112"/>
    <w:basedOn w:val="DefaultParagraphFont"/>
    <w:uiPriority w:val="99"/>
    <w:semiHidden/>
    <w:qFormat/>
    <w:rsid w:val="007d00c1"/>
    <w:rPr>
      <w:rFonts w:cs="Times New Roman"/>
      <w:sz w:val="16"/>
      <w:szCs w:val="16"/>
    </w:rPr>
  </w:style>
  <w:style w:type="character" w:styleId="Zarkazkladnhotextu3Char111" w:customStyle="1">
    <w:name w:val="Zarážka základného textu 3 Char111"/>
    <w:basedOn w:val="DefaultParagraphFont"/>
    <w:uiPriority w:val="99"/>
    <w:semiHidden/>
    <w:qFormat/>
    <w:rsid w:val="007d00c1"/>
    <w:rPr>
      <w:rFonts w:cs="Times New Roman"/>
      <w:sz w:val="16"/>
      <w:szCs w:val="16"/>
    </w:rPr>
  </w:style>
  <w:style w:type="character" w:styleId="Zarkazkladnhotextu3Char110" w:customStyle="1">
    <w:name w:val="Zarážka základného textu 3 Char110"/>
    <w:basedOn w:val="DefaultParagraphFont"/>
    <w:uiPriority w:val="99"/>
    <w:semiHidden/>
    <w:qFormat/>
    <w:rsid w:val="007d00c1"/>
    <w:rPr>
      <w:rFonts w:cs="Times New Roman"/>
      <w:sz w:val="16"/>
      <w:szCs w:val="16"/>
    </w:rPr>
  </w:style>
  <w:style w:type="character" w:styleId="Zarkazkladnhotextu3Char19" w:customStyle="1">
    <w:name w:val="Zarážka základného textu 3 Char19"/>
    <w:basedOn w:val="DefaultParagraphFont"/>
    <w:uiPriority w:val="99"/>
    <w:semiHidden/>
    <w:qFormat/>
    <w:rsid w:val="007d00c1"/>
    <w:rPr>
      <w:rFonts w:cs="Times New Roman"/>
      <w:sz w:val="16"/>
      <w:szCs w:val="16"/>
    </w:rPr>
  </w:style>
  <w:style w:type="character" w:styleId="Zarkazkladnhotextu3Char18" w:customStyle="1">
    <w:name w:val="Zarážka základného textu 3 Char18"/>
    <w:basedOn w:val="DefaultParagraphFont"/>
    <w:uiPriority w:val="99"/>
    <w:semiHidden/>
    <w:qFormat/>
    <w:rsid w:val="007d00c1"/>
    <w:rPr>
      <w:rFonts w:cs="Times New Roman"/>
      <w:sz w:val="16"/>
      <w:szCs w:val="16"/>
    </w:rPr>
  </w:style>
  <w:style w:type="character" w:styleId="Zarkazkladnhotextu3Char17" w:customStyle="1">
    <w:name w:val="Zarážka základného textu 3 Char17"/>
    <w:basedOn w:val="DefaultParagraphFont"/>
    <w:uiPriority w:val="99"/>
    <w:semiHidden/>
    <w:qFormat/>
    <w:rsid w:val="007d00c1"/>
    <w:rPr>
      <w:rFonts w:cs="Times New Roman"/>
      <w:sz w:val="16"/>
      <w:szCs w:val="16"/>
    </w:rPr>
  </w:style>
  <w:style w:type="character" w:styleId="Zarkazkladnhotextu3Char16" w:customStyle="1">
    <w:name w:val="Zarážka základného textu 3 Char16"/>
    <w:basedOn w:val="DefaultParagraphFont"/>
    <w:uiPriority w:val="99"/>
    <w:semiHidden/>
    <w:qFormat/>
    <w:rsid w:val="007d00c1"/>
    <w:rPr>
      <w:rFonts w:cs="Times New Roman"/>
      <w:sz w:val="16"/>
      <w:szCs w:val="16"/>
    </w:rPr>
  </w:style>
  <w:style w:type="character" w:styleId="Zarkazkladnhotextu3Char15" w:customStyle="1">
    <w:name w:val="Zarážka základného textu 3 Char15"/>
    <w:basedOn w:val="DefaultParagraphFont"/>
    <w:uiPriority w:val="99"/>
    <w:semiHidden/>
    <w:qFormat/>
    <w:rsid w:val="007d00c1"/>
    <w:rPr>
      <w:rFonts w:cs="Times New Roman"/>
      <w:sz w:val="16"/>
      <w:szCs w:val="16"/>
    </w:rPr>
  </w:style>
  <w:style w:type="character" w:styleId="Zarkazkladnhotextu3Char14" w:customStyle="1">
    <w:name w:val="Zarážka základného textu 3 Char14"/>
    <w:basedOn w:val="DefaultParagraphFont"/>
    <w:uiPriority w:val="99"/>
    <w:semiHidden/>
    <w:qFormat/>
    <w:rsid w:val="007d00c1"/>
    <w:rPr>
      <w:rFonts w:cs="Times New Roman"/>
      <w:sz w:val="16"/>
      <w:szCs w:val="16"/>
    </w:rPr>
  </w:style>
  <w:style w:type="character" w:styleId="Zarkazkladnhotextu3Char13" w:customStyle="1">
    <w:name w:val="Zarážka základného textu 3 Char13"/>
    <w:basedOn w:val="DefaultParagraphFont"/>
    <w:uiPriority w:val="99"/>
    <w:semiHidden/>
    <w:qFormat/>
    <w:rsid w:val="007d00c1"/>
    <w:rPr>
      <w:rFonts w:cs="Times New Roman"/>
      <w:sz w:val="16"/>
      <w:szCs w:val="16"/>
    </w:rPr>
  </w:style>
  <w:style w:type="character" w:styleId="Zarkazkladnhotextu3Char12" w:customStyle="1">
    <w:name w:val="Zarážka základného textu 3 Char12"/>
    <w:basedOn w:val="DefaultParagraphFont"/>
    <w:uiPriority w:val="99"/>
    <w:semiHidden/>
    <w:qFormat/>
    <w:rsid w:val="007d00c1"/>
    <w:rPr>
      <w:rFonts w:cs="Times New Roman"/>
      <w:sz w:val="16"/>
      <w:szCs w:val="16"/>
    </w:rPr>
  </w:style>
  <w:style w:type="character" w:styleId="Zarkazkladnhotextu3Char11" w:customStyle="1">
    <w:name w:val="Zarážka základného textu 3 Char11"/>
    <w:basedOn w:val="DefaultParagraphFont"/>
    <w:uiPriority w:val="99"/>
    <w:semiHidden/>
    <w:qFormat/>
    <w:rsid w:val="007d00c1"/>
    <w:rPr>
      <w:rFonts w:cs="Times New Roman"/>
      <w:sz w:val="16"/>
      <w:szCs w:val="16"/>
    </w:rPr>
  </w:style>
  <w:style w:type="character" w:styleId="TextbublinyChar" w:customStyle="1">
    <w:name w:val="Text bubliny Char"/>
    <w:basedOn w:val="DefaultParagraphFont"/>
    <w:link w:val="Textbubliny"/>
    <w:uiPriority w:val="99"/>
    <w:semiHidden/>
    <w:qFormat/>
    <w:rsid w:val="007d00c1"/>
    <w:rPr>
      <w:rFonts w:ascii="Tahoma" w:hAnsi="Tahoma" w:cs="Tahoma"/>
      <w:sz w:val="16"/>
      <w:szCs w:val="16"/>
    </w:rPr>
  </w:style>
  <w:style w:type="character" w:styleId="TextbublinyChar1" w:customStyle="1">
    <w:name w:val="Text bubliny Char1"/>
    <w:basedOn w:val="DefaultParagraphFont"/>
    <w:link w:val="Textbubliny"/>
    <w:uiPriority w:val="99"/>
    <w:semiHidden/>
    <w:qFormat/>
    <w:locked/>
    <w:rsid w:val="007d00c1"/>
    <w:rPr>
      <w:rFonts w:ascii="Tahoma" w:hAnsi="Tahoma" w:cs="Tahoma"/>
      <w:sz w:val="16"/>
      <w:szCs w:val="16"/>
    </w:rPr>
  </w:style>
  <w:style w:type="character" w:styleId="TextbublinyChar127" w:customStyle="1">
    <w:name w:val="Text bubliny Char127"/>
    <w:basedOn w:val="DefaultParagraphFont"/>
    <w:uiPriority w:val="99"/>
    <w:semiHidden/>
    <w:qFormat/>
    <w:rsid w:val="007d00c1"/>
    <w:rPr>
      <w:rFonts w:ascii="Tahoma" w:hAnsi="Tahoma" w:cs="Tahoma"/>
      <w:sz w:val="16"/>
      <w:szCs w:val="16"/>
    </w:rPr>
  </w:style>
  <w:style w:type="character" w:styleId="TextbublinyChar126" w:customStyle="1">
    <w:name w:val="Text bubliny Char126"/>
    <w:basedOn w:val="DefaultParagraphFont"/>
    <w:uiPriority w:val="99"/>
    <w:semiHidden/>
    <w:qFormat/>
    <w:rsid w:val="007d00c1"/>
    <w:rPr>
      <w:rFonts w:ascii="Tahoma" w:hAnsi="Tahoma" w:cs="Tahoma"/>
      <w:sz w:val="16"/>
      <w:szCs w:val="16"/>
    </w:rPr>
  </w:style>
  <w:style w:type="character" w:styleId="TextbublinyChar125" w:customStyle="1">
    <w:name w:val="Text bubliny Char125"/>
    <w:basedOn w:val="DefaultParagraphFont"/>
    <w:uiPriority w:val="99"/>
    <w:semiHidden/>
    <w:qFormat/>
    <w:rsid w:val="007d00c1"/>
    <w:rPr>
      <w:rFonts w:ascii="Tahoma" w:hAnsi="Tahoma" w:cs="Tahoma"/>
      <w:sz w:val="16"/>
      <w:szCs w:val="16"/>
    </w:rPr>
  </w:style>
  <w:style w:type="character" w:styleId="TextbublinyChar124" w:customStyle="1">
    <w:name w:val="Text bubliny Char124"/>
    <w:basedOn w:val="DefaultParagraphFont"/>
    <w:uiPriority w:val="99"/>
    <w:semiHidden/>
    <w:qFormat/>
    <w:rsid w:val="007d00c1"/>
    <w:rPr>
      <w:rFonts w:ascii="Tahoma" w:hAnsi="Tahoma" w:cs="Tahoma"/>
      <w:sz w:val="16"/>
      <w:szCs w:val="16"/>
    </w:rPr>
  </w:style>
  <w:style w:type="character" w:styleId="TextbublinyChar123" w:customStyle="1">
    <w:name w:val="Text bubliny Char123"/>
    <w:basedOn w:val="DefaultParagraphFont"/>
    <w:uiPriority w:val="99"/>
    <w:semiHidden/>
    <w:qFormat/>
    <w:rsid w:val="007d00c1"/>
    <w:rPr>
      <w:rFonts w:ascii="Tahoma" w:hAnsi="Tahoma" w:cs="Tahoma"/>
      <w:sz w:val="16"/>
      <w:szCs w:val="16"/>
    </w:rPr>
  </w:style>
  <w:style w:type="character" w:styleId="TextbublinyChar122" w:customStyle="1">
    <w:name w:val="Text bubliny Char122"/>
    <w:basedOn w:val="DefaultParagraphFont"/>
    <w:uiPriority w:val="99"/>
    <w:semiHidden/>
    <w:qFormat/>
    <w:rsid w:val="007d00c1"/>
    <w:rPr>
      <w:rFonts w:ascii="Tahoma" w:hAnsi="Tahoma" w:cs="Tahoma"/>
      <w:sz w:val="16"/>
      <w:szCs w:val="16"/>
    </w:rPr>
  </w:style>
  <w:style w:type="character" w:styleId="TextbublinyChar121" w:customStyle="1">
    <w:name w:val="Text bubliny Char121"/>
    <w:basedOn w:val="DefaultParagraphFont"/>
    <w:uiPriority w:val="99"/>
    <w:semiHidden/>
    <w:qFormat/>
    <w:rsid w:val="007d00c1"/>
    <w:rPr>
      <w:rFonts w:ascii="Tahoma" w:hAnsi="Tahoma" w:cs="Tahoma"/>
      <w:sz w:val="16"/>
      <w:szCs w:val="16"/>
    </w:rPr>
  </w:style>
  <w:style w:type="character" w:styleId="TextbublinyChar120" w:customStyle="1">
    <w:name w:val="Text bubliny Char120"/>
    <w:basedOn w:val="DefaultParagraphFont"/>
    <w:uiPriority w:val="99"/>
    <w:semiHidden/>
    <w:qFormat/>
    <w:rsid w:val="007d00c1"/>
    <w:rPr>
      <w:rFonts w:ascii="Tahoma" w:hAnsi="Tahoma" w:cs="Tahoma"/>
      <w:sz w:val="16"/>
      <w:szCs w:val="16"/>
    </w:rPr>
  </w:style>
  <w:style w:type="character" w:styleId="TextbublinyChar119" w:customStyle="1">
    <w:name w:val="Text bubliny Char119"/>
    <w:basedOn w:val="DefaultParagraphFont"/>
    <w:uiPriority w:val="99"/>
    <w:semiHidden/>
    <w:qFormat/>
    <w:rsid w:val="007d00c1"/>
    <w:rPr>
      <w:rFonts w:ascii="Tahoma" w:hAnsi="Tahoma" w:cs="Tahoma"/>
      <w:sz w:val="16"/>
      <w:szCs w:val="16"/>
    </w:rPr>
  </w:style>
  <w:style w:type="character" w:styleId="TextbublinyChar118" w:customStyle="1">
    <w:name w:val="Text bubliny Char118"/>
    <w:basedOn w:val="DefaultParagraphFont"/>
    <w:uiPriority w:val="99"/>
    <w:semiHidden/>
    <w:qFormat/>
    <w:rsid w:val="007d00c1"/>
    <w:rPr>
      <w:rFonts w:ascii="Segoe UI" w:hAnsi="Segoe UI" w:cs="Segoe UI"/>
      <w:sz w:val="18"/>
      <w:szCs w:val="18"/>
    </w:rPr>
  </w:style>
  <w:style w:type="character" w:styleId="TextbublinyChar117" w:customStyle="1">
    <w:name w:val="Text bubliny Char117"/>
    <w:basedOn w:val="DefaultParagraphFont"/>
    <w:uiPriority w:val="99"/>
    <w:semiHidden/>
    <w:qFormat/>
    <w:rsid w:val="007d00c1"/>
    <w:rPr>
      <w:rFonts w:ascii="Tahoma" w:hAnsi="Tahoma" w:cs="Tahoma"/>
      <w:sz w:val="16"/>
      <w:szCs w:val="16"/>
    </w:rPr>
  </w:style>
  <w:style w:type="character" w:styleId="TextbublinyChar116" w:customStyle="1">
    <w:name w:val="Text bubliny Char116"/>
    <w:basedOn w:val="DefaultParagraphFont"/>
    <w:uiPriority w:val="99"/>
    <w:semiHidden/>
    <w:qFormat/>
    <w:rsid w:val="007d00c1"/>
    <w:rPr>
      <w:rFonts w:ascii="Tahoma" w:hAnsi="Tahoma" w:cs="Tahoma"/>
      <w:sz w:val="16"/>
      <w:szCs w:val="16"/>
    </w:rPr>
  </w:style>
  <w:style w:type="character" w:styleId="TextbublinyChar115" w:customStyle="1">
    <w:name w:val="Text bubliny Char115"/>
    <w:basedOn w:val="DefaultParagraphFont"/>
    <w:uiPriority w:val="99"/>
    <w:semiHidden/>
    <w:qFormat/>
    <w:rsid w:val="007d00c1"/>
    <w:rPr>
      <w:rFonts w:ascii="Segoe UI" w:hAnsi="Segoe UI" w:cs="Segoe UI"/>
      <w:sz w:val="18"/>
      <w:szCs w:val="18"/>
    </w:rPr>
  </w:style>
  <w:style w:type="character" w:styleId="TextbublinyChar114" w:customStyle="1">
    <w:name w:val="Text bubliny Char114"/>
    <w:basedOn w:val="DefaultParagraphFont"/>
    <w:uiPriority w:val="99"/>
    <w:semiHidden/>
    <w:qFormat/>
    <w:rsid w:val="007d00c1"/>
    <w:rPr>
      <w:rFonts w:ascii="Segoe UI" w:hAnsi="Segoe UI" w:cs="Segoe UI"/>
      <w:sz w:val="18"/>
      <w:szCs w:val="18"/>
    </w:rPr>
  </w:style>
  <w:style w:type="character" w:styleId="TextbublinyChar113" w:customStyle="1">
    <w:name w:val="Text bubliny Char113"/>
    <w:basedOn w:val="DefaultParagraphFont"/>
    <w:uiPriority w:val="99"/>
    <w:semiHidden/>
    <w:qFormat/>
    <w:rsid w:val="007d00c1"/>
    <w:rPr>
      <w:rFonts w:ascii="Tahoma" w:hAnsi="Tahoma" w:cs="Tahoma"/>
      <w:sz w:val="16"/>
      <w:szCs w:val="16"/>
    </w:rPr>
  </w:style>
  <w:style w:type="character" w:styleId="TextbublinyChar112" w:customStyle="1">
    <w:name w:val="Text bubliny Char112"/>
    <w:basedOn w:val="DefaultParagraphFont"/>
    <w:uiPriority w:val="99"/>
    <w:semiHidden/>
    <w:qFormat/>
    <w:rsid w:val="007d00c1"/>
    <w:rPr>
      <w:rFonts w:ascii="Tahoma" w:hAnsi="Tahoma" w:cs="Tahoma"/>
      <w:sz w:val="16"/>
      <w:szCs w:val="16"/>
    </w:rPr>
  </w:style>
  <w:style w:type="character" w:styleId="TextbublinyChar111" w:customStyle="1">
    <w:name w:val="Text bubliny Char111"/>
    <w:basedOn w:val="DefaultParagraphFont"/>
    <w:uiPriority w:val="99"/>
    <w:semiHidden/>
    <w:qFormat/>
    <w:rsid w:val="007d00c1"/>
    <w:rPr>
      <w:rFonts w:ascii="Tahoma" w:hAnsi="Tahoma" w:cs="Tahoma"/>
      <w:sz w:val="16"/>
      <w:szCs w:val="16"/>
    </w:rPr>
  </w:style>
  <w:style w:type="character" w:styleId="TextbublinyChar110" w:customStyle="1">
    <w:name w:val="Text bubliny Char110"/>
    <w:basedOn w:val="DefaultParagraphFont"/>
    <w:uiPriority w:val="99"/>
    <w:semiHidden/>
    <w:qFormat/>
    <w:rsid w:val="007d00c1"/>
    <w:rPr>
      <w:rFonts w:ascii="Tahoma" w:hAnsi="Tahoma" w:cs="Tahoma"/>
      <w:sz w:val="16"/>
      <w:szCs w:val="16"/>
    </w:rPr>
  </w:style>
  <w:style w:type="character" w:styleId="TextbublinyChar19" w:customStyle="1">
    <w:name w:val="Text bubliny Char19"/>
    <w:basedOn w:val="DefaultParagraphFont"/>
    <w:uiPriority w:val="99"/>
    <w:semiHidden/>
    <w:qFormat/>
    <w:rsid w:val="007d00c1"/>
    <w:rPr>
      <w:rFonts w:ascii="Tahoma" w:hAnsi="Tahoma" w:cs="Tahoma"/>
      <w:sz w:val="16"/>
      <w:szCs w:val="16"/>
    </w:rPr>
  </w:style>
  <w:style w:type="character" w:styleId="TextbublinyChar18" w:customStyle="1">
    <w:name w:val="Text bubliny Char18"/>
    <w:basedOn w:val="DefaultParagraphFont"/>
    <w:uiPriority w:val="99"/>
    <w:semiHidden/>
    <w:qFormat/>
    <w:rsid w:val="007d00c1"/>
    <w:rPr>
      <w:rFonts w:ascii="Tahoma" w:hAnsi="Tahoma" w:cs="Tahoma"/>
      <w:sz w:val="16"/>
      <w:szCs w:val="16"/>
    </w:rPr>
  </w:style>
  <w:style w:type="character" w:styleId="TextbublinyChar17" w:customStyle="1">
    <w:name w:val="Text bubliny Char17"/>
    <w:basedOn w:val="DefaultParagraphFont"/>
    <w:uiPriority w:val="99"/>
    <w:semiHidden/>
    <w:qFormat/>
    <w:rsid w:val="007d00c1"/>
    <w:rPr>
      <w:rFonts w:ascii="Tahoma" w:hAnsi="Tahoma" w:cs="Tahoma"/>
      <w:sz w:val="16"/>
      <w:szCs w:val="16"/>
    </w:rPr>
  </w:style>
  <w:style w:type="character" w:styleId="TextbublinyChar16" w:customStyle="1">
    <w:name w:val="Text bubliny Char16"/>
    <w:basedOn w:val="DefaultParagraphFont"/>
    <w:uiPriority w:val="99"/>
    <w:semiHidden/>
    <w:qFormat/>
    <w:rsid w:val="007d00c1"/>
    <w:rPr>
      <w:rFonts w:ascii="Tahoma" w:hAnsi="Tahoma" w:cs="Tahoma"/>
      <w:sz w:val="16"/>
      <w:szCs w:val="16"/>
    </w:rPr>
  </w:style>
  <w:style w:type="character" w:styleId="TextbublinyChar15" w:customStyle="1">
    <w:name w:val="Text bubliny Char15"/>
    <w:basedOn w:val="DefaultParagraphFont"/>
    <w:uiPriority w:val="99"/>
    <w:semiHidden/>
    <w:qFormat/>
    <w:rsid w:val="007d00c1"/>
    <w:rPr>
      <w:rFonts w:ascii="Tahoma" w:hAnsi="Tahoma" w:cs="Tahoma"/>
      <w:sz w:val="16"/>
      <w:szCs w:val="16"/>
    </w:rPr>
  </w:style>
  <w:style w:type="character" w:styleId="TextbublinyChar14" w:customStyle="1">
    <w:name w:val="Text bubliny Char14"/>
    <w:basedOn w:val="DefaultParagraphFont"/>
    <w:uiPriority w:val="99"/>
    <w:semiHidden/>
    <w:qFormat/>
    <w:rsid w:val="007d00c1"/>
    <w:rPr>
      <w:rFonts w:ascii="Tahoma" w:hAnsi="Tahoma" w:cs="Tahoma"/>
      <w:sz w:val="16"/>
      <w:szCs w:val="16"/>
    </w:rPr>
  </w:style>
  <w:style w:type="character" w:styleId="TextbublinyChar13" w:customStyle="1">
    <w:name w:val="Text bubliny Char13"/>
    <w:basedOn w:val="DefaultParagraphFont"/>
    <w:uiPriority w:val="99"/>
    <w:semiHidden/>
    <w:qFormat/>
    <w:rsid w:val="007d00c1"/>
    <w:rPr>
      <w:rFonts w:ascii="Tahoma" w:hAnsi="Tahoma" w:cs="Tahoma"/>
      <w:sz w:val="16"/>
      <w:szCs w:val="16"/>
    </w:rPr>
  </w:style>
  <w:style w:type="character" w:styleId="TextbublinyChar12" w:customStyle="1">
    <w:name w:val="Text bubliny Char12"/>
    <w:basedOn w:val="DefaultParagraphFont"/>
    <w:uiPriority w:val="99"/>
    <w:semiHidden/>
    <w:qFormat/>
    <w:rsid w:val="007d00c1"/>
    <w:rPr>
      <w:rFonts w:ascii="Tahoma" w:hAnsi="Tahoma" w:cs="Tahoma"/>
      <w:sz w:val="16"/>
      <w:szCs w:val="16"/>
    </w:rPr>
  </w:style>
  <w:style w:type="character" w:styleId="TextbublinyChar11" w:customStyle="1">
    <w:name w:val="Text bubliny Char11"/>
    <w:basedOn w:val="DefaultParagraphFont"/>
    <w:uiPriority w:val="99"/>
    <w:semiHidden/>
    <w:qFormat/>
    <w:rsid w:val="007d00c1"/>
    <w:rPr>
      <w:rFonts w:ascii="Tahoma" w:hAnsi="Tahoma" w:cs="Tahoma"/>
      <w:sz w:val="16"/>
      <w:szCs w:val="16"/>
    </w:rPr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Telotextu">
    <w:name w:val="Body Text"/>
    <w:basedOn w:val="Normal"/>
    <w:link w:val="ZkladntextChar"/>
    <w:uiPriority w:val="99"/>
    <w:semiHidden/>
    <w:unhideWhenUsed/>
    <w:rsid w:val="0003344f"/>
    <w:pPr>
      <w:spacing w:lineRule="auto" w:line="240" w:before="0" w:after="0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Zoznam">
    <w:name w:val="List"/>
    <w:basedOn w:val="Telotextu"/>
    <w:pPr/>
    <w:rPr>
      <w:rFonts w:cs="Lucida Sans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Lucida Sans"/>
    </w:rPr>
  </w:style>
  <w:style w:type="paragraph" w:styleId="Hlavikaapta">
    <w:name w:val="Hlavička a päta"/>
    <w:basedOn w:val="Normal"/>
    <w:qFormat/>
    <w:pPr/>
    <w:rPr/>
  </w:style>
  <w:style w:type="paragraph" w:styleId="Zhlavie">
    <w:name w:val="Header"/>
    <w:basedOn w:val="Normal"/>
    <w:link w:val="Hlavika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ta">
    <w:name w:val="Footer"/>
    <w:basedOn w:val="Normal"/>
    <w:link w:val="Pta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oznmkapodiarou">
    <w:name w:val="Footnote Text"/>
    <w:basedOn w:val="Normal"/>
    <w:link w:val="TextpoznmkypodiarouChar"/>
    <w:uiPriority w:val="99"/>
    <w:semiHidden/>
    <w:unhideWhenUsed/>
    <w:rsid w:val="0003344f"/>
    <w:pPr>
      <w:spacing w:lineRule="auto" w:line="240" w:before="0" w:after="0"/>
    </w:pPr>
    <w:rPr>
      <w:rFonts w:ascii="Times New Roman" w:hAnsi="Times New Roman"/>
      <w:sz w:val="20"/>
      <w:szCs w:val="20"/>
      <w:lang w:eastAsia="cs-CZ"/>
    </w:rPr>
  </w:style>
  <w:style w:type="paragraph" w:styleId="Nzov">
    <w:name w:val="Title"/>
    <w:basedOn w:val="Normal"/>
    <w:next w:val="Normal"/>
    <w:link w:val="NzovChar"/>
    <w:uiPriority w:val="99"/>
    <w:qFormat/>
    <w:rsid w:val="0003344f"/>
    <w:pPr>
      <w:keepNext w:val="true"/>
      <w:spacing w:lineRule="auto" w:line="240" w:beforeAutospacing="1" w:after="220"/>
      <w:jc w:val="center"/>
      <w:outlineLvl w:val="0"/>
    </w:pPr>
    <w:rPr>
      <w:b/>
      <w:bCs/>
      <w:kern w:val="2"/>
      <w:szCs w:val="32"/>
    </w:rPr>
  </w:style>
  <w:style w:type="paragraph" w:styleId="Podnadpis">
    <w:name w:val="Subtitle"/>
    <w:basedOn w:val="Normal"/>
    <w:next w:val="Normal"/>
    <w:link w:val="PodtitulChar"/>
    <w:uiPriority w:val="11"/>
    <w:qFormat/>
    <w:rsid w:val="0003344f"/>
    <w:pPr>
      <w:spacing w:lineRule="auto" w:line="240" w:before="0" w:after="60"/>
      <w:jc w:val="center"/>
      <w:outlineLvl w:val="1"/>
    </w:pPr>
    <w:rPr>
      <w:rFonts w:ascii="Cambria" w:hAnsi="Cambria"/>
      <w:szCs w:val="24"/>
    </w:rPr>
  </w:style>
  <w:style w:type="paragraph" w:styleId="BodyText2">
    <w:name w:val="Body Text 2"/>
    <w:basedOn w:val="Normal"/>
    <w:link w:val="Zkladntext2Char"/>
    <w:uiPriority w:val="99"/>
    <w:semiHidden/>
    <w:unhideWhenUsed/>
    <w:qFormat/>
    <w:rsid w:val="0003344f"/>
    <w:pPr>
      <w:spacing w:lineRule="auto" w:line="240" w:before="0" w:after="0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2">
    <w:name w:val="Body Text Indent 2"/>
    <w:basedOn w:val="Normal"/>
    <w:link w:val="Zarkazkladnhotextu2Char"/>
    <w:uiPriority w:val="99"/>
    <w:semiHidden/>
    <w:unhideWhenUsed/>
    <w:qFormat/>
    <w:rsid w:val="0003344f"/>
    <w:pPr>
      <w:spacing w:lineRule="auto" w:line="240" w:before="0" w:after="0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3">
    <w:name w:val="Body Text Indent 3"/>
    <w:basedOn w:val="Normal"/>
    <w:link w:val="Zarkazkladnhotextu3Char"/>
    <w:uiPriority w:val="99"/>
    <w:semiHidden/>
    <w:unhideWhenUsed/>
    <w:qFormat/>
    <w:rsid w:val="0003344f"/>
    <w:pPr>
      <w:spacing w:lineRule="auto" w:line="240" w:before="0" w:after="0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alloonText">
    <w:name w:val="Balloon Text"/>
    <w:basedOn w:val="Normal"/>
    <w:link w:val="TextbublinyChar"/>
    <w:uiPriority w:val="99"/>
    <w:semiHidden/>
    <w:unhideWhenUsed/>
    <w:qFormat/>
    <w:rsid w:val="0003344f"/>
    <w:pPr>
      <w:spacing w:lineRule="auto" w:line="240" w:before="0" w:after="0"/>
    </w:pPr>
    <w:rPr>
      <w:rFonts w:ascii="Tahoma" w:hAnsi="Tahoma" w:cs="Tahoma"/>
      <w:sz w:val="16"/>
      <w:szCs w:val="16"/>
      <w:lang w:eastAsia="cs-CZ"/>
    </w:rPr>
  </w:style>
  <w:style w:type="paragraph" w:styleId="ListParagraph">
    <w:name w:val="List Paragraph"/>
    <w:basedOn w:val="Normal"/>
    <w:uiPriority w:val="99"/>
    <w:qFormat/>
    <w:rsid w:val="004268d2"/>
    <w:pPr>
      <w:spacing w:before="0" w:after="200"/>
      <w:ind w:left="720" w:hanging="0"/>
      <w:contextualSpacing/>
    </w:pPr>
    <w:rPr/>
  </w:style>
  <w:style w:type="paragraph" w:styleId="TopHeader" w:customStyle="1">
    <w:name w:val="Top Header"/>
    <w:basedOn w:val="Normal"/>
    <w:qFormat/>
    <w:rsid w:val="0003344f"/>
    <w:pPr>
      <w:spacing w:lineRule="auto" w:line="240" w:before="0" w:after="0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qFormat/>
    <w:rsid w:val="00d9007d"/>
    <w:pPr>
      <w:spacing w:lineRule="auto" w:line="240" w:beforeAutospacing="1" w:afterAutospacing="1"/>
    </w:pPr>
    <w:rPr>
      <w:rFonts w:ascii="Times New Roman" w:hAnsi="Times New Roman" w:eastAsia="" w:eastAsiaTheme="minorEastAsia"/>
      <w:sz w:val="24"/>
      <w:szCs w:val="24"/>
      <w:lang w:eastAsia="sk-SK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qFormat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szCs w:val="36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header" Target="header2.xml"/><Relationship Id="rId5" Type="http://schemas.openxmlformats.org/officeDocument/2006/relationships/footer" Target="footer2.xml"/><Relationship Id="rId6" Type="http://schemas.openxmlformats.org/officeDocument/2006/relationships/numbering" Target="numbering.xml"/><Relationship Id="rId7" Type="http://schemas.openxmlformats.org/officeDocument/2006/relationships/fontTable" Target="fontTable.xml"/><Relationship Id="rId8" Type="http://schemas.openxmlformats.org/officeDocument/2006/relationships/settings" Target="settings.xml"/><Relationship Id="rId9" Type="http://schemas.openxmlformats.org/officeDocument/2006/relationships/theme" Target="theme/theme1.xml"/><Relationship Id="rId10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543A8B3-9F74-4ED7-A69D-1020CC4CA4F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Application>LibreOffice/7.0.3.1$Windows_X86_64 LibreOffice_project/d7547858d014d4cf69878db179d326fc3483e082</Application>
  <Pages>24</Pages>
  <Words>3667</Words>
  <Characters>20370</Characters>
  <CharactersWithSpaces>24190</CharactersWithSpaces>
  <Paragraphs>1512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2023-03-21T18:44:00Z</dcterms:created>
  <dc:creator>Matulova Silvia</dc:creator>
  <dc:description/>
  <dc:language>sk-SK</dc:language>
  <cp:lastModifiedBy/>
  <cp:lastPrinted>2022-05-26T16:04:00Z</cp:lastPrinted>
  <dcterms:modified xsi:type="dcterms:W3CDTF">2023-03-29T13:57:07Z</dcterms:modified>
  <cp:revision>3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