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CF" w:rsidRPr="00B9234B" w:rsidRDefault="00B74849">
      <w:pPr>
        <w:rPr>
          <w:b/>
        </w:rPr>
      </w:pPr>
      <w:r w:rsidRPr="00B9234B">
        <w:rPr>
          <w:b/>
          <w:bdr w:val="single" w:sz="4" w:space="0" w:color="auto"/>
        </w:rPr>
        <w:t>Poznámky Úč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B74849" w:rsidRDefault="00B74849"/>
    <w:p w:rsidR="00B74849" w:rsidRPr="00B9234B" w:rsidRDefault="00677214">
      <w:pPr>
        <w:rPr>
          <w:b/>
        </w:rPr>
      </w:pPr>
      <w:r>
        <w:rPr>
          <w:b/>
        </w:rPr>
        <w:t>Účtovná  závierka k 31.12.2022</w:t>
      </w:r>
    </w:p>
    <w:p w:rsidR="00B74849" w:rsidRDefault="00B74849"/>
    <w:p w:rsidR="00B74849" w:rsidRPr="00B9234B" w:rsidRDefault="00B74849" w:rsidP="00B7484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k účtovnej  jednotke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Založenie spoločnosti ARCHIA SLOVAKIA s.r.o. sídlo Gemerská cesta 1 , 984 01  Lučenec</w:t>
      </w:r>
    </w:p>
    <w:p w:rsidR="00B74849" w:rsidRDefault="00B74849" w:rsidP="00B74849">
      <w:pPr>
        <w:ind w:left="1080"/>
      </w:pPr>
      <w:r>
        <w:t>Deň vzniku 16.05.1994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Predmet podnikania spoločnosti</w:t>
      </w:r>
    </w:p>
    <w:p w:rsidR="00B74849" w:rsidRDefault="00B74849" w:rsidP="00B74849">
      <w:pPr>
        <w:ind w:left="1080"/>
      </w:pPr>
      <w:r>
        <w:t>Prenájom  a prevádzkovanie vlastných nehnuteľností        SK NACE :   68.20.0</w:t>
      </w:r>
    </w:p>
    <w:p w:rsidR="00B74849" w:rsidRDefault="00051A62" w:rsidP="00B74849">
      <w:pPr>
        <w:spacing w:after="0"/>
        <w:ind w:left="113"/>
      </w:pPr>
      <w:r>
        <w:t xml:space="preserve">      </w:t>
      </w:r>
    </w:p>
    <w:p w:rsidR="00B74849" w:rsidRDefault="00677214" w:rsidP="00B74849">
      <w:pPr>
        <w:pStyle w:val="Odsekzoznamu"/>
        <w:numPr>
          <w:ilvl w:val="0"/>
          <w:numId w:val="2"/>
        </w:numPr>
        <w:spacing w:before="240" w:after="0"/>
      </w:pPr>
      <w:r>
        <w:t>Počet zamestnancov  :   1</w:t>
      </w:r>
    </w:p>
    <w:p w:rsidR="00051A62" w:rsidRDefault="00051A62" w:rsidP="00051A62">
      <w:pPr>
        <w:pStyle w:val="Odsekzoznamu"/>
        <w:spacing w:line="240" w:lineRule="auto"/>
        <w:ind w:left="1080"/>
      </w:pPr>
    </w:p>
    <w:p w:rsidR="00B74849" w:rsidRDefault="00B74849" w:rsidP="00B74849">
      <w:pPr>
        <w:pStyle w:val="Odsekzoznamu"/>
        <w:numPr>
          <w:ilvl w:val="0"/>
          <w:numId w:val="2"/>
        </w:numPr>
        <w:spacing w:line="240" w:lineRule="auto"/>
      </w:pPr>
      <w:r>
        <w:t xml:space="preserve"> Údaje o neobmedzenom  ručení</w:t>
      </w:r>
    </w:p>
    <w:p w:rsidR="00B74849" w:rsidRDefault="00051A62" w:rsidP="00051A62">
      <w:pPr>
        <w:ind w:left="1080"/>
      </w:pPr>
      <w:r>
        <w:t>Spoločnosť nie je neobmedzene ručiacim spoločníkom v iných spoločnostiach podľa par.56 ods. 5 Obchodného zákonníka</w:t>
      </w:r>
    </w:p>
    <w:p w:rsidR="00B74849" w:rsidRDefault="00051A62" w:rsidP="00B74849">
      <w:pPr>
        <w:pStyle w:val="Odsekzoznamu"/>
        <w:numPr>
          <w:ilvl w:val="0"/>
          <w:numId w:val="2"/>
        </w:numPr>
      </w:pPr>
      <w:r>
        <w:t>Právny dôvod na zostavenie  účtovnej závierky</w:t>
      </w:r>
    </w:p>
    <w:p w:rsidR="00051A62" w:rsidRDefault="00051A62" w:rsidP="00051A62">
      <w:pPr>
        <w:ind w:left="1080"/>
      </w:pPr>
      <w:r>
        <w:t>Účtovná z</w:t>
      </w:r>
      <w:r w:rsidR="00677214">
        <w:t>ávierka Spoločnosti k 31.12.2022</w:t>
      </w:r>
      <w:r>
        <w:t xml:space="preserve"> je zostavená ako riadna účtovná závierka podľa  par. 17 ods. 6 zákona NR SR č. 431/2002 Z.z. o účtovníctve za účtovné obdobie od 01.01.20</w:t>
      </w:r>
      <w:r w:rsidR="00677214">
        <w:t>22</w:t>
      </w:r>
      <w:r>
        <w:t xml:space="preserve"> do 31.12.20</w:t>
      </w:r>
      <w:r w:rsidR="00677214">
        <w:t>22</w:t>
      </w:r>
    </w:p>
    <w:p w:rsidR="00051A62" w:rsidRPr="00B9234B" w:rsidRDefault="00051A62" w:rsidP="00051A62">
      <w:pPr>
        <w:ind w:left="1080"/>
        <w:rPr>
          <w:b/>
        </w:rPr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orgánoch účtovnej jednotky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  <w:r>
        <w:t>Štatutárny orgán : Mária Strečková – konateľ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spoločníkoch účtovnej  jednotky</w:t>
      </w:r>
    </w:p>
    <w:p w:rsidR="00051A62" w:rsidRDefault="00051A62" w:rsidP="00051A62">
      <w:pPr>
        <w:ind w:left="720"/>
      </w:pPr>
      <w:r>
        <w:t>Jediným spoločníkom účtovnej  jednotky je   Mária  Strečková  - konateľ</w:t>
      </w:r>
    </w:p>
    <w:p w:rsidR="00051A62" w:rsidRDefault="00051A62" w:rsidP="00051A62">
      <w:pPr>
        <w:ind w:left="720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Ďalšie informácie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Spoločnosť  uplatňuje účtovné princípy a postupy účtovania v súlade so zákonom o účtovníctve a postupmi účtovania pre podnikateľov, ktoré platia v Slovenskej republike. Účtovníctvo sa vedie v peňažných jednotkách EUR.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V priebehu účtovného obdobia neboli uskutočnené žiadne zmeny účtovných zásad ani zmeny účtovných období.</w:t>
      </w:r>
    </w:p>
    <w:p w:rsidR="00051A62" w:rsidRDefault="00051A62" w:rsidP="00051A62">
      <w:pPr>
        <w:ind w:left="720"/>
      </w:pPr>
    </w:p>
    <w:p w:rsidR="00051A62" w:rsidRDefault="00051A62" w:rsidP="00051A62">
      <w:pPr>
        <w:ind w:left="720"/>
      </w:pPr>
    </w:p>
    <w:p w:rsidR="00352AA9" w:rsidRDefault="00352AA9" w:rsidP="00352AA9">
      <w:pPr>
        <w:ind w:left="284"/>
      </w:pPr>
    </w:p>
    <w:p w:rsidR="00352AA9" w:rsidRPr="00B9234B" w:rsidRDefault="00352AA9" w:rsidP="00352AA9">
      <w:pPr>
        <w:rPr>
          <w:b/>
        </w:rPr>
      </w:pPr>
      <w:r w:rsidRPr="00B9234B">
        <w:rPr>
          <w:b/>
          <w:bdr w:val="single" w:sz="4" w:space="0" w:color="auto"/>
        </w:rPr>
        <w:lastRenderedPageBreak/>
        <w:t>Poznámky Úč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352AA9" w:rsidRDefault="00352AA9" w:rsidP="00352AA9">
      <w:pPr>
        <w:ind w:left="284"/>
      </w:pPr>
    </w:p>
    <w:p w:rsidR="00051A62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Aktív Súvahy</w:t>
      </w:r>
    </w:p>
    <w:p w:rsidR="00352AA9" w:rsidRDefault="00352AA9" w:rsidP="00352AA9">
      <w:pPr>
        <w:ind w:left="284"/>
      </w:pPr>
    </w:p>
    <w:p w:rsidR="00352AA9" w:rsidRDefault="00352AA9" w:rsidP="00352AA9">
      <w:pPr>
        <w:ind w:left="644"/>
      </w:pPr>
      <w:r>
        <w:t xml:space="preserve">Dlhodobý hmotný majetok                                                          </w:t>
      </w:r>
      <w:r w:rsidR="003652D8">
        <w:t>215 072</w:t>
      </w:r>
      <w:r>
        <w:t xml:space="preserve"> €</w:t>
      </w:r>
    </w:p>
    <w:p w:rsidR="00352AA9" w:rsidRDefault="00352AA9" w:rsidP="00352AA9">
      <w:pPr>
        <w:ind w:left="644"/>
      </w:pPr>
      <w:r>
        <w:t xml:space="preserve">Oprávky k dlhodobému hmotnému majetku  </w:t>
      </w:r>
      <w:r w:rsidR="003652D8">
        <w:t xml:space="preserve">                         </w:t>
      </w:r>
      <w:r w:rsidR="00677214">
        <w:t>215 072</w:t>
      </w:r>
      <w:r>
        <w:t xml:space="preserve"> €</w:t>
      </w:r>
    </w:p>
    <w:p w:rsidR="00352AA9" w:rsidRPr="00B9234B" w:rsidRDefault="00352AA9" w:rsidP="00352AA9">
      <w:pPr>
        <w:ind w:left="64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 o finančnom majetku</w:t>
      </w:r>
    </w:p>
    <w:p w:rsidR="00352AA9" w:rsidRDefault="00352AA9" w:rsidP="00352AA9">
      <w:pPr>
        <w:pStyle w:val="Odsekzoznamu"/>
        <w:ind w:left="644"/>
      </w:pPr>
    </w:p>
    <w:p w:rsidR="00352AA9" w:rsidRDefault="00352AA9" w:rsidP="00352AA9">
      <w:pPr>
        <w:pStyle w:val="Odsekzoznamu"/>
        <w:ind w:left="644"/>
      </w:pPr>
      <w:r>
        <w:t>Pokladňa</w:t>
      </w:r>
      <w:r w:rsidR="00677214">
        <w:t xml:space="preserve">                              3 366,85</w:t>
      </w:r>
      <w:r>
        <w:t xml:space="preserve"> €                </w:t>
      </w:r>
    </w:p>
    <w:p w:rsidR="00352AA9" w:rsidRDefault="00352AA9" w:rsidP="00352AA9">
      <w:pPr>
        <w:pStyle w:val="Odsekzoznamu"/>
        <w:ind w:left="510"/>
      </w:pPr>
    </w:p>
    <w:p w:rsidR="00352AA9" w:rsidRDefault="00352AA9" w:rsidP="00352AA9">
      <w:pPr>
        <w:pStyle w:val="Odsekzoznamu"/>
        <w:ind w:left="510"/>
      </w:pPr>
      <w:r>
        <w:t xml:space="preserve">   Bežný účet                   </w:t>
      </w:r>
      <w:r w:rsidR="003652D8">
        <w:t xml:space="preserve">  </w:t>
      </w:r>
      <w:r>
        <w:t xml:space="preserve">  </w:t>
      </w:r>
      <w:r w:rsidR="00EE281D">
        <w:t xml:space="preserve">  </w:t>
      </w:r>
      <w:r w:rsidR="00677214">
        <w:t>10 924,65</w:t>
      </w:r>
      <w:r>
        <w:t xml:space="preserve"> €</w:t>
      </w:r>
    </w:p>
    <w:p w:rsidR="00352AA9" w:rsidRDefault="00352AA9" w:rsidP="00352AA9">
      <w:pPr>
        <w:pStyle w:val="Odsekzoznamu"/>
      </w:pPr>
    </w:p>
    <w:p w:rsidR="00352AA9" w:rsidRDefault="00352AA9" w:rsidP="00352AA9">
      <w:pPr>
        <w:pStyle w:val="Odsekzoznamu"/>
        <w:ind w:left="624"/>
      </w:pPr>
      <w:r>
        <w:t xml:space="preserve">Spolu                              </w:t>
      </w:r>
      <w:r w:rsidR="003652D8">
        <w:t xml:space="preserve">  </w:t>
      </w:r>
      <w:r>
        <w:t xml:space="preserve"> </w:t>
      </w:r>
      <w:r w:rsidR="00677214">
        <w:t xml:space="preserve"> </w:t>
      </w:r>
      <w:r w:rsidR="00EE281D">
        <w:t xml:space="preserve"> </w:t>
      </w:r>
      <w:r w:rsidR="00677214">
        <w:t>14 291,50</w:t>
      </w:r>
      <w:r>
        <w:t xml:space="preserve"> €</w:t>
      </w:r>
    </w:p>
    <w:p w:rsidR="00352AA9" w:rsidRDefault="00352AA9" w:rsidP="00352AA9">
      <w:pPr>
        <w:pStyle w:val="Odsekzoznamu"/>
        <w:ind w:left="624"/>
      </w:pPr>
    </w:p>
    <w:p w:rsidR="00352AA9" w:rsidRDefault="00352AA9" w:rsidP="00352AA9">
      <w:pPr>
        <w:pStyle w:val="Odsekzoznamu"/>
        <w:ind w:left="624"/>
      </w:pPr>
    </w:p>
    <w:p w:rsidR="00352AA9" w:rsidRPr="00B9234B" w:rsidRDefault="00352AA9" w:rsidP="00352AA9">
      <w:pPr>
        <w:pStyle w:val="Odsekzoznamu"/>
        <w:ind w:left="62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pasív Súvahy</w:t>
      </w:r>
    </w:p>
    <w:p w:rsidR="00352AA9" w:rsidRDefault="00B9234B" w:rsidP="00B9234B">
      <w:pPr>
        <w:ind w:left="644"/>
      </w:pPr>
      <w:r>
        <w:t>Spoločnosť vykazuje základné imanie                   6 </w:t>
      </w:r>
      <w:r w:rsidR="003652D8">
        <w:t>639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Spoločnosť vykazuje vlastné  imanie                   </w:t>
      </w:r>
      <w:r w:rsidR="00677214">
        <w:t>64 797</w:t>
      </w:r>
      <w:r>
        <w:t xml:space="preserve"> €</w:t>
      </w:r>
    </w:p>
    <w:p w:rsidR="00B9234B" w:rsidRPr="00B9234B" w:rsidRDefault="00B9234B" w:rsidP="00B9234B">
      <w:pPr>
        <w:ind w:left="644"/>
        <w:rPr>
          <w:b/>
        </w:rPr>
      </w:pPr>
    </w:p>
    <w:p w:rsidR="00B9234B" w:rsidRPr="00B9234B" w:rsidRDefault="00B9234B" w:rsidP="00B9234B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čistom obrate</w:t>
      </w:r>
    </w:p>
    <w:p w:rsidR="00B9234B" w:rsidRDefault="00B9234B" w:rsidP="00B9234B">
      <w:pPr>
        <w:ind w:left="284"/>
      </w:pPr>
    </w:p>
    <w:p w:rsidR="00B9234B" w:rsidRDefault="00B9234B" w:rsidP="00B9234B">
      <w:pPr>
        <w:ind w:left="644"/>
      </w:pPr>
      <w:r>
        <w:t xml:space="preserve">Tržby z predaja služieb         </w:t>
      </w:r>
      <w:r w:rsidR="00677214">
        <w:t xml:space="preserve">          </w:t>
      </w:r>
      <w:r>
        <w:t xml:space="preserve"> </w:t>
      </w:r>
      <w:r w:rsidR="00677214">
        <w:t>20 266</w:t>
      </w:r>
      <w:r>
        <w:t xml:space="preserve"> €</w:t>
      </w:r>
    </w:p>
    <w:p w:rsidR="00B9234B" w:rsidRDefault="00677214" w:rsidP="00B9234B">
      <w:pPr>
        <w:ind w:left="644"/>
      </w:pPr>
      <w:r>
        <w:t>Náklady z hosp.činnosti</w:t>
      </w:r>
      <w:r w:rsidR="00B9234B">
        <w:t xml:space="preserve">                </w:t>
      </w:r>
      <w:r>
        <w:t xml:space="preserve"> </w:t>
      </w:r>
      <w:r w:rsidR="00EE281D">
        <w:t xml:space="preserve"> </w:t>
      </w:r>
      <w:r>
        <w:t>13 821</w:t>
      </w:r>
      <w:r w:rsidR="00B9234B">
        <w:t xml:space="preserve"> €</w:t>
      </w:r>
    </w:p>
    <w:p w:rsidR="00B9234B" w:rsidRDefault="00B9234B" w:rsidP="00B9234B">
      <w:pPr>
        <w:ind w:left="644"/>
      </w:pPr>
      <w:r>
        <w:t xml:space="preserve">Výsledok hospodárenia za  sledované účtovné obdobie  :    </w:t>
      </w:r>
      <w:r w:rsidR="00677214">
        <w:t>zisk 6445,00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        </w:t>
      </w:r>
    </w:p>
    <w:p w:rsidR="00B9234B" w:rsidRDefault="00B9234B" w:rsidP="00B9234B">
      <w:pPr>
        <w:ind w:left="644"/>
      </w:pPr>
      <w:r>
        <w:t xml:space="preserve">    </w:t>
      </w:r>
    </w:p>
    <w:p w:rsidR="00B9234B" w:rsidRDefault="00EE281D" w:rsidP="00B9234B">
      <w:pPr>
        <w:ind w:left="-57"/>
      </w:pPr>
      <w:r>
        <w:t>Lučenec, 2</w:t>
      </w:r>
      <w:r w:rsidR="00677214">
        <w:t>8</w:t>
      </w:r>
      <w:r>
        <w:t>.03.202</w:t>
      </w:r>
      <w:r w:rsidR="00677214">
        <w:t>3</w:t>
      </w: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sectPr w:rsidR="00B74849" w:rsidSect="00B7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1E65"/>
    <w:multiLevelType w:val="hybridMultilevel"/>
    <w:tmpl w:val="EA9AA0F6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8335D1"/>
    <w:multiLevelType w:val="hybridMultilevel"/>
    <w:tmpl w:val="EA9E6F3A"/>
    <w:lvl w:ilvl="0" w:tplc="06B6DA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732353A"/>
    <w:multiLevelType w:val="hybridMultilevel"/>
    <w:tmpl w:val="AEDA6AA4"/>
    <w:lvl w:ilvl="0" w:tplc="BD18B3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74849"/>
    <w:rsid w:val="00051A62"/>
    <w:rsid w:val="0008050E"/>
    <w:rsid w:val="00223D2B"/>
    <w:rsid w:val="00236D02"/>
    <w:rsid w:val="002C63A0"/>
    <w:rsid w:val="00352AA9"/>
    <w:rsid w:val="003652D8"/>
    <w:rsid w:val="003E3CB0"/>
    <w:rsid w:val="00651365"/>
    <w:rsid w:val="00677214"/>
    <w:rsid w:val="008F3585"/>
    <w:rsid w:val="00997AA0"/>
    <w:rsid w:val="00B74849"/>
    <w:rsid w:val="00B9234B"/>
    <w:rsid w:val="00C653CF"/>
    <w:rsid w:val="00DC48FE"/>
    <w:rsid w:val="00EE2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3CF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4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9FA7-22BE-447D-978E-73C309FB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archia</dc:creator>
  <cp:lastModifiedBy>Mária Strečková</cp:lastModifiedBy>
  <cp:revision>2</cp:revision>
  <cp:lastPrinted>2023-03-28T16:44:00Z</cp:lastPrinted>
  <dcterms:created xsi:type="dcterms:W3CDTF">2023-03-28T16:57:00Z</dcterms:created>
  <dcterms:modified xsi:type="dcterms:W3CDTF">2023-03-28T16:57:00Z</dcterms:modified>
</cp:coreProperties>
</file>