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3AF4AF" w14:textId="77777777" w:rsidR="0058479C" w:rsidRDefault="0058479C" w:rsidP="0058479C">
      <w:pPr>
        <w:pStyle w:val="Hlavika"/>
      </w:pPr>
    </w:p>
    <w:p w14:paraId="38C9D190" w14:textId="77777777" w:rsidR="0058479C" w:rsidRDefault="0058479C" w:rsidP="0058479C"/>
    <w:p w14:paraId="3179620C" w14:textId="77777777" w:rsidR="0058479C" w:rsidRDefault="0058479C" w:rsidP="0058479C"/>
    <w:p w14:paraId="18B32CF2" w14:textId="77777777" w:rsidR="0058479C" w:rsidRDefault="0058479C" w:rsidP="0058479C"/>
    <w:p w14:paraId="2CCFF770" w14:textId="77777777" w:rsidR="0058479C" w:rsidRDefault="0058479C" w:rsidP="0058479C"/>
    <w:p w14:paraId="41544E04" w14:textId="77777777" w:rsidR="0058479C" w:rsidRDefault="0058479C" w:rsidP="0058479C"/>
    <w:p w14:paraId="5A41D07C" w14:textId="77777777" w:rsidR="0058479C" w:rsidRDefault="0058479C" w:rsidP="0058479C"/>
    <w:p w14:paraId="29E80781" w14:textId="77777777" w:rsidR="0058479C" w:rsidRDefault="0058479C" w:rsidP="0058479C"/>
    <w:p w14:paraId="4574AD44" w14:textId="77777777" w:rsidR="0058479C" w:rsidRDefault="0058479C" w:rsidP="0058479C"/>
    <w:p w14:paraId="2827D588" w14:textId="77777777" w:rsidR="0058479C" w:rsidRDefault="0058479C" w:rsidP="0058479C"/>
    <w:p w14:paraId="1B37955B" w14:textId="77777777" w:rsidR="0058479C" w:rsidRDefault="0058479C" w:rsidP="0058479C"/>
    <w:p w14:paraId="3E697A75" w14:textId="77777777" w:rsidR="0058479C" w:rsidRDefault="0058479C" w:rsidP="0058479C"/>
    <w:p w14:paraId="6F8BAF65" w14:textId="77777777" w:rsidR="0058479C" w:rsidRDefault="0058479C" w:rsidP="0058479C"/>
    <w:p w14:paraId="5CD4AE2D" w14:textId="77777777" w:rsidR="0058479C" w:rsidRDefault="0058479C" w:rsidP="0058479C"/>
    <w:p w14:paraId="662AD12F" w14:textId="77777777" w:rsidR="0058479C" w:rsidRDefault="0058479C" w:rsidP="0058479C"/>
    <w:p w14:paraId="13A7D3F0" w14:textId="77777777" w:rsidR="0058479C" w:rsidRDefault="0058479C" w:rsidP="0058479C"/>
    <w:p w14:paraId="287A6C31" w14:textId="77777777" w:rsidR="0058479C" w:rsidRDefault="0058479C" w:rsidP="0058479C"/>
    <w:p w14:paraId="7B954AA5" w14:textId="77777777" w:rsidR="0058479C" w:rsidRPr="007160C1" w:rsidRDefault="00057854" w:rsidP="0058479C">
      <w:pPr>
        <w:jc w:val="center"/>
        <w:rPr>
          <w:b/>
          <w:sz w:val="52"/>
        </w:rPr>
      </w:pPr>
      <w:r>
        <w:rPr>
          <w:b/>
          <w:sz w:val="52"/>
        </w:rPr>
        <w:t>Ú</w:t>
      </w:r>
      <w:r w:rsidR="0058479C" w:rsidRPr="007160C1">
        <w:rPr>
          <w:b/>
          <w:sz w:val="52"/>
        </w:rPr>
        <w:t>čtovná závierka</w:t>
      </w:r>
    </w:p>
    <w:p w14:paraId="295D9AA6" w14:textId="77777777" w:rsidR="0058479C" w:rsidRPr="007160C1" w:rsidRDefault="0058479C" w:rsidP="0058479C">
      <w:pPr>
        <w:jc w:val="center"/>
        <w:rPr>
          <w:b/>
          <w:sz w:val="40"/>
        </w:rPr>
      </w:pPr>
      <w:r w:rsidRPr="007160C1">
        <w:rPr>
          <w:b/>
          <w:sz w:val="40"/>
        </w:rPr>
        <w:t>zostavená podľa slovenských právnych predpisov</w:t>
      </w:r>
    </w:p>
    <w:p w14:paraId="07028BC7" w14:textId="35719394" w:rsidR="0058479C" w:rsidRDefault="0058479C" w:rsidP="0058479C">
      <w:pPr>
        <w:jc w:val="center"/>
        <w:rPr>
          <w:b/>
          <w:sz w:val="40"/>
        </w:rPr>
      </w:pPr>
      <w:r w:rsidRPr="007160C1">
        <w:rPr>
          <w:b/>
          <w:sz w:val="40"/>
        </w:rPr>
        <w:t xml:space="preserve">k 31. decembru </w:t>
      </w:r>
      <w:r>
        <w:rPr>
          <w:b/>
          <w:sz w:val="40"/>
        </w:rPr>
        <w:t>20</w:t>
      </w:r>
      <w:r w:rsidR="0030082C">
        <w:rPr>
          <w:b/>
          <w:sz w:val="40"/>
        </w:rPr>
        <w:t>2</w:t>
      </w:r>
      <w:r w:rsidR="00F45804">
        <w:rPr>
          <w:b/>
          <w:sz w:val="40"/>
        </w:rPr>
        <w:t>2</w:t>
      </w:r>
    </w:p>
    <w:p w14:paraId="61375E7E" w14:textId="77777777" w:rsidR="00F45804" w:rsidRDefault="00F45804" w:rsidP="0058479C">
      <w:pPr>
        <w:jc w:val="center"/>
        <w:rPr>
          <w:b/>
          <w:sz w:val="40"/>
        </w:rPr>
      </w:pPr>
    </w:p>
    <w:p w14:paraId="07B910FC" w14:textId="77777777" w:rsidR="004E297A" w:rsidRPr="007160C1" w:rsidRDefault="004E297A" w:rsidP="0058479C">
      <w:pPr>
        <w:jc w:val="center"/>
        <w:rPr>
          <w:b/>
          <w:sz w:val="40"/>
        </w:rPr>
      </w:pPr>
    </w:p>
    <w:p w14:paraId="61CD5628" w14:textId="77777777" w:rsidR="0058479C" w:rsidRPr="007160C1" w:rsidRDefault="0058479C" w:rsidP="0058479C">
      <w:pPr>
        <w:jc w:val="center"/>
        <w:rPr>
          <w:b/>
          <w:sz w:val="40"/>
        </w:rPr>
      </w:pPr>
    </w:p>
    <w:p w14:paraId="1D6F28BB" w14:textId="77777777" w:rsidR="0058479C" w:rsidRPr="007160C1" w:rsidRDefault="0058479C" w:rsidP="0058479C">
      <w:pPr>
        <w:jc w:val="center"/>
        <w:rPr>
          <w:sz w:val="32"/>
        </w:rPr>
      </w:pPr>
    </w:p>
    <w:p w14:paraId="4C7A4C80" w14:textId="77777777" w:rsidR="00C91693" w:rsidRDefault="00C91693" w:rsidP="0058479C">
      <w:pPr>
        <w:spacing w:after="200" w:line="276" w:lineRule="auto"/>
      </w:pPr>
    </w:p>
    <w:p w14:paraId="0AD597AE" w14:textId="77777777" w:rsidR="00C91693" w:rsidRPr="00C91693" w:rsidRDefault="00C91693" w:rsidP="00C91693"/>
    <w:p w14:paraId="3F28A522" w14:textId="77777777" w:rsidR="00C91693" w:rsidRPr="00C91693" w:rsidRDefault="00C91693" w:rsidP="00C91693"/>
    <w:p w14:paraId="1553E8AA" w14:textId="77777777" w:rsidR="00C91693" w:rsidRPr="00C91693" w:rsidRDefault="00C91693" w:rsidP="00C91693"/>
    <w:p w14:paraId="4F117708" w14:textId="77777777" w:rsidR="00C91693" w:rsidRPr="00C91693" w:rsidRDefault="00C91693" w:rsidP="00C91693"/>
    <w:p w14:paraId="6C104D5D" w14:textId="77777777" w:rsidR="00C91693" w:rsidRPr="00C91693" w:rsidRDefault="00C91693" w:rsidP="00C91693"/>
    <w:p w14:paraId="4874D25C" w14:textId="77777777" w:rsidR="00C91693" w:rsidRDefault="00C91693" w:rsidP="00C91693"/>
    <w:p w14:paraId="44B6EAB7" w14:textId="77777777" w:rsidR="00C91693" w:rsidRPr="00C91693" w:rsidRDefault="00C91693" w:rsidP="00C91693"/>
    <w:p w14:paraId="38573969" w14:textId="77777777" w:rsidR="00C91693" w:rsidRPr="00C91693" w:rsidRDefault="00C91693" w:rsidP="00C91693"/>
    <w:p w14:paraId="05423D33" w14:textId="77777777" w:rsidR="00C91693" w:rsidRDefault="00C91693" w:rsidP="00C91693">
      <w:pPr>
        <w:tabs>
          <w:tab w:val="left" w:pos="1404"/>
        </w:tabs>
      </w:pPr>
      <w:r>
        <w:tab/>
      </w:r>
    </w:p>
    <w:p w14:paraId="59328F03" w14:textId="77777777" w:rsidR="00C91693" w:rsidRDefault="00C91693" w:rsidP="00C91693"/>
    <w:p w14:paraId="03A55CDB" w14:textId="77777777" w:rsidR="0058479C" w:rsidRPr="00C91693" w:rsidRDefault="0058479C" w:rsidP="00C91693">
      <w:pPr>
        <w:sectPr w:rsidR="0058479C" w:rsidRPr="00C91693" w:rsidSect="005B316E">
          <w:headerReference w:type="even" r:id="rId8"/>
          <w:headerReference w:type="default" r:id="rId9"/>
          <w:footerReference w:type="even" r:id="rId10"/>
          <w:footerReference w:type="default" r:id="rId11"/>
          <w:headerReference w:type="first" r:id="rId12"/>
          <w:pgSz w:w="11907" w:h="16840" w:code="9"/>
          <w:pgMar w:top="1979" w:right="1021" w:bottom="1134" w:left="1673" w:header="675" w:footer="408" w:gutter="0"/>
          <w:cols w:space="708"/>
          <w:titlePg/>
        </w:sectPr>
      </w:pPr>
    </w:p>
    <w:p w14:paraId="79E7ED36" w14:textId="77777777" w:rsidR="004D3B4A" w:rsidRDefault="006C01E3" w:rsidP="004D3B4A">
      <w:pPr>
        <w:pStyle w:val="Nadpis1"/>
        <w:tabs>
          <w:tab w:val="clear" w:pos="450"/>
          <w:tab w:val="num" w:pos="360"/>
        </w:tabs>
        <w:spacing w:before="120" w:after="60"/>
        <w:ind w:left="360"/>
      </w:pPr>
      <w:r>
        <w:lastRenderedPageBreak/>
        <w:t>Všeobecné informácie</w:t>
      </w:r>
    </w:p>
    <w:p w14:paraId="51841E89" w14:textId="77777777" w:rsidR="004D3B4A" w:rsidRDefault="004D3B4A" w:rsidP="004D3B4A">
      <w:pPr>
        <w:pStyle w:val="Zkladntext"/>
      </w:pPr>
    </w:p>
    <w:p w14:paraId="54945997" w14:textId="77777777" w:rsidR="004D3B4A" w:rsidRDefault="006C01E3" w:rsidP="004D3B4A">
      <w:pPr>
        <w:pStyle w:val="Nadpis2"/>
        <w:numPr>
          <w:ilvl w:val="0"/>
          <w:numId w:val="2"/>
        </w:numPr>
      </w:pPr>
      <w:r>
        <w:t>Obchodné meno a sídlo spoločnosti:</w:t>
      </w:r>
    </w:p>
    <w:p w14:paraId="5A3DDE4E" w14:textId="77777777" w:rsidR="006C01E3" w:rsidRDefault="006C01E3" w:rsidP="006C01E3">
      <w:pPr>
        <w:pStyle w:val="Zkladntext"/>
      </w:pPr>
    </w:p>
    <w:p w14:paraId="1286381F" w14:textId="77777777" w:rsidR="006C01E3" w:rsidRDefault="006C01E3" w:rsidP="006C01E3">
      <w:pPr>
        <w:pStyle w:val="Zkladntext"/>
      </w:pPr>
      <w:r>
        <w:t>DEX</w:t>
      </w:r>
      <w:r w:rsidR="00752212">
        <w:t>IS SLOVAKIA</w:t>
      </w:r>
      <w:r>
        <w:t xml:space="preserve"> s. r. o.</w:t>
      </w:r>
    </w:p>
    <w:p w14:paraId="4223B250" w14:textId="77777777" w:rsidR="006C01E3" w:rsidRDefault="006C01E3" w:rsidP="006C01E3">
      <w:pPr>
        <w:pStyle w:val="Zkladntext"/>
      </w:pPr>
      <w:r>
        <w:t>Hlavná 1893</w:t>
      </w:r>
    </w:p>
    <w:p w14:paraId="6E7C719D" w14:textId="77777777" w:rsidR="006C01E3" w:rsidRDefault="006C01E3" w:rsidP="006C01E3">
      <w:pPr>
        <w:pStyle w:val="Zkladntext"/>
      </w:pPr>
      <w:r>
        <w:t>952 01 Vráble</w:t>
      </w:r>
    </w:p>
    <w:p w14:paraId="371F89F9" w14:textId="77777777" w:rsidR="006C01E3" w:rsidRPr="006C01E3" w:rsidRDefault="006C01E3" w:rsidP="006C01E3">
      <w:pPr>
        <w:ind w:left="360"/>
      </w:pPr>
    </w:p>
    <w:p w14:paraId="4FFCEBB3" w14:textId="77777777" w:rsidR="004D3B4A" w:rsidRDefault="004D3B4A" w:rsidP="004D3B4A">
      <w:pPr>
        <w:pStyle w:val="Zkladntext"/>
      </w:pPr>
      <w:r w:rsidRPr="00477161">
        <w:t xml:space="preserve">Spoločnosť </w:t>
      </w:r>
      <w:r w:rsidR="00057854" w:rsidRPr="00477161">
        <w:t>D</w:t>
      </w:r>
      <w:r w:rsidR="00AB6860" w:rsidRPr="00477161">
        <w:t>E</w:t>
      </w:r>
      <w:r w:rsidR="00057854" w:rsidRPr="00477161">
        <w:t>X</w:t>
      </w:r>
      <w:r w:rsidR="00477161">
        <w:t>IS SLOVAKIA</w:t>
      </w:r>
      <w:r w:rsidR="00057854" w:rsidRPr="00477161">
        <w:t xml:space="preserve"> s.r.o.</w:t>
      </w:r>
      <w:r w:rsidRPr="00477161">
        <w:t xml:space="preserve"> (ďalej len Spoločnosť), bola založená 2</w:t>
      </w:r>
      <w:r w:rsidR="00057854" w:rsidRPr="00477161">
        <w:t>7</w:t>
      </w:r>
      <w:r w:rsidRPr="00477161">
        <w:t xml:space="preserve">. </w:t>
      </w:r>
      <w:r w:rsidR="00057854" w:rsidRPr="00477161">
        <w:t>októbra</w:t>
      </w:r>
      <w:r w:rsidRPr="00477161">
        <w:t xml:space="preserve"> 199</w:t>
      </w:r>
      <w:r w:rsidR="00057854" w:rsidRPr="00477161">
        <w:t>2</w:t>
      </w:r>
      <w:r w:rsidRPr="00477161">
        <w:t xml:space="preserve"> a do obchodného registra bola zapísaná </w:t>
      </w:r>
      <w:r w:rsidR="00057854" w:rsidRPr="00477161">
        <w:t>20</w:t>
      </w:r>
      <w:r w:rsidRPr="00477161">
        <w:t>. j</w:t>
      </w:r>
      <w:r w:rsidR="00057854" w:rsidRPr="00477161">
        <w:t>anuára</w:t>
      </w:r>
      <w:r w:rsidRPr="00477161">
        <w:t xml:space="preserve"> 1993 (Obchodný register Okresného súdu </w:t>
      </w:r>
      <w:r w:rsidR="00057854" w:rsidRPr="00477161">
        <w:t>Nitra</w:t>
      </w:r>
      <w:r w:rsidRPr="00477161">
        <w:t xml:space="preserve">, oddiel </w:t>
      </w:r>
      <w:r w:rsidR="00057854" w:rsidRPr="00477161">
        <w:t>Sro</w:t>
      </w:r>
      <w:r w:rsidRPr="00477161">
        <w:t xml:space="preserve">, vložka </w:t>
      </w:r>
      <w:r w:rsidR="00057854" w:rsidRPr="00477161">
        <w:t>3209</w:t>
      </w:r>
      <w:r w:rsidRPr="00477161">
        <w:t>/</w:t>
      </w:r>
      <w:r w:rsidR="00057854" w:rsidRPr="00477161">
        <w:t>N</w:t>
      </w:r>
      <w:r w:rsidRPr="00477161">
        <w:t>).</w:t>
      </w:r>
      <w:r>
        <w:t xml:space="preserve"> </w:t>
      </w:r>
      <w:r w:rsidR="00477161">
        <w:t>Spoločnosť je právnym nástupcom v dôsledku zlúčenia s SLS – TECHNACO, s.r.o. Na základe rozhodnutia jediného spoločníka zo dňa 29.6.2018 prebrala Spoločnosť na seba všetky práva a povinnosti zanikajúcej spoločnosti ku dňu 1.8.2018</w:t>
      </w:r>
      <w:r w:rsidR="00850774">
        <w:t xml:space="preserve">. </w:t>
      </w:r>
    </w:p>
    <w:p w14:paraId="34EB0E7D" w14:textId="77777777" w:rsidR="00850774" w:rsidRDefault="00850774" w:rsidP="00850774">
      <w:pPr>
        <w:pStyle w:val="Zkladntext"/>
      </w:pPr>
      <w:r>
        <w:t xml:space="preserve">Spoločnosť je právnym nástupcom v dôsledku zlúčenia s FEMART, s.r.o. Na základe rozhodnutia jediného spoločníka zo dňa 12.8.2019 prebrala Spoločnosť na seba všetky práva a povinnosti zanikajúcej spoločnosti ku dňu 1.9.2019. </w:t>
      </w:r>
    </w:p>
    <w:p w14:paraId="3897B0CB" w14:textId="77777777" w:rsidR="00850774" w:rsidRDefault="00850774" w:rsidP="004D3B4A">
      <w:pPr>
        <w:pStyle w:val="Zkladntext"/>
      </w:pPr>
    </w:p>
    <w:p w14:paraId="2E663E5A" w14:textId="77777777" w:rsidR="004D3B4A" w:rsidRDefault="004D3B4A" w:rsidP="004D3B4A"/>
    <w:p w14:paraId="2372DE09" w14:textId="77777777" w:rsidR="004D3B4A" w:rsidRDefault="004D3B4A" w:rsidP="006C01E3">
      <w:pPr>
        <w:pStyle w:val="Nadpis2"/>
        <w:numPr>
          <w:ilvl w:val="0"/>
          <w:numId w:val="0"/>
        </w:numPr>
        <w:ind w:left="360"/>
      </w:pPr>
      <w:bookmarkStart w:id="0" w:name="_Toc530739896"/>
      <w:r>
        <w:t>Hlavnými činnosťami Spoločnosti sú:</w:t>
      </w:r>
      <w:bookmarkEnd w:id="0"/>
    </w:p>
    <w:tbl>
      <w:tblPr>
        <w:tblW w:w="6482" w:type="pct"/>
        <w:tblCellSpacing w:w="15" w:type="dxa"/>
        <w:tblCellMar>
          <w:top w:w="15" w:type="dxa"/>
          <w:left w:w="15" w:type="dxa"/>
          <w:bottom w:w="15" w:type="dxa"/>
          <w:right w:w="15" w:type="dxa"/>
        </w:tblCellMar>
        <w:tblLook w:val="04A0" w:firstRow="1" w:lastRow="0" w:firstColumn="1" w:lastColumn="0" w:noHBand="0" w:noVBand="1"/>
      </w:tblPr>
      <w:tblGrid>
        <w:gridCol w:w="8887"/>
        <w:gridCol w:w="3055"/>
      </w:tblGrid>
      <w:tr w:rsidR="00057854" w:rsidRPr="007C3BBB" w14:paraId="3697D655" w14:textId="77777777" w:rsidTr="007C3BBB">
        <w:trPr>
          <w:tblCellSpacing w:w="15" w:type="dxa"/>
        </w:trPr>
        <w:tc>
          <w:tcPr>
            <w:tcW w:w="3702" w:type="pct"/>
            <w:vAlign w:val="center"/>
            <w:hideMark/>
          </w:tcPr>
          <w:p w14:paraId="08BCC2DC" w14:textId="77777777" w:rsidR="007C3BBB" w:rsidRPr="007C3BBB" w:rsidRDefault="004D3B4A" w:rsidP="007C3BBB">
            <w:pPr>
              <w:pStyle w:val="Zkladntext"/>
            </w:pPr>
            <w:r>
              <w:t xml:space="preserve">– </w:t>
            </w:r>
            <w:r w:rsidR="00057854" w:rsidRPr="007C3BBB">
              <w:t xml:space="preserve">sprostredkovanie obchodu, služieb a výroby </w:t>
            </w:r>
          </w:p>
        </w:tc>
        <w:tc>
          <w:tcPr>
            <w:tcW w:w="1260" w:type="pct"/>
          </w:tcPr>
          <w:p w14:paraId="4C8C1F41" w14:textId="77777777" w:rsidR="00057854" w:rsidRPr="007C3BBB" w:rsidRDefault="00057854" w:rsidP="00057854">
            <w:pPr>
              <w:pStyle w:val="Zkladntext"/>
            </w:pPr>
          </w:p>
        </w:tc>
      </w:tr>
      <w:tr w:rsidR="00057854" w:rsidRPr="007C3BBB" w14:paraId="5205E4DD" w14:textId="77777777" w:rsidTr="007C3BBB">
        <w:trPr>
          <w:tblCellSpacing w:w="15" w:type="dxa"/>
        </w:trPr>
        <w:tc>
          <w:tcPr>
            <w:tcW w:w="3702" w:type="pct"/>
            <w:vAlign w:val="center"/>
            <w:hideMark/>
          </w:tcPr>
          <w:p w14:paraId="7A064CEC" w14:textId="77777777" w:rsidR="00057854" w:rsidRPr="007C3BBB" w:rsidRDefault="007C3BBB" w:rsidP="007C3BBB">
            <w:pPr>
              <w:pStyle w:val="Zkladntext"/>
              <w:ind w:left="0"/>
            </w:pPr>
            <w:r>
              <w:t xml:space="preserve">          – </w:t>
            </w:r>
            <w:r w:rsidR="00057854" w:rsidRPr="007C3BBB">
              <w:t>kúpa tovaru za účelom jeho predaja iným prevádzkovateľom živnosti</w:t>
            </w:r>
            <w:r>
              <w:t xml:space="preserve"> </w:t>
            </w:r>
            <w:r w:rsidR="00057854" w:rsidRPr="007C3BBB">
              <w:t xml:space="preserve">(veľkoobchod v rozsahu voľných živností) </w:t>
            </w:r>
          </w:p>
        </w:tc>
        <w:tc>
          <w:tcPr>
            <w:tcW w:w="1260" w:type="pct"/>
            <w:hideMark/>
          </w:tcPr>
          <w:p w14:paraId="5EC1F5F7" w14:textId="77777777" w:rsidR="00057854" w:rsidRPr="007C3BBB" w:rsidRDefault="00057854" w:rsidP="00057854">
            <w:pPr>
              <w:pStyle w:val="Zkladntext"/>
            </w:pPr>
          </w:p>
        </w:tc>
      </w:tr>
      <w:tr w:rsidR="00057854" w:rsidRPr="007C3BBB" w14:paraId="658CF57B" w14:textId="77777777" w:rsidTr="007C3BBB">
        <w:trPr>
          <w:tblCellSpacing w:w="15" w:type="dxa"/>
        </w:trPr>
        <w:tc>
          <w:tcPr>
            <w:tcW w:w="3702" w:type="pct"/>
            <w:vAlign w:val="center"/>
            <w:hideMark/>
          </w:tcPr>
          <w:p w14:paraId="4729CDD9" w14:textId="77777777" w:rsidR="00057854" w:rsidRPr="007C3BBB" w:rsidRDefault="007C3BBB" w:rsidP="00057854">
            <w:pPr>
              <w:pStyle w:val="Zkladntext"/>
            </w:pPr>
            <w:r>
              <w:t xml:space="preserve">– </w:t>
            </w:r>
            <w:r w:rsidR="00057854" w:rsidRPr="007C3BBB">
              <w:t xml:space="preserve">kúpa tovaru za účelom jeho predaja konečnému spotrebiteľovi (maloobchod v rozsahu voľných živností) </w:t>
            </w:r>
          </w:p>
        </w:tc>
        <w:tc>
          <w:tcPr>
            <w:tcW w:w="1260" w:type="pct"/>
            <w:hideMark/>
          </w:tcPr>
          <w:p w14:paraId="29CAD653" w14:textId="77777777" w:rsidR="00057854" w:rsidRPr="007C3BBB" w:rsidRDefault="00057854" w:rsidP="00057854">
            <w:pPr>
              <w:pStyle w:val="Zkladntext"/>
            </w:pPr>
          </w:p>
        </w:tc>
      </w:tr>
      <w:tr w:rsidR="00057854" w:rsidRPr="007C3BBB" w14:paraId="76419979" w14:textId="77777777" w:rsidTr="007C3BBB">
        <w:trPr>
          <w:tblCellSpacing w:w="15" w:type="dxa"/>
        </w:trPr>
        <w:tc>
          <w:tcPr>
            <w:tcW w:w="3702" w:type="pct"/>
            <w:vAlign w:val="center"/>
            <w:hideMark/>
          </w:tcPr>
          <w:p w14:paraId="6BB26CE3" w14:textId="77777777" w:rsidR="00057854" w:rsidRDefault="00057854" w:rsidP="008850D9">
            <w:pPr>
              <w:pStyle w:val="Zkladntext"/>
              <w:ind w:left="0"/>
            </w:pPr>
          </w:p>
          <w:p w14:paraId="37082E50" w14:textId="77777777" w:rsidR="006C01E3" w:rsidRDefault="006C01E3" w:rsidP="006C01E3">
            <w:pPr>
              <w:pStyle w:val="Nadpis2"/>
              <w:numPr>
                <w:ilvl w:val="0"/>
                <w:numId w:val="2"/>
              </w:numPr>
            </w:pPr>
            <w:r>
              <w:t>Údaje o neobmedzenom ručení</w:t>
            </w:r>
          </w:p>
          <w:p w14:paraId="4FE571A1" w14:textId="77777777" w:rsidR="006C01E3" w:rsidRDefault="006C01E3" w:rsidP="006C01E3">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3044FAAA" w14:textId="77777777" w:rsidR="006C01E3" w:rsidRDefault="006C01E3" w:rsidP="006C01E3">
            <w:pPr>
              <w:ind w:left="450"/>
              <w:jc w:val="both"/>
              <w:rPr>
                <w:sz w:val="18"/>
                <w:szCs w:val="18"/>
              </w:rPr>
            </w:pPr>
          </w:p>
          <w:p w14:paraId="6151290B" w14:textId="77777777" w:rsidR="006C01E3" w:rsidRPr="00D46171" w:rsidRDefault="006C01E3" w:rsidP="006C01E3">
            <w:pPr>
              <w:pStyle w:val="Nadpis2"/>
              <w:numPr>
                <w:ilvl w:val="0"/>
                <w:numId w:val="2"/>
              </w:numPr>
            </w:pPr>
            <w:r w:rsidRPr="00D46171">
              <w:t>Dátum schválenia účtovnej závierky za predchádzajúce účtovné obdobie</w:t>
            </w:r>
          </w:p>
          <w:p w14:paraId="01A06A4F" w14:textId="0280ED09" w:rsidR="006C01E3" w:rsidRPr="00D46171" w:rsidRDefault="006C01E3" w:rsidP="006C01E3">
            <w:pPr>
              <w:pStyle w:val="Zkladntext"/>
              <w:ind w:hanging="426"/>
            </w:pPr>
            <w:r w:rsidRPr="00D46171">
              <w:tab/>
              <w:t>Účtovná závierka Spoločnosti k 31. decembru 20</w:t>
            </w:r>
            <w:r w:rsidR="00D7641A">
              <w:t>2</w:t>
            </w:r>
            <w:r w:rsidR="0094539D">
              <w:t>1</w:t>
            </w:r>
            <w:r w:rsidRPr="00D46171">
              <w:t xml:space="preserve">, za predchádzajúce účtovné obdobie, bola schválená valným zhromaždením Spoločnosti </w:t>
            </w:r>
            <w:r w:rsidR="0094539D">
              <w:t>27</w:t>
            </w:r>
            <w:r w:rsidR="00D7641A">
              <w:t>.06.202</w:t>
            </w:r>
            <w:r w:rsidR="0094539D">
              <w:t>2</w:t>
            </w:r>
            <w:r w:rsidRPr="00D46171">
              <w:t>.</w:t>
            </w:r>
          </w:p>
          <w:p w14:paraId="021B0DFA" w14:textId="77777777" w:rsidR="006C01E3" w:rsidRDefault="006C01E3" w:rsidP="006C01E3">
            <w:pPr>
              <w:ind w:left="450"/>
              <w:jc w:val="both"/>
              <w:rPr>
                <w:sz w:val="18"/>
                <w:szCs w:val="18"/>
              </w:rPr>
            </w:pPr>
          </w:p>
          <w:p w14:paraId="62F3E8EA" w14:textId="77777777" w:rsidR="006C0177" w:rsidRDefault="006C0177" w:rsidP="006C0177">
            <w:pPr>
              <w:pStyle w:val="Nadpis2"/>
              <w:numPr>
                <w:ilvl w:val="0"/>
                <w:numId w:val="2"/>
              </w:numPr>
            </w:pPr>
            <w:r>
              <w:t>Právny dôvod na zostavenie účtovnej závierky</w:t>
            </w:r>
          </w:p>
          <w:p w14:paraId="423B4E15" w14:textId="5DB4A9E0" w:rsidR="006C0177" w:rsidRDefault="006C0177" w:rsidP="006C0177">
            <w:pPr>
              <w:pStyle w:val="Zkladntext"/>
              <w:ind w:hanging="426"/>
            </w:pPr>
            <w:r>
              <w:tab/>
              <w:t>Účtovná závierka Spoločnosti k 31. decembru 20</w:t>
            </w:r>
            <w:r w:rsidR="00D7641A">
              <w:t>2</w:t>
            </w:r>
            <w:r w:rsidR="0094539D">
              <w:t>2</w:t>
            </w:r>
            <w:r>
              <w:t xml:space="preserve"> je zostavená ako riadna účtovná závierka podľa § 17 ods. 6 zákona </w:t>
            </w:r>
            <w:r w:rsidRPr="009C33CC">
              <w:t>NR</w:t>
            </w:r>
            <w:r>
              <w:t> </w:t>
            </w:r>
            <w:r w:rsidRPr="00D46171">
              <w:t>SR č. 431/2002 Z. z. o účtovníctve za účtovné obdobie od 1. januára 20</w:t>
            </w:r>
            <w:r w:rsidR="0030082C">
              <w:t>2</w:t>
            </w:r>
            <w:r w:rsidR="009D5767">
              <w:t xml:space="preserve">2 </w:t>
            </w:r>
            <w:r w:rsidRPr="00D46171">
              <w:t>do 31. decembra 20</w:t>
            </w:r>
            <w:r w:rsidR="0030082C">
              <w:t>2</w:t>
            </w:r>
            <w:r w:rsidR="0094539D">
              <w:t>2</w:t>
            </w:r>
            <w:r w:rsidRPr="00D46171">
              <w:t>.</w:t>
            </w:r>
          </w:p>
          <w:p w14:paraId="782F4A86" w14:textId="77777777" w:rsidR="006C0177" w:rsidRPr="00D46171" w:rsidRDefault="006C0177" w:rsidP="006C0177">
            <w:pPr>
              <w:pStyle w:val="Zkladntext"/>
              <w:ind w:hanging="426"/>
            </w:pPr>
          </w:p>
          <w:p w14:paraId="494B0126" w14:textId="77777777" w:rsidR="006C0177" w:rsidRPr="00D46171" w:rsidRDefault="006C0177" w:rsidP="006C0177">
            <w:pPr>
              <w:pStyle w:val="Nadpis2"/>
              <w:numPr>
                <w:ilvl w:val="0"/>
                <w:numId w:val="2"/>
              </w:numPr>
            </w:pPr>
            <w:r>
              <w:t>Informácie o skupine</w:t>
            </w:r>
          </w:p>
          <w:p w14:paraId="5D77DC0E" w14:textId="77777777" w:rsidR="006C0177" w:rsidRDefault="006C0177" w:rsidP="006C0177">
            <w:pPr>
              <w:pStyle w:val="Zkladntext"/>
              <w:ind w:hanging="426"/>
            </w:pPr>
            <w:r w:rsidRPr="00D46171">
              <w:tab/>
            </w:r>
            <w:r w:rsidRPr="00A9772B">
              <w:t xml:space="preserve">Spoločnosť sa zahŕňa do konsolidovanej účtovnej závierky </w:t>
            </w:r>
            <w:r>
              <w:t xml:space="preserve">skupiny </w:t>
            </w:r>
            <w:r w:rsidRPr="00A9772B">
              <w:t>Descours &amp; Cabaud. Konsolidovanú účtovnú závierku zostavuje spoločnosť Descours &amp; Cabaud SA. T</w:t>
            </w:r>
            <w:r>
              <w:t>ú</w:t>
            </w:r>
            <w:r w:rsidRPr="00A9772B">
              <w:t>to konsolidovan</w:t>
            </w:r>
            <w:r>
              <w:t>ú</w:t>
            </w:r>
            <w:r w:rsidRPr="00A9772B">
              <w:t xml:space="preserve"> účtovn</w:t>
            </w:r>
            <w:r>
              <w:t>ú</w:t>
            </w:r>
            <w:r w:rsidRPr="00A9772B">
              <w:t xml:space="preserve"> závierk</w:t>
            </w:r>
            <w:r>
              <w:t>u</w:t>
            </w:r>
            <w:r w:rsidRPr="00A9772B">
              <w:t xml:space="preserve"> je možné dostať priamo v sídle spoločnost</w:t>
            </w:r>
            <w:r>
              <w:t>i.</w:t>
            </w:r>
          </w:p>
          <w:p w14:paraId="5A41E957" w14:textId="77777777" w:rsidR="006C0177" w:rsidRPr="00A9772B" w:rsidRDefault="006C0177" w:rsidP="006C0177">
            <w:pPr>
              <w:pStyle w:val="Zkladntext"/>
              <w:ind w:hanging="426"/>
            </w:pPr>
          </w:p>
          <w:p w14:paraId="2DA189CB" w14:textId="77777777" w:rsidR="006C0177" w:rsidRDefault="006C0177" w:rsidP="006C0177">
            <w:pPr>
              <w:pStyle w:val="Zkladntext"/>
            </w:pPr>
            <w:r w:rsidRPr="00A9772B">
              <w:t xml:space="preserve">Spoločnosť aplikovala výnimku z povinnosti zostaviť konsolidovanú účtovnú závierku a konsolidovanú výročnú správu v súlade s § 22 ods. 8 zákona o účtovníctve: Jej materská spoločnosť Descours &amp; Cabaud Slovakia, vlastní </w:t>
            </w:r>
            <w:r>
              <w:t>100</w:t>
            </w:r>
            <w:r w:rsidRPr="00A9772B">
              <w:t xml:space="preserve"> % podiel v Spoločnosti a zostavuje svoju konsolidovanú účtovnú závierku podľa IFRS v znení prijatom Európskou úniou. Do tejto konsolidovanej účtovnej závierky sa zahŕňa Spoločnosť a všetky jej dcérske spoločnosti.</w:t>
            </w:r>
            <w:r>
              <w:t xml:space="preserve"> </w:t>
            </w:r>
          </w:p>
          <w:p w14:paraId="29300CC2" w14:textId="77777777" w:rsidR="006C01E3" w:rsidRPr="007C3BBB" w:rsidRDefault="006C01E3" w:rsidP="006C0177">
            <w:pPr>
              <w:pStyle w:val="Zkladntext"/>
              <w:ind w:hanging="426"/>
            </w:pPr>
          </w:p>
        </w:tc>
        <w:tc>
          <w:tcPr>
            <w:tcW w:w="1260" w:type="pct"/>
            <w:hideMark/>
          </w:tcPr>
          <w:p w14:paraId="33664A6A" w14:textId="77777777" w:rsidR="00057854" w:rsidRPr="007C3BBB" w:rsidRDefault="00057854" w:rsidP="00057854">
            <w:pPr>
              <w:pStyle w:val="Zkladntext"/>
            </w:pPr>
          </w:p>
        </w:tc>
      </w:tr>
    </w:tbl>
    <w:p w14:paraId="4DA9B669" w14:textId="77777777" w:rsidR="004D3B4A" w:rsidRDefault="004D3B4A" w:rsidP="006C01E3">
      <w:pPr>
        <w:pStyle w:val="Zkladntext"/>
        <w:ind w:left="0"/>
      </w:pPr>
    </w:p>
    <w:p w14:paraId="02C7B2F0" w14:textId="77777777" w:rsidR="004D3B4A" w:rsidRDefault="005F5D4F" w:rsidP="004D3B4A">
      <w:pPr>
        <w:pStyle w:val="Nadpis2"/>
        <w:numPr>
          <w:ilvl w:val="0"/>
          <w:numId w:val="2"/>
        </w:numPr>
      </w:pPr>
      <w:r>
        <w:t>P</w:t>
      </w:r>
      <w:r w:rsidR="004D3B4A">
        <w:t xml:space="preserve">očet zamestnancov </w:t>
      </w:r>
    </w:p>
    <w:p w14:paraId="42285E08" w14:textId="77777777" w:rsidR="005F5D4F" w:rsidRDefault="005F5D4F" w:rsidP="004D3B4A">
      <w:pPr>
        <w:pStyle w:val="Zkladntext"/>
      </w:pPr>
      <w:r>
        <w:t>Údaje o počte zamestnancov za bežné účtovné obdobie a bezprostredne predchádzajúce účtovné obdobie sú uvedené v nasledujúcom prehľade:</w:t>
      </w:r>
    </w:p>
    <w:p w14:paraId="21AC1F45" w14:textId="77777777" w:rsidR="005F5D4F" w:rsidRDefault="005F5D4F" w:rsidP="004D3B4A">
      <w:pPr>
        <w:pStyle w:val="Zkladntext"/>
      </w:pPr>
    </w:p>
    <w:bookmarkStart w:id="1" w:name="_MON_1393926095"/>
    <w:bookmarkStart w:id="2" w:name="_Hlk3806427"/>
    <w:bookmarkEnd w:id="1"/>
    <w:bookmarkStart w:id="3" w:name="_MON_1394350656"/>
    <w:bookmarkEnd w:id="3"/>
    <w:p w14:paraId="633853AF" w14:textId="3D285445" w:rsidR="004D3B4A" w:rsidRDefault="0040416B" w:rsidP="004D3B4A">
      <w:pPr>
        <w:pStyle w:val="Zkladntext"/>
      </w:pPr>
      <w:r>
        <w:object w:dxaOrig="9165" w:dyaOrig="1636" w14:anchorId="49AD915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15pt;height:88.3pt" o:ole="" o:preferrelative="f">
            <v:imagedata r:id="rId13" o:title=""/>
            <o:lock v:ext="edit" aspectratio="f"/>
          </v:shape>
          <o:OLEObject Type="Embed" ProgID="Excel.Sheet.12" ShapeID="_x0000_i1025" DrawAspect="Content" ObjectID="_1741757709" r:id="rId14"/>
        </w:object>
      </w:r>
      <w:bookmarkEnd w:id="2"/>
    </w:p>
    <w:p w14:paraId="02EF5491" w14:textId="77777777" w:rsidR="004D3B4A" w:rsidRDefault="004D3B4A" w:rsidP="004D3B4A">
      <w:pPr>
        <w:pStyle w:val="Zkladntext"/>
      </w:pPr>
    </w:p>
    <w:p w14:paraId="328BF90C" w14:textId="77777777" w:rsidR="004D3B4A" w:rsidRPr="00D46171" w:rsidRDefault="004D3B4A" w:rsidP="004D3B4A">
      <w:pPr>
        <w:pStyle w:val="Zkladntext"/>
        <w:ind w:hanging="426"/>
      </w:pPr>
    </w:p>
    <w:p w14:paraId="3EDE07F2" w14:textId="77777777" w:rsidR="004D3B4A" w:rsidRDefault="004D3B4A" w:rsidP="004D3B4A">
      <w:pPr>
        <w:pStyle w:val="Zkladntext"/>
        <w:jc w:val="left"/>
      </w:pPr>
    </w:p>
    <w:p w14:paraId="66E39D70" w14:textId="77777777" w:rsidR="004D3B4A" w:rsidRDefault="004D3B4A" w:rsidP="004D3B4A">
      <w:pPr>
        <w:pStyle w:val="Nadpis1"/>
        <w:tabs>
          <w:tab w:val="clear" w:pos="450"/>
          <w:tab w:val="num" w:pos="360"/>
        </w:tabs>
        <w:spacing w:before="120" w:after="60"/>
        <w:ind w:left="360"/>
      </w:pPr>
      <w:bookmarkStart w:id="4" w:name="_Toc530739897"/>
      <w:r>
        <w:lastRenderedPageBreak/>
        <w:t>Informácie o orgánoch účtovnej jednotky</w:t>
      </w:r>
      <w:bookmarkEnd w:id="4"/>
    </w:p>
    <w:p w14:paraId="451BB950" w14:textId="77777777" w:rsidR="004D3B4A" w:rsidRDefault="004D3B4A" w:rsidP="004D3B4A"/>
    <w:p w14:paraId="658600C0" w14:textId="4FC34B2D" w:rsidR="002917BA" w:rsidRDefault="004D3B4A" w:rsidP="0094539D">
      <w:pPr>
        <w:pStyle w:val="Zkladntext"/>
      </w:pPr>
      <w:r>
        <w:t>Konat</w:t>
      </w:r>
      <w:r w:rsidR="002917BA">
        <w:t>elia</w:t>
      </w:r>
      <w:r>
        <w:tab/>
      </w:r>
      <w:r>
        <w:tab/>
      </w:r>
      <w:r w:rsidR="002917BA">
        <w:t>Ing. Adrián Šramko</w:t>
      </w:r>
    </w:p>
    <w:p w14:paraId="60D7B28B" w14:textId="5C202738" w:rsidR="002917BA" w:rsidRDefault="002917BA" w:rsidP="004D3B4A">
      <w:pPr>
        <w:pStyle w:val="Zkladntext"/>
      </w:pPr>
      <w:r>
        <w:tab/>
      </w:r>
      <w:r>
        <w:tab/>
      </w:r>
      <w:r>
        <w:tab/>
      </w:r>
      <w:r w:rsidR="005C0091" w:rsidRPr="005C0091">
        <w:t>Joël Robert C Toremans</w:t>
      </w:r>
    </w:p>
    <w:p w14:paraId="4DE974CF" w14:textId="77777777" w:rsidR="004D3B4A" w:rsidRDefault="004D3B4A" w:rsidP="004D3B4A">
      <w:pPr>
        <w:pStyle w:val="Zkladntext"/>
      </w:pPr>
      <w:r>
        <w:tab/>
      </w:r>
    </w:p>
    <w:p w14:paraId="1032FBC6" w14:textId="77777777" w:rsidR="00D54563" w:rsidRDefault="004D3B4A" w:rsidP="008850D9">
      <w:pPr>
        <w:ind w:left="426"/>
        <w:rPr>
          <w:b/>
          <w:caps/>
          <w:sz w:val="18"/>
        </w:rPr>
      </w:pPr>
      <w:r>
        <w:rPr>
          <w:sz w:val="18"/>
        </w:rPr>
        <w:tab/>
      </w:r>
      <w:bookmarkStart w:id="5" w:name="_Toc530739898"/>
    </w:p>
    <w:p w14:paraId="0EF194DA" w14:textId="77777777" w:rsidR="004D3B4A" w:rsidRDefault="004D3B4A" w:rsidP="004D3B4A">
      <w:pPr>
        <w:pStyle w:val="Nadpis1"/>
        <w:tabs>
          <w:tab w:val="clear" w:pos="450"/>
          <w:tab w:val="num" w:pos="360"/>
        </w:tabs>
        <w:spacing w:before="120" w:after="60"/>
        <w:ind w:left="360"/>
      </w:pPr>
      <w:r>
        <w:t>informácie o spoločníkoch účtovnej jednotky</w:t>
      </w:r>
      <w:bookmarkEnd w:id="5"/>
    </w:p>
    <w:p w14:paraId="64E83254" w14:textId="77777777" w:rsidR="004D3B4A" w:rsidRDefault="004D3B4A" w:rsidP="004D3B4A"/>
    <w:p w14:paraId="3ADFB721" w14:textId="1D93DCD2" w:rsidR="00D54563" w:rsidRDefault="00D54563" w:rsidP="00D54563">
      <w:pPr>
        <w:pStyle w:val="Zkladntext"/>
      </w:pPr>
      <w:r w:rsidRPr="00A00EBF">
        <w:t>Štruktúra spoločníkov k 31. decembru 20</w:t>
      </w:r>
      <w:r w:rsidR="005C0091" w:rsidRPr="00A00EBF">
        <w:t>2</w:t>
      </w:r>
      <w:r w:rsidR="0094539D" w:rsidRPr="00A00EBF">
        <w:t>2</w:t>
      </w:r>
      <w:r w:rsidRPr="00A00EBF">
        <w:t xml:space="preserve"> je takáto:</w:t>
      </w:r>
      <w:r w:rsidRPr="00A9048F">
        <w:t xml:space="preserve"> </w:t>
      </w:r>
    </w:p>
    <w:p w14:paraId="33813512" w14:textId="77777777" w:rsidR="00D54563" w:rsidRPr="00423AFA" w:rsidRDefault="00D54563" w:rsidP="00D54563">
      <w:pPr>
        <w:pStyle w:val="Zkladntext"/>
      </w:pPr>
    </w:p>
    <w:bookmarkStart w:id="6" w:name="_MON_1393926959"/>
    <w:bookmarkStart w:id="7" w:name="_MON_1393926970"/>
    <w:bookmarkStart w:id="8" w:name="_MON_1393926639"/>
    <w:bookmarkStart w:id="9" w:name="_MON_1393926662"/>
    <w:bookmarkStart w:id="10" w:name="_MON_1393926673"/>
    <w:bookmarkStart w:id="11" w:name="_MON_1393926720"/>
    <w:bookmarkStart w:id="12" w:name="_MON_1393926735"/>
    <w:bookmarkStart w:id="13" w:name="_MON_1393926911"/>
    <w:bookmarkEnd w:id="6"/>
    <w:bookmarkEnd w:id="7"/>
    <w:bookmarkEnd w:id="8"/>
    <w:bookmarkEnd w:id="9"/>
    <w:bookmarkEnd w:id="10"/>
    <w:bookmarkEnd w:id="11"/>
    <w:bookmarkEnd w:id="12"/>
    <w:bookmarkEnd w:id="13"/>
    <w:bookmarkStart w:id="14" w:name="_MON_1393926943"/>
    <w:bookmarkEnd w:id="14"/>
    <w:p w14:paraId="7EDDC356" w14:textId="77777777" w:rsidR="00D54563" w:rsidRDefault="001E4E5D" w:rsidP="004D3B4A">
      <w:pPr>
        <w:pStyle w:val="Zkladntext"/>
      </w:pPr>
      <w:r>
        <w:object w:dxaOrig="9337" w:dyaOrig="2112" w14:anchorId="22ADFA18">
          <v:shape id="_x0000_i1026" type="#_x0000_t75" style="width:437.65pt;height:110.2pt" o:ole="" o:preferrelative="f">
            <v:imagedata r:id="rId15" o:title=""/>
            <o:lock v:ext="edit" aspectratio="f"/>
          </v:shape>
          <o:OLEObject Type="Embed" ProgID="Excel.Sheet.12" ShapeID="_x0000_i1026" DrawAspect="Content" ObjectID="_1741757710" r:id="rId16"/>
        </w:object>
      </w:r>
    </w:p>
    <w:p w14:paraId="1C9BA53E" w14:textId="77777777" w:rsidR="00D54563" w:rsidRDefault="00D54563" w:rsidP="004D3B4A">
      <w:pPr>
        <w:pStyle w:val="Zkladntext"/>
      </w:pPr>
    </w:p>
    <w:p w14:paraId="1A1EFDB0" w14:textId="77777777" w:rsidR="001E4E5D" w:rsidRDefault="001E4E5D">
      <w:pPr>
        <w:ind w:left="426"/>
        <w:jc w:val="both"/>
        <w:rPr>
          <w:sz w:val="18"/>
          <w:szCs w:val="18"/>
        </w:rPr>
      </w:pPr>
    </w:p>
    <w:p w14:paraId="31F70B53" w14:textId="77777777" w:rsidR="004D3B4A" w:rsidRDefault="004D3B4A" w:rsidP="004D3B4A">
      <w:pPr>
        <w:pStyle w:val="Zkladntext"/>
      </w:pPr>
    </w:p>
    <w:p w14:paraId="6D7A4671" w14:textId="77777777" w:rsidR="004D3B4A" w:rsidRDefault="004D3B4A" w:rsidP="004D3B4A">
      <w:pPr>
        <w:pStyle w:val="Zkladntext"/>
      </w:pPr>
    </w:p>
    <w:p w14:paraId="06ED4E59" w14:textId="77777777" w:rsidR="004D3B4A" w:rsidRDefault="004D3B4A" w:rsidP="004D3B4A">
      <w:pPr>
        <w:pStyle w:val="Nadpis1"/>
        <w:tabs>
          <w:tab w:val="clear" w:pos="450"/>
          <w:tab w:val="num" w:pos="360"/>
        </w:tabs>
        <w:spacing w:before="120" w:after="60"/>
        <w:ind w:left="360"/>
      </w:pPr>
      <w:bookmarkStart w:id="15" w:name="_Toc530739899"/>
      <w:r>
        <w:t>Informácie o</w:t>
      </w:r>
      <w:bookmarkEnd w:id="15"/>
      <w:r w:rsidR="006C0177">
        <w:t> prijatých postupoch</w:t>
      </w:r>
    </w:p>
    <w:p w14:paraId="58E35205" w14:textId="77777777" w:rsidR="004D3B4A" w:rsidRDefault="004D3B4A" w:rsidP="004D3B4A">
      <w:pPr>
        <w:pStyle w:val="Zkladntext"/>
      </w:pPr>
    </w:p>
    <w:p w14:paraId="23CE71AB" w14:textId="77777777" w:rsidR="004D3B4A" w:rsidRDefault="004D3B4A" w:rsidP="00251BF2">
      <w:pPr>
        <w:pStyle w:val="Pismenka"/>
        <w:tabs>
          <w:tab w:val="clear" w:pos="426"/>
        </w:tabs>
        <w:ind w:left="426"/>
      </w:pPr>
      <w:r>
        <w:t>Východiská pre zostavenie účtovnej závierky</w:t>
      </w:r>
    </w:p>
    <w:p w14:paraId="41EB7D85" w14:textId="77777777" w:rsidR="004D3B4A" w:rsidRDefault="004D3B4A" w:rsidP="004D3B4A">
      <w:pPr>
        <w:pStyle w:val="Zkladntext"/>
        <w:ind w:left="450"/>
      </w:pPr>
      <w:r>
        <w:t>Účtovná závierka bola zostavená za predpokladu nepretržitého trvania Spoločnosti (going concern).</w:t>
      </w:r>
    </w:p>
    <w:p w14:paraId="023B2D57" w14:textId="77777777" w:rsidR="004D3B4A" w:rsidRDefault="004D3B4A" w:rsidP="004D3B4A">
      <w:pPr>
        <w:pStyle w:val="Zkladntext"/>
        <w:ind w:left="450"/>
      </w:pPr>
    </w:p>
    <w:p w14:paraId="334703CD" w14:textId="77777777" w:rsidR="004D3B4A" w:rsidRDefault="004D3B4A" w:rsidP="004D3B4A">
      <w:pPr>
        <w:pStyle w:val="Zkladntext"/>
        <w:ind w:left="450"/>
      </w:pPr>
      <w:r w:rsidRPr="00194BFD">
        <w:t>Účtovné metódy a všeobecné účtovné zásady boli účtovnou jednotkou konzistentne aplikované</w:t>
      </w:r>
      <w:r>
        <w:t>, okrem:</w:t>
      </w:r>
    </w:p>
    <w:p w14:paraId="466994DC" w14:textId="77777777" w:rsidR="004D3B4A" w:rsidRDefault="004D3B4A" w:rsidP="004D3B4A">
      <w:pPr>
        <w:pStyle w:val="Zkladntext"/>
        <w:ind w:left="450"/>
      </w:pPr>
    </w:p>
    <w:p w14:paraId="5B808E0B" w14:textId="77777777" w:rsidR="004D3B4A" w:rsidRPr="001949FC" w:rsidRDefault="004D3B4A" w:rsidP="004D3B4A">
      <w:pPr>
        <w:pStyle w:val="Zkladntext"/>
        <w:numPr>
          <w:ilvl w:val="0"/>
          <w:numId w:val="19"/>
        </w:numPr>
        <w:tabs>
          <w:tab w:val="clear" w:pos="340"/>
          <w:tab w:val="num" w:pos="709"/>
        </w:tabs>
        <w:ind w:left="709" w:hanging="283"/>
      </w:pPr>
      <w:r>
        <w:t>účtovania poistenia majetku určeného na prevádzkovú činnosť a iného poistného súvisiaceho s prevádzkovou činnosťou. Takéto poistenie sa od 1. januára 201</w:t>
      </w:r>
      <w:r w:rsidR="0094172A">
        <w:t>2</w:t>
      </w:r>
      <w:r>
        <w:t xml:space="preserve"> účtuje na účet 548 – Ostatné náklady na hospodársku činnosť</w:t>
      </w:r>
      <w:r w:rsidR="00B03577" w:rsidRPr="00B03577">
        <w:t>;</w:t>
      </w:r>
    </w:p>
    <w:p w14:paraId="6DD618D4" w14:textId="77777777" w:rsidR="004D3B4A" w:rsidRDefault="004D3B4A" w:rsidP="004D3B4A">
      <w:pPr>
        <w:pStyle w:val="Zkladntext"/>
        <w:numPr>
          <w:ilvl w:val="0"/>
          <w:numId w:val="19"/>
        </w:numPr>
        <w:tabs>
          <w:tab w:val="clear" w:pos="340"/>
          <w:tab w:val="num" w:pos="709"/>
        </w:tabs>
        <w:ind w:left="709" w:hanging="283"/>
      </w:pPr>
      <w:r>
        <w:t>spôsobu účtovania zákazkovej výroby</w:t>
      </w:r>
      <w:r w:rsidR="00CF2FC7">
        <w:t>;</w:t>
      </w:r>
    </w:p>
    <w:p w14:paraId="49837F3E" w14:textId="77777777" w:rsidR="006D3D0B" w:rsidRDefault="006D3D0B" w:rsidP="006D3D0B">
      <w:pPr>
        <w:pStyle w:val="Zkladntext"/>
        <w:ind w:left="709"/>
      </w:pPr>
    </w:p>
    <w:p w14:paraId="54B53BAC" w14:textId="77777777" w:rsidR="006D3D0B" w:rsidRPr="004E2794" w:rsidRDefault="009E16EA" w:rsidP="006D3D0B">
      <w:pPr>
        <w:pStyle w:val="Zkladntext"/>
      </w:pPr>
      <w:r>
        <w:t xml:space="preserve">Uvedené zmeny </w:t>
      </w:r>
      <w:r w:rsidRPr="004E2794">
        <w:t>nemajú vplyv</w:t>
      </w:r>
      <w:r w:rsidR="004D3B4A" w:rsidRPr="004E2794">
        <w:t xml:space="preserve"> </w:t>
      </w:r>
      <w:r w:rsidRPr="004E2794">
        <w:t>na výsledok hospodárenia</w:t>
      </w:r>
      <w:r w:rsidR="00260C4C" w:rsidRPr="004E2794">
        <w:t xml:space="preserve"> vykázaný v predchádzajúcich účtovných obdobiach</w:t>
      </w:r>
      <w:r w:rsidRPr="004E2794">
        <w:t>, keďže sa aplikujú</w:t>
      </w:r>
      <w:r w:rsidR="00260C4C" w:rsidRPr="004E2794">
        <w:t xml:space="preserve"> prospektívne</w:t>
      </w:r>
      <w:r w:rsidRPr="004E2794">
        <w:t xml:space="preserve"> na účtovné prípady, ktoré vznikli po 1. januári 201</w:t>
      </w:r>
      <w:r w:rsidR="0094172A" w:rsidRPr="004E2794">
        <w:t>2</w:t>
      </w:r>
      <w:r w:rsidRPr="004E2794">
        <w:t>.</w:t>
      </w:r>
    </w:p>
    <w:p w14:paraId="47BF20A2" w14:textId="77777777" w:rsidR="006D3D0B" w:rsidRPr="004E2794" w:rsidRDefault="006D3D0B" w:rsidP="006D3D0B">
      <w:pPr>
        <w:pStyle w:val="Zkladntext"/>
      </w:pPr>
    </w:p>
    <w:p w14:paraId="0A53B6F4" w14:textId="77777777" w:rsidR="006D3D0B" w:rsidRDefault="000E6FA7" w:rsidP="006D3D0B">
      <w:pPr>
        <w:pStyle w:val="Zkladntext"/>
      </w:pPr>
      <w:r w:rsidRPr="004E2794">
        <w:t>V súvislosti so zmenou účtovania zákazkovej výroby</w:t>
      </w:r>
      <w:r w:rsidR="006D3D0B" w:rsidRPr="004E2794">
        <w:t>,</w:t>
      </w:r>
      <w:r w:rsidRPr="004E2794">
        <w:t xml:space="preserve"> zákazkovej výstavby nehnuteľnost</w:t>
      </w:r>
      <w:r w:rsidR="006D3D0B" w:rsidRPr="004E2794">
        <w:t xml:space="preserve">i a obstarania nehnuteľnosti </w:t>
      </w:r>
      <w:r w:rsidR="00CF2FC7" w:rsidRPr="004E2794">
        <w:t>n</w:t>
      </w:r>
      <w:r w:rsidR="006D3D0B" w:rsidRPr="004E2794">
        <w:t>a účel ďalšieho predaja</w:t>
      </w:r>
      <w:r w:rsidRPr="004E2794">
        <w:t xml:space="preserve"> </w:t>
      </w:r>
      <w:r w:rsidR="006D3D0B" w:rsidRPr="004E2794">
        <w:t>boli</w:t>
      </w:r>
      <w:r w:rsidRPr="004E2794">
        <w:t xml:space="preserve"> </w:t>
      </w:r>
      <w:r w:rsidR="006D3D0B" w:rsidRPr="004E2794">
        <w:t xml:space="preserve">do súvahy a výkazu ziskov a strát doplnené nové </w:t>
      </w:r>
      <w:r w:rsidR="00FE2CC6" w:rsidRPr="004E2794">
        <w:t xml:space="preserve">účty. </w:t>
      </w:r>
    </w:p>
    <w:p w14:paraId="489E68C9" w14:textId="77777777" w:rsidR="000A1135" w:rsidRDefault="000A1135" w:rsidP="006D3D0B">
      <w:pPr>
        <w:pStyle w:val="Zkladntext"/>
      </w:pPr>
    </w:p>
    <w:p w14:paraId="0026BF11" w14:textId="77777777" w:rsidR="000A1135" w:rsidRDefault="000A1135" w:rsidP="000A1135">
      <w:pPr>
        <w:pStyle w:val="Pismenka"/>
        <w:tabs>
          <w:tab w:val="clear" w:pos="426"/>
        </w:tabs>
        <w:ind w:left="426"/>
      </w:pPr>
      <w:r>
        <w:t>Informácie o charaktere a účele transakcií, ktoré sa neuvádzajú v</w:t>
      </w:r>
      <w:r w:rsidR="007F5969">
        <w:t> </w:t>
      </w:r>
      <w:r>
        <w:t>súvahe</w:t>
      </w:r>
    </w:p>
    <w:p w14:paraId="697C8CB2" w14:textId="77777777" w:rsidR="007F5969" w:rsidRPr="002444DE" w:rsidRDefault="002444DE" w:rsidP="007F5969">
      <w:pPr>
        <w:pStyle w:val="Pismenka"/>
        <w:numPr>
          <w:ilvl w:val="0"/>
          <w:numId w:val="0"/>
        </w:numPr>
        <w:ind w:left="426"/>
      </w:pPr>
      <w:r>
        <w:rPr>
          <w:b w:val="0"/>
          <w:szCs w:val="18"/>
        </w:rPr>
        <w:t xml:space="preserve">Informácie, ktoré sa neuvádzajú v súvahe, uvádzame </w:t>
      </w:r>
      <w:r w:rsidR="007F5969" w:rsidRPr="002444DE">
        <w:rPr>
          <w:b w:val="0"/>
          <w:szCs w:val="18"/>
        </w:rPr>
        <w:t xml:space="preserve"> na iných miestach poznámok, napríklad informácie, keď vlastnícke právo nie je totožné s ekonomickým vlastníctvom (časť E.1), prenájom/nájom (časť J. 4 a 5), pretože to tak vyžaduje opatrenie k účtovnej závierke</w:t>
      </w:r>
    </w:p>
    <w:p w14:paraId="6A2E783B" w14:textId="77777777" w:rsidR="004D3B4A" w:rsidRPr="004E2794" w:rsidRDefault="004D3B4A" w:rsidP="004D3B4A">
      <w:pPr>
        <w:pStyle w:val="Zkladntext"/>
        <w:ind w:left="0"/>
      </w:pPr>
    </w:p>
    <w:p w14:paraId="13C7696B" w14:textId="77777777" w:rsidR="004D3B4A" w:rsidRPr="004E2794" w:rsidRDefault="004D3B4A" w:rsidP="00251BF2">
      <w:pPr>
        <w:pStyle w:val="Pismenka"/>
        <w:tabs>
          <w:tab w:val="clear" w:pos="426"/>
        </w:tabs>
        <w:ind w:left="426"/>
      </w:pPr>
      <w:r w:rsidRPr="004E2794">
        <w:t>Dlhodobý nehmotný majetok a dlhodobý hmotný majetok</w:t>
      </w:r>
    </w:p>
    <w:p w14:paraId="6423FC9E" w14:textId="77777777" w:rsidR="004D3B4A" w:rsidRPr="004E2794" w:rsidRDefault="004D3B4A" w:rsidP="004D3B4A">
      <w:pPr>
        <w:pStyle w:val="Zkladntext"/>
      </w:pPr>
      <w:r w:rsidRPr="004E2794">
        <w:t xml:space="preserve">Dlhodobý majetok nakupovaný sa oceňuje obstarávacou cenou, ktorá zahŕňa cenu obstarania a náklady súvisiace s obstaraním (clo, prepravu, montáž, poistné a pod.). </w:t>
      </w:r>
    </w:p>
    <w:p w14:paraId="539F35EE" w14:textId="77777777" w:rsidR="004D3B4A" w:rsidRPr="004E2794" w:rsidRDefault="004D3B4A" w:rsidP="004D3B4A">
      <w:pPr>
        <w:pStyle w:val="Zkladntext"/>
      </w:pPr>
    </w:p>
    <w:p w14:paraId="1DE4C0F5" w14:textId="77777777" w:rsidR="004D3B4A" w:rsidRDefault="004D3B4A" w:rsidP="004D3B4A">
      <w:pPr>
        <w:pStyle w:val="Zkladntext"/>
      </w:pPr>
      <w:r w:rsidRPr="004E2794">
        <w:t>Súčasťou obstarávacej ceny dlhodobého hmotného majetku od 1. januára 2003 nie sú úroky z cudzích</w:t>
      </w:r>
      <w:r>
        <w:t xml:space="preserve"> zdrojov ani realizované kurzové rozdiely, ktoré vznikli do momentu uvedenia dlhodobého majetku do používania.</w:t>
      </w:r>
    </w:p>
    <w:p w14:paraId="6BCB3425" w14:textId="77777777" w:rsidR="004D3B4A" w:rsidRDefault="004D3B4A" w:rsidP="004D3B4A">
      <w:pPr>
        <w:pStyle w:val="Zkladntext"/>
      </w:pPr>
    </w:p>
    <w:p w14:paraId="6D9C51AC" w14:textId="77777777" w:rsidR="004D3B4A" w:rsidRDefault="004D3B4A" w:rsidP="004D3B4A">
      <w:pPr>
        <w:pStyle w:val="Zkladntext"/>
      </w:pPr>
      <w:r>
        <w:t>Súčasťou obstarávacej ceny dlhodobého nehmotného majetku nie sú od 1. júla 2010 úroky z cudzích zdrojov, ktoré vznikli do momentu zaradenia dlhodobého nehmotného majetku do používania.</w:t>
      </w:r>
    </w:p>
    <w:p w14:paraId="20F6126C" w14:textId="77777777" w:rsidR="004D3B4A" w:rsidRDefault="004D3B4A" w:rsidP="004D3B4A">
      <w:pPr>
        <w:pStyle w:val="Zkladntext"/>
      </w:pPr>
    </w:p>
    <w:p w14:paraId="1B2D721C" w14:textId="77777777"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397F4A7A" w14:textId="77777777" w:rsidR="0058479C" w:rsidRDefault="0058479C" w:rsidP="004D3B4A">
      <w:pPr>
        <w:pStyle w:val="Zkladntext"/>
      </w:pPr>
    </w:p>
    <w:p w14:paraId="63590DE6" w14:textId="77777777" w:rsidR="004D3B4A" w:rsidRDefault="004D3B4A" w:rsidP="004D3B4A">
      <w:pPr>
        <w:pStyle w:val="Zkladntext"/>
      </w:pPr>
      <w:r>
        <w:lastRenderedPageBreak/>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6A7719C0" w14:textId="77777777" w:rsidR="004D3B4A" w:rsidRDefault="004D3B4A" w:rsidP="004D3B4A">
      <w:pPr>
        <w:pStyle w:val="Zkladntext"/>
      </w:pPr>
    </w:p>
    <w:p w14:paraId="7623DBD9" w14:textId="77777777"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58B612C2" w14:textId="77777777" w:rsidR="004D3B4A" w:rsidRDefault="004D3B4A" w:rsidP="004D3B4A">
      <w:pPr>
        <w:pStyle w:val="Zkladntext"/>
      </w:pPr>
      <w:r>
        <w:t xml:space="preserve"> </w:t>
      </w:r>
    </w:p>
    <w:p w14:paraId="5BFA914A" w14:textId="77777777"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36A4A48B" w14:textId="77777777" w:rsidR="004D3B4A" w:rsidRDefault="004D3B4A" w:rsidP="004D3B4A">
      <w:pPr>
        <w:pStyle w:val="Zkladntext"/>
      </w:pPr>
    </w:p>
    <w:tbl>
      <w:tblPr>
        <w:tblW w:w="8698" w:type="dxa"/>
        <w:tblInd w:w="456" w:type="dxa"/>
        <w:tblCellMar>
          <w:left w:w="30" w:type="dxa"/>
          <w:right w:w="30" w:type="dxa"/>
        </w:tblCellMar>
        <w:tblLook w:val="0000" w:firstRow="0" w:lastRow="0" w:firstColumn="0" w:lastColumn="0" w:noHBand="0" w:noVBand="0"/>
      </w:tblPr>
      <w:tblGrid>
        <w:gridCol w:w="2901"/>
        <w:gridCol w:w="416"/>
        <w:gridCol w:w="1425"/>
        <w:gridCol w:w="222"/>
        <w:gridCol w:w="1817"/>
        <w:gridCol w:w="222"/>
        <w:gridCol w:w="1695"/>
      </w:tblGrid>
      <w:tr w:rsidR="004D3B4A" w14:paraId="4E2FAC95" w14:textId="77777777" w:rsidTr="004C75C4">
        <w:trPr>
          <w:trHeight w:val="250"/>
        </w:trPr>
        <w:tc>
          <w:tcPr>
            <w:tcW w:w="3317" w:type="dxa"/>
            <w:gridSpan w:val="2"/>
          </w:tcPr>
          <w:p w14:paraId="6549281C" w14:textId="77777777" w:rsidR="004D3B4A" w:rsidRDefault="004D3B4A" w:rsidP="0000290B">
            <w:pPr>
              <w:pStyle w:val="Tabulka"/>
            </w:pPr>
            <w:r>
              <w:br w:type="page"/>
            </w:r>
          </w:p>
        </w:tc>
        <w:tc>
          <w:tcPr>
            <w:tcW w:w="1425" w:type="dxa"/>
          </w:tcPr>
          <w:p w14:paraId="42949C2E" w14:textId="77777777" w:rsidR="004D3B4A" w:rsidRDefault="004D3B4A" w:rsidP="0000290B">
            <w:pPr>
              <w:pStyle w:val="Tabulka"/>
              <w:jc w:val="center"/>
            </w:pPr>
            <w:r>
              <w:t>Predpokladaná</w:t>
            </w:r>
          </w:p>
        </w:tc>
        <w:tc>
          <w:tcPr>
            <w:tcW w:w="222" w:type="dxa"/>
          </w:tcPr>
          <w:p w14:paraId="5A385AAA" w14:textId="77777777" w:rsidR="004D3B4A" w:rsidRDefault="004D3B4A" w:rsidP="0000290B">
            <w:pPr>
              <w:pStyle w:val="Tabulka"/>
              <w:jc w:val="center"/>
            </w:pPr>
          </w:p>
        </w:tc>
        <w:tc>
          <w:tcPr>
            <w:tcW w:w="1817" w:type="dxa"/>
          </w:tcPr>
          <w:p w14:paraId="3EFB1050" w14:textId="77777777" w:rsidR="004D3B4A" w:rsidRDefault="004D3B4A" w:rsidP="0000290B">
            <w:pPr>
              <w:pStyle w:val="Tabulka"/>
              <w:jc w:val="center"/>
            </w:pPr>
            <w:r>
              <w:t>Metóda</w:t>
            </w:r>
          </w:p>
        </w:tc>
        <w:tc>
          <w:tcPr>
            <w:tcW w:w="222" w:type="dxa"/>
          </w:tcPr>
          <w:p w14:paraId="40AD9DC3" w14:textId="77777777" w:rsidR="004D3B4A" w:rsidRDefault="004D3B4A" w:rsidP="0000290B">
            <w:pPr>
              <w:pStyle w:val="Tabulka"/>
              <w:jc w:val="center"/>
            </w:pPr>
          </w:p>
        </w:tc>
        <w:tc>
          <w:tcPr>
            <w:tcW w:w="1695" w:type="dxa"/>
          </w:tcPr>
          <w:p w14:paraId="5F8A0D5E" w14:textId="77777777" w:rsidR="004D3B4A" w:rsidRDefault="004D3B4A" w:rsidP="0000290B">
            <w:pPr>
              <w:pStyle w:val="Tabulka"/>
              <w:jc w:val="center"/>
            </w:pPr>
            <w:r>
              <w:t>Ročná odpisová</w:t>
            </w:r>
          </w:p>
        </w:tc>
      </w:tr>
      <w:tr w:rsidR="005B316E" w14:paraId="44FC79B5" w14:textId="77777777" w:rsidTr="004C75C4">
        <w:trPr>
          <w:trHeight w:val="250"/>
        </w:trPr>
        <w:tc>
          <w:tcPr>
            <w:tcW w:w="2901" w:type="dxa"/>
            <w:tcBorders>
              <w:bottom w:val="single" w:sz="4" w:space="0" w:color="auto"/>
            </w:tcBorders>
          </w:tcPr>
          <w:p w14:paraId="15FCBD61" w14:textId="77777777" w:rsidR="004D3B4A" w:rsidRDefault="004D3B4A" w:rsidP="0000290B">
            <w:pPr>
              <w:pStyle w:val="Tabulka"/>
            </w:pPr>
          </w:p>
        </w:tc>
        <w:tc>
          <w:tcPr>
            <w:tcW w:w="416" w:type="dxa"/>
            <w:tcBorders>
              <w:bottom w:val="single" w:sz="4" w:space="0" w:color="auto"/>
            </w:tcBorders>
          </w:tcPr>
          <w:p w14:paraId="1BF9DF46" w14:textId="77777777" w:rsidR="004D3B4A" w:rsidRDefault="004D3B4A" w:rsidP="0000290B">
            <w:pPr>
              <w:pStyle w:val="Tabulka"/>
            </w:pPr>
          </w:p>
        </w:tc>
        <w:tc>
          <w:tcPr>
            <w:tcW w:w="1425" w:type="dxa"/>
            <w:tcBorders>
              <w:bottom w:val="single" w:sz="4" w:space="0" w:color="auto"/>
            </w:tcBorders>
          </w:tcPr>
          <w:p w14:paraId="5BF73A46" w14:textId="77777777" w:rsidR="004D3B4A" w:rsidRDefault="004D3B4A" w:rsidP="0000290B">
            <w:pPr>
              <w:pStyle w:val="Tabulka"/>
              <w:jc w:val="center"/>
            </w:pPr>
            <w:r>
              <w:t>doba používania</w:t>
            </w:r>
            <w:r>
              <w:br/>
              <w:t>v rokoch</w:t>
            </w:r>
          </w:p>
        </w:tc>
        <w:tc>
          <w:tcPr>
            <w:tcW w:w="222" w:type="dxa"/>
            <w:tcBorders>
              <w:bottom w:val="single" w:sz="4" w:space="0" w:color="auto"/>
            </w:tcBorders>
          </w:tcPr>
          <w:p w14:paraId="368371F6" w14:textId="77777777" w:rsidR="004D3B4A" w:rsidRDefault="004D3B4A" w:rsidP="0000290B">
            <w:pPr>
              <w:pStyle w:val="Tabulka"/>
              <w:jc w:val="center"/>
            </w:pPr>
          </w:p>
        </w:tc>
        <w:tc>
          <w:tcPr>
            <w:tcW w:w="1817" w:type="dxa"/>
            <w:tcBorders>
              <w:bottom w:val="single" w:sz="4" w:space="0" w:color="auto"/>
            </w:tcBorders>
          </w:tcPr>
          <w:p w14:paraId="6BB7BEBC" w14:textId="77777777" w:rsidR="004D3B4A" w:rsidRDefault="004D3B4A" w:rsidP="0000290B">
            <w:pPr>
              <w:pStyle w:val="Tabulka"/>
              <w:jc w:val="center"/>
            </w:pPr>
            <w:r>
              <w:t>odpisovania</w:t>
            </w:r>
          </w:p>
        </w:tc>
        <w:tc>
          <w:tcPr>
            <w:tcW w:w="222" w:type="dxa"/>
            <w:tcBorders>
              <w:bottom w:val="single" w:sz="4" w:space="0" w:color="auto"/>
            </w:tcBorders>
          </w:tcPr>
          <w:p w14:paraId="031D205F" w14:textId="77777777" w:rsidR="004D3B4A" w:rsidRDefault="004D3B4A" w:rsidP="0000290B">
            <w:pPr>
              <w:pStyle w:val="Tabulka"/>
              <w:jc w:val="center"/>
            </w:pPr>
          </w:p>
        </w:tc>
        <w:tc>
          <w:tcPr>
            <w:tcW w:w="1695" w:type="dxa"/>
            <w:tcBorders>
              <w:bottom w:val="single" w:sz="4" w:space="0" w:color="auto"/>
            </w:tcBorders>
          </w:tcPr>
          <w:p w14:paraId="0F6F898C" w14:textId="77777777" w:rsidR="004D3B4A" w:rsidRDefault="004D3B4A" w:rsidP="0000290B">
            <w:pPr>
              <w:pStyle w:val="Tabulka"/>
              <w:jc w:val="center"/>
            </w:pPr>
            <w:r>
              <w:t>sadzba v %</w:t>
            </w:r>
          </w:p>
        </w:tc>
      </w:tr>
      <w:tr w:rsidR="004D3B4A" w14:paraId="435BFEBC" w14:textId="77777777" w:rsidTr="004C75C4">
        <w:trPr>
          <w:trHeight w:val="250"/>
        </w:trPr>
        <w:tc>
          <w:tcPr>
            <w:tcW w:w="3317" w:type="dxa"/>
            <w:gridSpan w:val="2"/>
          </w:tcPr>
          <w:p w14:paraId="24D5E7ED" w14:textId="192EDB6B" w:rsidR="004D3B4A" w:rsidRDefault="004D3B4A" w:rsidP="0000290B">
            <w:pPr>
              <w:pStyle w:val="Tabulka"/>
            </w:pPr>
            <w:r>
              <w:t>Softvér</w:t>
            </w:r>
            <w:r w:rsidR="00E256D2">
              <w:t>, goodwill</w:t>
            </w:r>
          </w:p>
          <w:p w14:paraId="3D2F3A67" w14:textId="35A463DA" w:rsidR="00324A87" w:rsidRDefault="00324A87" w:rsidP="0000290B">
            <w:pPr>
              <w:pStyle w:val="Tabulka"/>
            </w:pPr>
          </w:p>
        </w:tc>
        <w:tc>
          <w:tcPr>
            <w:tcW w:w="1425" w:type="dxa"/>
          </w:tcPr>
          <w:p w14:paraId="57E049F3" w14:textId="77777777" w:rsidR="004D3B4A" w:rsidRDefault="004C75C4" w:rsidP="0000290B">
            <w:pPr>
              <w:pStyle w:val="Tabulka"/>
              <w:jc w:val="center"/>
            </w:pPr>
            <w:r>
              <w:t>5</w:t>
            </w:r>
          </w:p>
          <w:p w14:paraId="5281C286" w14:textId="7E976836" w:rsidR="00324A87" w:rsidRDefault="00324A87" w:rsidP="0000290B">
            <w:pPr>
              <w:pStyle w:val="Tabulka"/>
              <w:jc w:val="center"/>
            </w:pPr>
          </w:p>
        </w:tc>
        <w:tc>
          <w:tcPr>
            <w:tcW w:w="222" w:type="dxa"/>
          </w:tcPr>
          <w:p w14:paraId="571060F3" w14:textId="77777777" w:rsidR="004D3B4A" w:rsidRDefault="004D3B4A" w:rsidP="0000290B">
            <w:pPr>
              <w:pStyle w:val="Tabulka"/>
              <w:jc w:val="center"/>
            </w:pPr>
          </w:p>
        </w:tc>
        <w:tc>
          <w:tcPr>
            <w:tcW w:w="1817" w:type="dxa"/>
          </w:tcPr>
          <w:p w14:paraId="2A64350D" w14:textId="77777777" w:rsidR="004D3B4A" w:rsidRDefault="004D3B4A" w:rsidP="0000290B">
            <w:pPr>
              <w:pStyle w:val="Tabulka"/>
              <w:jc w:val="center"/>
            </w:pPr>
            <w:r>
              <w:t>lineárna</w:t>
            </w:r>
          </w:p>
        </w:tc>
        <w:tc>
          <w:tcPr>
            <w:tcW w:w="222" w:type="dxa"/>
          </w:tcPr>
          <w:p w14:paraId="61540757" w14:textId="77777777" w:rsidR="004D3B4A" w:rsidRDefault="004D3B4A" w:rsidP="0000290B">
            <w:pPr>
              <w:pStyle w:val="Tabulka"/>
              <w:jc w:val="center"/>
            </w:pPr>
          </w:p>
        </w:tc>
        <w:tc>
          <w:tcPr>
            <w:tcW w:w="1695" w:type="dxa"/>
          </w:tcPr>
          <w:p w14:paraId="6FAA89B7" w14:textId="77777777" w:rsidR="004D3B4A" w:rsidRDefault="004C75C4" w:rsidP="0000290B">
            <w:pPr>
              <w:pStyle w:val="Tabulka"/>
              <w:jc w:val="center"/>
            </w:pPr>
            <w:r>
              <w:t>20</w:t>
            </w:r>
          </w:p>
          <w:p w14:paraId="7C722E02" w14:textId="77777777" w:rsidR="00324A87" w:rsidRDefault="00324A87" w:rsidP="0000290B">
            <w:pPr>
              <w:pStyle w:val="Tabulka"/>
              <w:jc w:val="center"/>
            </w:pPr>
          </w:p>
        </w:tc>
      </w:tr>
    </w:tbl>
    <w:p w14:paraId="3B483D73" w14:textId="77777777" w:rsidR="004D3B4A" w:rsidRDefault="004D3B4A" w:rsidP="004D3B4A">
      <w:pPr>
        <w:pStyle w:val="Zkladntext"/>
      </w:pPr>
    </w:p>
    <w:p w14:paraId="5D6A45BC" w14:textId="77777777"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510218C9" w14:textId="77777777" w:rsidR="004D3B4A" w:rsidRPr="00B4269D" w:rsidRDefault="004D3B4A" w:rsidP="004D3B4A">
      <w:pPr>
        <w:pStyle w:val="Zkladntext"/>
        <w:rPr>
          <w:color w:val="FF000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B4269D" w14:paraId="4418BC96" w14:textId="77777777" w:rsidTr="0000290B">
        <w:trPr>
          <w:trHeight w:val="250"/>
        </w:trPr>
        <w:tc>
          <w:tcPr>
            <w:tcW w:w="3118" w:type="dxa"/>
            <w:gridSpan w:val="2"/>
          </w:tcPr>
          <w:p w14:paraId="587DA88A" w14:textId="77777777" w:rsidR="004D3B4A" w:rsidRDefault="004D3B4A" w:rsidP="0000290B">
            <w:pPr>
              <w:pStyle w:val="Tabulka"/>
            </w:pPr>
          </w:p>
        </w:tc>
        <w:tc>
          <w:tcPr>
            <w:tcW w:w="1985" w:type="dxa"/>
          </w:tcPr>
          <w:p w14:paraId="67B7A7F2" w14:textId="77777777" w:rsidR="004D3B4A" w:rsidRPr="00B4269D" w:rsidRDefault="004D3B4A" w:rsidP="0000290B">
            <w:pPr>
              <w:pStyle w:val="Tabulka"/>
              <w:jc w:val="center"/>
            </w:pPr>
            <w:r w:rsidRPr="00B4269D">
              <w:t>Predpokladaná</w:t>
            </w:r>
          </w:p>
        </w:tc>
        <w:tc>
          <w:tcPr>
            <w:tcW w:w="141" w:type="dxa"/>
          </w:tcPr>
          <w:p w14:paraId="0BB2EBC0" w14:textId="77777777" w:rsidR="004D3B4A" w:rsidRPr="00B4269D" w:rsidRDefault="004D3B4A" w:rsidP="0000290B">
            <w:pPr>
              <w:pStyle w:val="Tabulka"/>
              <w:jc w:val="center"/>
            </w:pPr>
          </w:p>
        </w:tc>
        <w:tc>
          <w:tcPr>
            <w:tcW w:w="1701" w:type="dxa"/>
          </w:tcPr>
          <w:p w14:paraId="6A0AC963" w14:textId="77777777" w:rsidR="004D3B4A" w:rsidRPr="00B4269D" w:rsidRDefault="004D3B4A" w:rsidP="0000290B">
            <w:pPr>
              <w:pStyle w:val="Tabulka"/>
              <w:jc w:val="center"/>
            </w:pPr>
            <w:r w:rsidRPr="00B4269D">
              <w:t>Metóda</w:t>
            </w:r>
          </w:p>
        </w:tc>
        <w:tc>
          <w:tcPr>
            <w:tcW w:w="142" w:type="dxa"/>
          </w:tcPr>
          <w:p w14:paraId="3ADCD459" w14:textId="77777777" w:rsidR="004D3B4A" w:rsidRPr="00B4269D" w:rsidRDefault="004D3B4A" w:rsidP="0000290B">
            <w:pPr>
              <w:pStyle w:val="Tabulka"/>
              <w:jc w:val="center"/>
            </w:pPr>
          </w:p>
        </w:tc>
        <w:tc>
          <w:tcPr>
            <w:tcW w:w="1701" w:type="dxa"/>
          </w:tcPr>
          <w:p w14:paraId="44CB3E10" w14:textId="77777777" w:rsidR="004D3B4A" w:rsidRPr="00B4269D" w:rsidRDefault="004D3B4A" w:rsidP="0000290B">
            <w:pPr>
              <w:pStyle w:val="Tabulka"/>
              <w:jc w:val="center"/>
            </w:pPr>
            <w:r w:rsidRPr="00B4269D">
              <w:t>Ročná odpisová</w:t>
            </w:r>
          </w:p>
        </w:tc>
      </w:tr>
      <w:tr w:rsidR="004D3B4A" w:rsidRPr="00B4269D" w14:paraId="148A5CEB" w14:textId="77777777" w:rsidTr="0000290B">
        <w:trPr>
          <w:trHeight w:val="250"/>
        </w:trPr>
        <w:tc>
          <w:tcPr>
            <w:tcW w:w="2976" w:type="dxa"/>
            <w:tcBorders>
              <w:bottom w:val="single" w:sz="4" w:space="0" w:color="auto"/>
            </w:tcBorders>
          </w:tcPr>
          <w:p w14:paraId="040798FE" w14:textId="77777777" w:rsidR="004D3B4A" w:rsidRPr="00B4269D" w:rsidRDefault="004D3B4A" w:rsidP="0000290B">
            <w:pPr>
              <w:pStyle w:val="Tabulka"/>
            </w:pPr>
          </w:p>
        </w:tc>
        <w:tc>
          <w:tcPr>
            <w:tcW w:w="142" w:type="dxa"/>
            <w:tcBorders>
              <w:bottom w:val="single" w:sz="4" w:space="0" w:color="auto"/>
            </w:tcBorders>
          </w:tcPr>
          <w:p w14:paraId="3284FB3A" w14:textId="77777777" w:rsidR="004D3B4A" w:rsidRPr="00B4269D" w:rsidRDefault="004D3B4A" w:rsidP="0000290B">
            <w:pPr>
              <w:pStyle w:val="Tabulka"/>
            </w:pPr>
          </w:p>
        </w:tc>
        <w:tc>
          <w:tcPr>
            <w:tcW w:w="1985" w:type="dxa"/>
            <w:tcBorders>
              <w:bottom w:val="single" w:sz="4" w:space="0" w:color="auto"/>
            </w:tcBorders>
          </w:tcPr>
          <w:p w14:paraId="32A6A754" w14:textId="77777777" w:rsidR="004D3B4A" w:rsidRPr="00B4269D" w:rsidRDefault="004D3B4A" w:rsidP="0000290B">
            <w:pPr>
              <w:pStyle w:val="Tabulka"/>
              <w:jc w:val="center"/>
            </w:pPr>
            <w:r w:rsidRPr="00B4269D">
              <w:t>doba používania v rokoch</w:t>
            </w:r>
          </w:p>
        </w:tc>
        <w:tc>
          <w:tcPr>
            <w:tcW w:w="141" w:type="dxa"/>
            <w:tcBorders>
              <w:bottom w:val="single" w:sz="4" w:space="0" w:color="auto"/>
            </w:tcBorders>
          </w:tcPr>
          <w:p w14:paraId="3E6E1164" w14:textId="77777777" w:rsidR="004D3B4A" w:rsidRPr="00B4269D" w:rsidRDefault="004D3B4A" w:rsidP="0000290B">
            <w:pPr>
              <w:pStyle w:val="Tabulka"/>
              <w:jc w:val="center"/>
            </w:pPr>
          </w:p>
        </w:tc>
        <w:tc>
          <w:tcPr>
            <w:tcW w:w="1701" w:type="dxa"/>
            <w:tcBorders>
              <w:bottom w:val="single" w:sz="4" w:space="0" w:color="auto"/>
            </w:tcBorders>
          </w:tcPr>
          <w:p w14:paraId="1F9DF4EF" w14:textId="77777777" w:rsidR="004D3B4A" w:rsidRPr="00B4269D" w:rsidRDefault="004D3B4A" w:rsidP="0000290B">
            <w:pPr>
              <w:pStyle w:val="Tabulka"/>
              <w:jc w:val="center"/>
            </w:pPr>
            <w:r w:rsidRPr="00B4269D">
              <w:t>odpisovania</w:t>
            </w:r>
          </w:p>
        </w:tc>
        <w:tc>
          <w:tcPr>
            <w:tcW w:w="142" w:type="dxa"/>
            <w:tcBorders>
              <w:bottom w:val="single" w:sz="4" w:space="0" w:color="auto"/>
            </w:tcBorders>
          </w:tcPr>
          <w:p w14:paraId="09CA32DE" w14:textId="77777777" w:rsidR="004D3B4A" w:rsidRPr="00B4269D" w:rsidRDefault="004D3B4A" w:rsidP="0000290B">
            <w:pPr>
              <w:pStyle w:val="Tabulka"/>
              <w:jc w:val="center"/>
            </w:pPr>
          </w:p>
        </w:tc>
        <w:tc>
          <w:tcPr>
            <w:tcW w:w="1701" w:type="dxa"/>
            <w:tcBorders>
              <w:bottom w:val="single" w:sz="4" w:space="0" w:color="auto"/>
            </w:tcBorders>
          </w:tcPr>
          <w:p w14:paraId="2D0E3169" w14:textId="77777777" w:rsidR="004D3B4A" w:rsidRPr="00B4269D" w:rsidRDefault="004D3B4A" w:rsidP="0000290B">
            <w:pPr>
              <w:pStyle w:val="Tabulka"/>
              <w:jc w:val="center"/>
            </w:pPr>
            <w:r w:rsidRPr="00B4269D">
              <w:t>sadzba v %</w:t>
            </w:r>
          </w:p>
        </w:tc>
      </w:tr>
      <w:tr w:rsidR="004D3B4A" w:rsidRPr="00B4269D" w14:paraId="165155BE" w14:textId="77777777" w:rsidTr="0000290B">
        <w:trPr>
          <w:trHeight w:val="250"/>
        </w:trPr>
        <w:tc>
          <w:tcPr>
            <w:tcW w:w="3118" w:type="dxa"/>
            <w:gridSpan w:val="2"/>
            <w:tcBorders>
              <w:top w:val="single" w:sz="4" w:space="0" w:color="auto"/>
            </w:tcBorders>
          </w:tcPr>
          <w:p w14:paraId="1B1B59B2" w14:textId="77777777" w:rsidR="004D3B4A" w:rsidRPr="00B4269D" w:rsidRDefault="004D3B4A" w:rsidP="0000290B">
            <w:pPr>
              <w:pStyle w:val="Tabulka"/>
            </w:pPr>
            <w:r w:rsidRPr="00B4269D">
              <w:t>Stavby</w:t>
            </w:r>
          </w:p>
        </w:tc>
        <w:tc>
          <w:tcPr>
            <w:tcW w:w="1985" w:type="dxa"/>
            <w:tcBorders>
              <w:top w:val="single" w:sz="4" w:space="0" w:color="auto"/>
            </w:tcBorders>
          </w:tcPr>
          <w:p w14:paraId="034CCF98" w14:textId="77777777" w:rsidR="004D3B4A" w:rsidRPr="00B4269D" w:rsidRDefault="00D57834" w:rsidP="0000290B">
            <w:pPr>
              <w:pStyle w:val="Tabulka"/>
              <w:jc w:val="center"/>
            </w:pPr>
            <w:r>
              <w:t>4</w:t>
            </w:r>
            <w:r w:rsidR="004C75C4" w:rsidRPr="00B4269D">
              <w:t>0</w:t>
            </w:r>
          </w:p>
        </w:tc>
        <w:tc>
          <w:tcPr>
            <w:tcW w:w="141" w:type="dxa"/>
            <w:tcBorders>
              <w:top w:val="single" w:sz="4" w:space="0" w:color="auto"/>
            </w:tcBorders>
          </w:tcPr>
          <w:p w14:paraId="34C4AA19" w14:textId="77777777" w:rsidR="004D3B4A" w:rsidRPr="00B4269D" w:rsidRDefault="004D3B4A" w:rsidP="0000290B">
            <w:pPr>
              <w:pStyle w:val="Tabulka"/>
              <w:jc w:val="center"/>
            </w:pPr>
          </w:p>
        </w:tc>
        <w:tc>
          <w:tcPr>
            <w:tcW w:w="1701" w:type="dxa"/>
            <w:tcBorders>
              <w:top w:val="single" w:sz="4" w:space="0" w:color="auto"/>
            </w:tcBorders>
          </w:tcPr>
          <w:p w14:paraId="77BE5D8B" w14:textId="77777777" w:rsidR="004D3B4A" w:rsidRPr="00B4269D" w:rsidRDefault="004D3B4A" w:rsidP="0000290B">
            <w:pPr>
              <w:pStyle w:val="Tabulka"/>
              <w:jc w:val="center"/>
            </w:pPr>
            <w:r w:rsidRPr="00B4269D">
              <w:t>lineárna</w:t>
            </w:r>
          </w:p>
        </w:tc>
        <w:tc>
          <w:tcPr>
            <w:tcW w:w="142" w:type="dxa"/>
            <w:tcBorders>
              <w:top w:val="single" w:sz="4" w:space="0" w:color="auto"/>
            </w:tcBorders>
          </w:tcPr>
          <w:p w14:paraId="5D1793E2" w14:textId="77777777" w:rsidR="004D3B4A" w:rsidRPr="00B4269D" w:rsidRDefault="004D3B4A" w:rsidP="0000290B">
            <w:pPr>
              <w:pStyle w:val="Tabulka"/>
              <w:jc w:val="center"/>
            </w:pPr>
          </w:p>
        </w:tc>
        <w:tc>
          <w:tcPr>
            <w:tcW w:w="1701" w:type="dxa"/>
            <w:tcBorders>
              <w:top w:val="single" w:sz="4" w:space="0" w:color="auto"/>
            </w:tcBorders>
          </w:tcPr>
          <w:p w14:paraId="6C911EA3" w14:textId="77777777" w:rsidR="004D3B4A" w:rsidRPr="00B4269D" w:rsidRDefault="00D57834" w:rsidP="0000290B">
            <w:pPr>
              <w:pStyle w:val="Tabulka"/>
              <w:jc w:val="center"/>
            </w:pPr>
            <w:r>
              <w:t>2,</w:t>
            </w:r>
            <w:r w:rsidR="004D3B4A" w:rsidRPr="00B4269D">
              <w:t>5</w:t>
            </w:r>
          </w:p>
        </w:tc>
      </w:tr>
      <w:tr w:rsidR="004D3B4A" w:rsidRPr="00B4269D" w14:paraId="2CE97B42" w14:textId="77777777" w:rsidTr="0000290B">
        <w:trPr>
          <w:trHeight w:val="250"/>
        </w:trPr>
        <w:tc>
          <w:tcPr>
            <w:tcW w:w="3118" w:type="dxa"/>
            <w:gridSpan w:val="2"/>
          </w:tcPr>
          <w:p w14:paraId="49531DAF" w14:textId="77777777" w:rsidR="004D3B4A" w:rsidRPr="00B4269D" w:rsidRDefault="004D3B4A" w:rsidP="0000290B">
            <w:pPr>
              <w:pStyle w:val="Tabulka"/>
            </w:pPr>
            <w:r w:rsidRPr="00B4269D">
              <w:t>Stroje, prístroje a zariadenia</w:t>
            </w:r>
          </w:p>
        </w:tc>
        <w:tc>
          <w:tcPr>
            <w:tcW w:w="1985" w:type="dxa"/>
          </w:tcPr>
          <w:p w14:paraId="14A69D3E" w14:textId="77777777" w:rsidR="004D3B4A" w:rsidRPr="00B4269D" w:rsidRDefault="004C75C4" w:rsidP="0000290B">
            <w:pPr>
              <w:pStyle w:val="Tabulka"/>
              <w:jc w:val="center"/>
            </w:pPr>
            <w:r w:rsidRPr="00B4269D">
              <w:t>6</w:t>
            </w:r>
            <w:r w:rsidR="008818A0">
              <w:t>, 12</w:t>
            </w:r>
          </w:p>
        </w:tc>
        <w:tc>
          <w:tcPr>
            <w:tcW w:w="141" w:type="dxa"/>
          </w:tcPr>
          <w:p w14:paraId="56EAFEC2" w14:textId="77777777" w:rsidR="004D3B4A" w:rsidRPr="00B4269D" w:rsidRDefault="004D3B4A" w:rsidP="0000290B">
            <w:pPr>
              <w:pStyle w:val="Tabulka"/>
              <w:jc w:val="center"/>
            </w:pPr>
          </w:p>
        </w:tc>
        <w:tc>
          <w:tcPr>
            <w:tcW w:w="1701" w:type="dxa"/>
          </w:tcPr>
          <w:p w14:paraId="103C2AE7" w14:textId="77777777" w:rsidR="004D3B4A" w:rsidRPr="00B4269D" w:rsidRDefault="004D3B4A" w:rsidP="0000290B">
            <w:pPr>
              <w:pStyle w:val="Tabulka"/>
              <w:jc w:val="center"/>
            </w:pPr>
            <w:r w:rsidRPr="00B4269D">
              <w:t>lineárna</w:t>
            </w:r>
          </w:p>
        </w:tc>
        <w:tc>
          <w:tcPr>
            <w:tcW w:w="142" w:type="dxa"/>
          </w:tcPr>
          <w:p w14:paraId="6F468BE6" w14:textId="77777777" w:rsidR="004D3B4A" w:rsidRPr="00B4269D" w:rsidRDefault="004D3B4A" w:rsidP="0000290B">
            <w:pPr>
              <w:pStyle w:val="Tabulka"/>
              <w:jc w:val="center"/>
            </w:pPr>
          </w:p>
        </w:tc>
        <w:tc>
          <w:tcPr>
            <w:tcW w:w="1701" w:type="dxa"/>
          </w:tcPr>
          <w:p w14:paraId="0071E84D" w14:textId="77777777" w:rsidR="004D3B4A" w:rsidRPr="00B4269D" w:rsidRDefault="008818A0" w:rsidP="0000290B">
            <w:pPr>
              <w:pStyle w:val="Tabulka"/>
              <w:jc w:val="center"/>
            </w:pPr>
            <w:r>
              <w:t xml:space="preserve">8,33 - </w:t>
            </w:r>
            <w:r w:rsidR="004C75C4" w:rsidRPr="00B4269D">
              <w:t>16,66</w:t>
            </w:r>
          </w:p>
        </w:tc>
      </w:tr>
      <w:tr w:rsidR="004D3B4A" w:rsidRPr="00B4269D" w14:paraId="051DB557" w14:textId="77777777" w:rsidTr="0000290B">
        <w:trPr>
          <w:trHeight w:val="250"/>
        </w:trPr>
        <w:tc>
          <w:tcPr>
            <w:tcW w:w="3118" w:type="dxa"/>
            <w:gridSpan w:val="2"/>
          </w:tcPr>
          <w:p w14:paraId="142A700B" w14:textId="77777777" w:rsidR="004D3B4A" w:rsidRPr="00B4269D" w:rsidRDefault="004D3B4A" w:rsidP="0000290B">
            <w:pPr>
              <w:pStyle w:val="Tabulka"/>
            </w:pPr>
            <w:r w:rsidRPr="00B4269D">
              <w:t>Dopravné prostriedky</w:t>
            </w:r>
          </w:p>
        </w:tc>
        <w:tc>
          <w:tcPr>
            <w:tcW w:w="1985" w:type="dxa"/>
          </w:tcPr>
          <w:p w14:paraId="3B19058A" w14:textId="77777777" w:rsidR="004D3B4A" w:rsidRPr="00B4269D" w:rsidRDefault="008818A0" w:rsidP="0000290B">
            <w:pPr>
              <w:pStyle w:val="Tabulka"/>
              <w:jc w:val="center"/>
            </w:pPr>
            <w:r>
              <w:t>4</w:t>
            </w:r>
          </w:p>
        </w:tc>
        <w:tc>
          <w:tcPr>
            <w:tcW w:w="141" w:type="dxa"/>
          </w:tcPr>
          <w:p w14:paraId="49F64F6B" w14:textId="77777777" w:rsidR="004D3B4A" w:rsidRPr="00B4269D" w:rsidRDefault="004D3B4A" w:rsidP="0000290B">
            <w:pPr>
              <w:pStyle w:val="Tabulka"/>
              <w:jc w:val="center"/>
            </w:pPr>
          </w:p>
        </w:tc>
        <w:tc>
          <w:tcPr>
            <w:tcW w:w="1701" w:type="dxa"/>
          </w:tcPr>
          <w:p w14:paraId="09519A96" w14:textId="77777777" w:rsidR="004D3B4A" w:rsidRPr="00B4269D" w:rsidRDefault="004C75C4" w:rsidP="0000290B">
            <w:pPr>
              <w:pStyle w:val="Tabulka"/>
              <w:jc w:val="center"/>
            </w:pPr>
            <w:r w:rsidRPr="00B4269D">
              <w:t>lineárna</w:t>
            </w:r>
          </w:p>
        </w:tc>
        <w:tc>
          <w:tcPr>
            <w:tcW w:w="142" w:type="dxa"/>
          </w:tcPr>
          <w:p w14:paraId="1AA41063" w14:textId="77777777" w:rsidR="004D3B4A" w:rsidRPr="00B4269D" w:rsidRDefault="004D3B4A" w:rsidP="0000290B">
            <w:pPr>
              <w:pStyle w:val="Tabulka"/>
              <w:jc w:val="center"/>
            </w:pPr>
          </w:p>
        </w:tc>
        <w:tc>
          <w:tcPr>
            <w:tcW w:w="1701" w:type="dxa"/>
          </w:tcPr>
          <w:p w14:paraId="231559AB" w14:textId="77777777" w:rsidR="004D3B4A" w:rsidRPr="00B4269D" w:rsidRDefault="004C75C4" w:rsidP="0000290B">
            <w:pPr>
              <w:pStyle w:val="Tabulka"/>
              <w:jc w:val="center"/>
            </w:pPr>
            <w:r w:rsidRPr="00B4269D">
              <w:t>25</w:t>
            </w:r>
          </w:p>
        </w:tc>
      </w:tr>
      <w:tr w:rsidR="004D3B4A" w:rsidRPr="004E2794" w14:paraId="009577C7" w14:textId="77777777" w:rsidTr="0000290B">
        <w:trPr>
          <w:trHeight w:val="250"/>
        </w:trPr>
        <w:tc>
          <w:tcPr>
            <w:tcW w:w="3118" w:type="dxa"/>
            <w:gridSpan w:val="2"/>
          </w:tcPr>
          <w:p w14:paraId="5FC27144" w14:textId="77777777" w:rsidR="004D3B4A" w:rsidRPr="00B4269D" w:rsidRDefault="004D3B4A" w:rsidP="0000290B">
            <w:pPr>
              <w:pStyle w:val="Tabulka"/>
            </w:pPr>
            <w:r w:rsidRPr="00B4269D">
              <w:t>Drobný dlhodobý hmotný majetok</w:t>
            </w:r>
          </w:p>
        </w:tc>
        <w:tc>
          <w:tcPr>
            <w:tcW w:w="1985" w:type="dxa"/>
          </w:tcPr>
          <w:p w14:paraId="4180336A" w14:textId="77777777" w:rsidR="004D3B4A" w:rsidRPr="00B4269D" w:rsidRDefault="004D3B4A" w:rsidP="0000290B">
            <w:pPr>
              <w:pStyle w:val="Tabulka"/>
              <w:jc w:val="center"/>
            </w:pPr>
            <w:r w:rsidRPr="00B4269D">
              <w:t>rôzna</w:t>
            </w:r>
          </w:p>
        </w:tc>
        <w:tc>
          <w:tcPr>
            <w:tcW w:w="141" w:type="dxa"/>
          </w:tcPr>
          <w:p w14:paraId="6E41510E" w14:textId="77777777" w:rsidR="004D3B4A" w:rsidRPr="00B4269D" w:rsidRDefault="004D3B4A" w:rsidP="0000290B">
            <w:pPr>
              <w:pStyle w:val="Tabulka"/>
              <w:jc w:val="center"/>
            </w:pPr>
          </w:p>
        </w:tc>
        <w:tc>
          <w:tcPr>
            <w:tcW w:w="1701" w:type="dxa"/>
          </w:tcPr>
          <w:p w14:paraId="5ACF8756" w14:textId="77777777" w:rsidR="004D3B4A" w:rsidRPr="00B4269D" w:rsidRDefault="004D3B4A" w:rsidP="0000290B">
            <w:pPr>
              <w:pStyle w:val="Tabulka"/>
              <w:jc w:val="center"/>
            </w:pPr>
            <w:r w:rsidRPr="00B4269D">
              <w:t>jednorazový odpis</w:t>
            </w:r>
          </w:p>
        </w:tc>
        <w:tc>
          <w:tcPr>
            <w:tcW w:w="142" w:type="dxa"/>
          </w:tcPr>
          <w:p w14:paraId="6687D4D1" w14:textId="77777777" w:rsidR="004D3B4A" w:rsidRPr="00B4269D" w:rsidRDefault="004D3B4A" w:rsidP="0000290B">
            <w:pPr>
              <w:pStyle w:val="Tabulka"/>
              <w:jc w:val="center"/>
            </w:pPr>
          </w:p>
        </w:tc>
        <w:tc>
          <w:tcPr>
            <w:tcW w:w="1701" w:type="dxa"/>
          </w:tcPr>
          <w:p w14:paraId="03FC4952" w14:textId="77777777" w:rsidR="004D3B4A" w:rsidRPr="004E2794" w:rsidRDefault="004D3B4A" w:rsidP="0000290B">
            <w:pPr>
              <w:pStyle w:val="Tabulka"/>
              <w:jc w:val="center"/>
            </w:pPr>
            <w:r w:rsidRPr="00B4269D">
              <w:t>100</w:t>
            </w:r>
          </w:p>
        </w:tc>
      </w:tr>
    </w:tbl>
    <w:p w14:paraId="0120CE7C" w14:textId="77777777" w:rsidR="00887683" w:rsidRPr="004E2794" w:rsidRDefault="00887683" w:rsidP="00251BF2">
      <w:pPr>
        <w:pStyle w:val="Pismenka"/>
        <w:numPr>
          <w:ilvl w:val="0"/>
          <w:numId w:val="0"/>
        </w:numPr>
      </w:pPr>
    </w:p>
    <w:p w14:paraId="629E1F92" w14:textId="77777777" w:rsidR="004C75C4" w:rsidRPr="004E2794" w:rsidRDefault="004C75C4" w:rsidP="00251BF2">
      <w:pPr>
        <w:pStyle w:val="Pismenka"/>
        <w:numPr>
          <w:ilvl w:val="0"/>
          <w:numId w:val="0"/>
        </w:numPr>
      </w:pPr>
    </w:p>
    <w:p w14:paraId="672E160A" w14:textId="77777777" w:rsidR="004C75C4" w:rsidRPr="004E2794" w:rsidRDefault="004C75C4" w:rsidP="00251BF2">
      <w:pPr>
        <w:pStyle w:val="Pismenka"/>
        <w:numPr>
          <w:ilvl w:val="0"/>
          <w:numId w:val="0"/>
        </w:numPr>
      </w:pPr>
    </w:p>
    <w:p w14:paraId="6E1061BC" w14:textId="77777777" w:rsidR="004D3B4A" w:rsidRPr="004E2794" w:rsidRDefault="006C0177" w:rsidP="00251BF2">
      <w:pPr>
        <w:pStyle w:val="Pismenka"/>
        <w:tabs>
          <w:tab w:val="clear" w:pos="426"/>
        </w:tabs>
        <w:ind w:left="426"/>
      </w:pPr>
      <w:r>
        <w:t>Dlhodobý finančný majetok</w:t>
      </w:r>
    </w:p>
    <w:p w14:paraId="05825CEA" w14:textId="77777777" w:rsidR="004D3B4A" w:rsidRPr="004E2794" w:rsidRDefault="00DF43EB" w:rsidP="004D3B4A">
      <w:pPr>
        <w:pStyle w:val="Zkladntext"/>
      </w:pPr>
      <w:r>
        <w:t>Dlhodobý finančný majetok sa pri obstaraní oceňuje obstarávacou cenou</w:t>
      </w:r>
      <w:r w:rsidR="004D3B4A" w:rsidRPr="004E2794">
        <w:t xml:space="preserve"> vrátane nákladov súvisiacich s obstaraním. Od obstarávacej ceny je odpočítané zníženie hodnoty cenných papierov a podielov. </w:t>
      </w:r>
    </w:p>
    <w:p w14:paraId="75333AF8" w14:textId="77777777" w:rsidR="004D3B4A" w:rsidRPr="004E2794" w:rsidRDefault="004D3B4A" w:rsidP="004D3B4A">
      <w:pPr>
        <w:pStyle w:val="Zkladntext"/>
      </w:pPr>
    </w:p>
    <w:p w14:paraId="496A449D" w14:textId="77777777" w:rsidR="004D3B4A" w:rsidRPr="004E2794" w:rsidRDefault="004D3B4A" w:rsidP="00251BF2">
      <w:pPr>
        <w:pStyle w:val="Pismenka"/>
        <w:tabs>
          <w:tab w:val="clear" w:pos="426"/>
        </w:tabs>
        <w:ind w:left="426"/>
      </w:pPr>
      <w:r w:rsidRPr="004E2794">
        <w:t xml:space="preserve">Zásoby </w:t>
      </w:r>
    </w:p>
    <w:p w14:paraId="0CD71314" w14:textId="77777777" w:rsidR="004D3B4A" w:rsidRPr="004E2794" w:rsidRDefault="004D3B4A" w:rsidP="004D3B4A">
      <w:pPr>
        <w:pStyle w:val="Zkladntext"/>
      </w:pPr>
      <w:r w:rsidRPr="004E2794">
        <w:t>Zásoby sa oceňujú nižšou z nasledujúcich hodnôt: obstarávacou cenou (nakupované zásoby) alebo vlastnými nákladmi (zásoby vytvorené vlastnou činnosťou) alebo čistou realizačnou hodnotou.</w:t>
      </w:r>
    </w:p>
    <w:p w14:paraId="3203AA27" w14:textId="77777777" w:rsidR="004D3B4A" w:rsidRDefault="004D3B4A" w:rsidP="004D3B4A">
      <w:pPr>
        <w:pStyle w:val="Zkladntext"/>
      </w:pPr>
      <w:r w:rsidRPr="004E2794">
        <w:t>Obstarávacia cena zahŕňa cenu zásob a náklady súvisiace s obstaraním (clo, prepravu</w:t>
      </w:r>
      <w:r>
        <w:t>, poistné, provízie, skonto a pod.). Úroky z cudzích zdrojov nie sú súčasťou obstarávacej ceny. Nakupované zásoby sa oceňujú váženým aritmetickým priemerom z obstarávacích cien.</w:t>
      </w:r>
    </w:p>
    <w:p w14:paraId="51A3635F" w14:textId="77777777" w:rsidR="004D3B4A" w:rsidRDefault="004D3B4A" w:rsidP="004D3B4A">
      <w:pPr>
        <w:pStyle w:val="Zkladntext"/>
      </w:pPr>
    </w:p>
    <w:p w14:paraId="04281F1D" w14:textId="77777777"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123E48B8" w14:textId="77777777" w:rsidR="004D3B4A" w:rsidRDefault="004D3B4A" w:rsidP="004D3B4A">
      <w:pPr>
        <w:pStyle w:val="Zkladntext"/>
      </w:pPr>
    </w:p>
    <w:p w14:paraId="7A78829F" w14:textId="77777777"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14:paraId="7C380E69" w14:textId="77777777" w:rsidR="004D3B4A" w:rsidRDefault="004D3B4A" w:rsidP="004D3B4A">
      <w:pPr>
        <w:pStyle w:val="Zkladntext"/>
      </w:pPr>
    </w:p>
    <w:p w14:paraId="0D8DCDB4" w14:textId="77777777" w:rsidR="004D3B4A" w:rsidRDefault="004D3B4A" w:rsidP="004D3B4A">
      <w:pPr>
        <w:pStyle w:val="Zkladntext"/>
      </w:pPr>
      <w:r>
        <w:t>Zníženie hodnoty zásob sa upravuje vytvorením opravnej položky.</w:t>
      </w:r>
    </w:p>
    <w:p w14:paraId="14193A1A" w14:textId="77777777" w:rsidR="004D3B4A" w:rsidRDefault="004D3B4A" w:rsidP="004D3B4A">
      <w:pPr>
        <w:pStyle w:val="Zkladntext"/>
      </w:pPr>
    </w:p>
    <w:p w14:paraId="26D6A467" w14:textId="77777777" w:rsidR="004D3B4A" w:rsidRDefault="004D3B4A" w:rsidP="00251BF2">
      <w:pPr>
        <w:pStyle w:val="Pismenka"/>
        <w:tabs>
          <w:tab w:val="clear" w:pos="426"/>
        </w:tabs>
        <w:ind w:left="426"/>
      </w:pPr>
      <w:r>
        <w:t>Pohľadávky</w:t>
      </w:r>
    </w:p>
    <w:p w14:paraId="136DDCA9" w14:textId="77777777"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8B6FFAE" w14:textId="77777777" w:rsidR="004D3B4A" w:rsidRDefault="004D3B4A" w:rsidP="004D3B4A">
      <w:pPr>
        <w:pStyle w:val="Zkladntext"/>
      </w:pPr>
    </w:p>
    <w:p w14:paraId="1F7BB092" w14:textId="77777777" w:rsidR="004D3B4A" w:rsidRDefault="00DF43EB" w:rsidP="00251BF2">
      <w:pPr>
        <w:pStyle w:val="Pismenka"/>
        <w:tabs>
          <w:tab w:val="clear" w:pos="426"/>
        </w:tabs>
        <w:ind w:left="426"/>
      </w:pPr>
      <w:r>
        <w:t>Finančné účty</w:t>
      </w:r>
    </w:p>
    <w:p w14:paraId="67319C57" w14:textId="77777777" w:rsidR="004D3B4A" w:rsidRDefault="00DF43EB" w:rsidP="004D3B4A">
      <w:pPr>
        <w:pStyle w:val="Zkladntext"/>
      </w:pPr>
      <w:r>
        <w:t>Finančné účty tvorí peňažná</w:t>
      </w:r>
      <w:r w:rsidR="004D3B4A">
        <w:t xml:space="preserve"> </w:t>
      </w:r>
      <w:r>
        <w:t xml:space="preserve">hotovosť, ceniny, zostatky na bankových účtoch a </w:t>
      </w:r>
      <w:r w:rsidR="004D3B4A">
        <w:t xml:space="preserve">oceňujú </w:t>
      </w:r>
      <w:r>
        <w:t xml:space="preserve">sa </w:t>
      </w:r>
      <w:r w:rsidR="004D3B4A">
        <w:t>ich menovitou hodnotou. Zníženie ich hodnoty sa vyjadruje opravnou položkou.</w:t>
      </w:r>
    </w:p>
    <w:p w14:paraId="7547A47F" w14:textId="77777777" w:rsidR="004D3B4A" w:rsidRDefault="004D3B4A" w:rsidP="004D3B4A">
      <w:pPr>
        <w:pStyle w:val="Zkladntext"/>
      </w:pPr>
    </w:p>
    <w:p w14:paraId="587E95BF" w14:textId="77777777" w:rsidR="004D3B4A" w:rsidRDefault="004D3B4A" w:rsidP="00251BF2">
      <w:pPr>
        <w:pStyle w:val="Pismenka"/>
        <w:tabs>
          <w:tab w:val="clear" w:pos="426"/>
        </w:tabs>
        <w:ind w:left="426"/>
      </w:pPr>
      <w:r>
        <w:t>Náklady budúcich období a príjmy budúcich období</w:t>
      </w:r>
    </w:p>
    <w:p w14:paraId="0B4392BD" w14:textId="77777777" w:rsidR="004D3B4A" w:rsidRDefault="004D3B4A" w:rsidP="004D3B4A">
      <w:pPr>
        <w:pStyle w:val="Zkladntext"/>
      </w:pPr>
      <w:r>
        <w:t>Náklady budúcich období a príjmy budúcich období sa vykazujú vo výške, ktorá je potrebná na dodržanie zásady vecnej a časovej súvislosti s účtovným obdobím.</w:t>
      </w:r>
    </w:p>
    <w:p w14:paraId="3A6101AD" w14:textId="77777777" w:rsidR="004D3B4A" w:rsidRDefault="004D3B4A" w:rsidP="004D3B4A">
      <w:pPr>
        <w:pStyle w:val="Zkladntext"/>
      </w:pPr>
    </w:p>
    <w:p w14:paraId="368A1959" w14:textId="77777777" w:rsidR="00173F60" w:rsidRDefault="00173F60" w:rsidP="004D3B4A">
      <w:pPr>
        <w:pStyle w:val="Zkladntext"/>
      </w:pPr>
    </w:p>
    <w:p w14:paraId="6AFB3A74" w14:textId="77777777" w:rsidR="004D3B4A" w:rsidRDefault="00173F60" w:rsidP="00251BF2">
      <w:pPr>
        <w:pStyle w:val="Pismenka"/>
        <w:tabs>
          <w:tab w:val="clear" w:pos="426"/>
        </w:tabs>
        <w:ind w:left="426"/>
      </w:pPr>
      <w:r>
        <w:t>Zníženie hodnoty majetku a opravné položky</w:t>
      </w:r>
    </w:p>
    <w:p w14:paraId="42FE6D26" w14:textId="77777777" w:rsidR="00173F60" w:rsidRDefault="00173F60" w:rsidP="00173F60">
      <w:pPr>
        <w:pStyle w:val="Pismenka"/>
        <w:numPr>
          <w:ilvl w:val="0"/>
          <w:numId w:val="0"/>
        </w:numPr>
        <w:ind w:left="360"/>
        <w:rPr>
          <w:b w:val="0"/>
        </w:rPr>
      </w:pPr>
      <w:r w:rsidRPr="00173F60">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35AE3222" w14:textId="77777777" w:rsidR="00173F60" w:rsidRPr="00173F60" w:rsidRDefault="00173F60" w:rsidP="00173F60">
      <w:pPr>
        <w:pStyle w:val="Pismenka"/>
        <w:numPr>
          <w:ilvl w:val="0"/>
          <w:numId w:val="0"/>
        </w:numPr>
        <w:ind w:left="360"/>
        <w:rPr>
          <w:b w:val="0"/>
        </w:rPr>
      </w:pPr>
    </w:p>
    <w:p w14:paraId="76C60855" w14:textId="77777777" w:rsidR="00173F60" w:rsidRDefault="00173F60" w:rsidP="00251BF2">
      <w:pPr>
        <w:pStyle w:val="Pismenka"/>
        <w:tabs>
          <w:tab w:val="clear" w:pos="426"/>
        </w:tabs>
        <w:ind w:left="426"/>
      </w:pPr>
      <w:r>
        <w:t>Záväzky</w:t>
      </w:r>
    </w:p>
    <w:p w14:paraId="263A97BF" w14:textId="77777777" w:rsidR="00173F60" w:rsidRPr="00B50225" w:rsidRDefault="00173F60" w:rsidP="00173F60">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0DC3F66" w14:textId="77777777" w:rsidR="004D3B4A" w:rsidRDefault="004D3B4A" w:rsidP="00251BF2">
      <w:pPr>
        <w:pStyle w:val="Pismenka"/>
        <w:numPr>
          <w:ilvl w:val="0"/>
          <w:numId w:val="0"/>
        </w:numPr>
        <w:ind w:left="360"/>
      </w:pPr>
    </w:p>
    <w:p w14:paraId="0C78EAB3" w14:textId="77777777" w:rsidR="004D3B4A" w:rsidRDefault="00173F60" w:rsidP="00251BF2">
      <w:pPr>
        <w:pStyle w:val="Pismenka"/>
        <w:tabs>
          <w:tab w:val="clear" w:pos="426"/>
        </w:tabs>
        <w:ind w:left="426"/>
      </w:pPr>
      <w:r>
        <w:t>Rezervy</w:t>
      </w:r>
    </w:p>
    <w:p w14:paraId="15D082D0" w14:textId="77777777" w:rsidR="00173F60" w:rsidRPr="00736771" w:rsidRDefault="00173F60" w:rsidP="00173F60">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B37185C" w14:textId="77777777" w:rsidR="00173F60" w:rsidRPr="00736771" w:rsidRDefault="00173F60" w:rsidP="00173F60">
      <w:pPr>
        <w:pStyle w:val="Zkladntext"/>
        <w:rPr>
          <w:b/>
          <w:szCs w:val="18"/>
        </w:rPr>
      </w:pPr>
    </w:p>
    <w:p w14:paraId="0BAE8779" w14:textId="77777777" w:rsidR="00173F60" w:rsidRPr="00736771" w:rsidRDefault="00173F60" w:rsidP="00173F60">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18FDEC9" w14:textId="77777777" w:rsidR="00173F60" w:rsidRPr="00736771" w:rsidRDefault="00173F60" w:rsidP="00173F60">
      <w:pPr>
        <w:pStyle w:val="Zkladntext"/>
        <w:rPr>
          <w:b/>
          <w:szCs w:val="18"/>
        </w:rPr>
      </w:pPr>
    </w:p>
    <w:p w14:paraId="476296D7" w14:textId="77777777" w:rsidR="004D3B4A" w:rsidRDefault="00173F60" w:rsidP="00173F60">
      <w:pPr>
        <w:pStyle w:val="Zkladntext"/>
        <w:rPr>
          <w:sz w:val="24"/>
        </w:rPr>
      </w:pPr>
      <w:r w:rsidRPr="00736771">
        <w:rPr>
          <w:szCs w:val="18"/>
        </w:rPr>
        <w:t>Tvorba rezervy na bonusy, rabaty, skontá a vrátenie kúpnej ceny pri reklamácii sa účtuje ako zníženie pôvodne dosiahnutých výnosov so súvzťažným zápisom v prospech účtu rezerv.</w:t>
      </w:r>
      <w:r>
        <w:rPr>
          <w:szCs w:val="18"/>
        </w:rPr>
        <w:t xml:space="preserve"> </w:t>
      </w:r>
      <w:r w:rsidR="004D3B4A">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C419D6F" w14:textId="77777777" w:rsidR="004D3B4A" w:rsidRDefault="004D3B4A" w:rsidP="00251BF2">
      <w:pPr>
        <w:pStyle w:val="Pismenka"/>
        <w:numPr>
          <w:ilvl w:val="0"/>
          <w:numId w:val="0"/>
        </w:numPr>
        <w:ind w:left="360"/>
      </w:pPr>
    </w:p>
    <w:p w14:paraId="6C41714E" w14:textId="77777777" w:rsidR="004D3B4A" w:rsidRDefault="004D3B4A" w:rsidP="00251BF2">
      <w:pPr>
        <w:pStyle w:val="Pismenka"/>
        <w:tabs>
          <w:tab w:val="clear" w:pos="426"/>
        </w:tabs>
        <w:ind w:left="426"/>
      </w:pPr>
      <w:r>
        <w:t>Odložené dane</w:t>
      </w:r>
    </w:p>
    <w:p w14:paraId="25A4B034" w14:textId="77777777" w:rsidR="004D3B4A" w:rsidRDefault="004D3B4A" w:rsidP="004D3B4A">
      <w:pPr>
        <w:pStyle w:val="Zkladntext"/>
      </w:pPr>
      <w:r>
        <w:t xml:space="preserve">Odložené dane (odložená daňová pohľadávka a odložený daňový záväzok) sa vzťahujú na: </w:t>
      </w:r>
    </w:p>
    <w:p w14:paraId="3A087FE6" w14:textId="77777777" w:rsidR="004D3B4A" w:rsidRDefault="004D3B4A" w:rsidP="004D3B4A">
      <w:pPr>
        <w:pStyle w:val="Zkladntext"/>
        <w:numPr>
          <w:ilvl w:val="0"/>
          <w:numId w:val="8"/>
        </w:numPr>
      </w:pPr>
      <w:r>
        <w:t>dočasné rozdiely medzi účtovnou hodnotou majetku a účtovnou hodnotou záväzkov vykázanou v súvahe a ich daňovou základňou,</w:t>
      </w:r>
    </w:p>
    <w:p w14:paraId="731F7F8E" w14:textId="77777777"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14:paraId="1A6D6519" w14:textId="77777777" w:rsidR="004D3B4A" w:rsidRDefault="004D3B4A" w:rsidP="004D3B4A">
      <w:pPr>
        <w:pStyle w:val="Zkladntext"/>
        <w:numPr>
          <w:ilvl w:val="0"/>
          <w:numId w:val="8"/>
        </w:numPr>
      </w:pPr>
      <w:r>
        <w:t>možnosť previesť nevyužité daňové odpočty a iné daňové nároky do budúcich období.</w:t>
      </w:r>
    </w:p>
    <w:p w14:paraId="71CC22F5" w14:textId="77777777" w:rsidR="004D3B4A" w:rsidRDefault="004D3B4A" w:rsidP="004D3B4A">
      <w:pPr>
        <w:pStyle w:val="Zkladntext"/>
      </w:pPr>
    </w:p>
    <w:p w14:paraId="3F65F7A8" w14:textId="77777777" w:rsidR="004D3B4A" w:rsidRDefault="004D3B4A" w:rsidP="00251BF2">
      <w:pPr>
        <w:pStyle w:val="Pismenka"/>
        <w:tabs>
          <w:tab w:val="clear" w:pos="426"/>
        </w:tabs>
        <w:ind w:left="426"/>
      </w:pPr>
      <w:r>
        <w:t>Výdavky budúcich období a výnosy budúcich období</w:t>
      </w:r>
    </w:p>
    <w:p w14:paraId="45DABC2D" w14:textId="77777777" w:rsidR="004D3B4A" w:rsidRDefault="004D3B4A" w:rsidP="004D3B4A">
      <w:pPr>
        <w:pStyle w:val="Zkladntext"/>
      </w:pPr>
      <w:r>
        <w:t>Výdavky budúcich období a výnosy budúcich období sa vykazujú vo výške, ktorá je potrebná na dodržanie zásady vecnej a časovej súvislosti s účtovným obdobím.</w:t>
      </w:r>
    </w:p>
    <w:p w14:paraId="7371E382" w14:textId="77777777" w:rsidR="004007CA" w:rsidRDefault="004007CA" w:rsidP="004D3B4A">
      <w:pPr>
        <w:pStyle w:val="Zkladntext"/>
      </w:pPr>
    </w:p>
    <w:p w14:paraId="7331F845" w14:textId="77777777" w:rsidR="004D3B4A" w:rsidRDefault="004D3B4A" w:rsidP="004D3B4A">
      <w:pPr>
        <w:pStyle w:val="Zkladntext"/>
        <w:rPr>
          <w:sz w:val="16"/>
          <w:szCs w:val="16"/>
        </w:rPr>
      </w:pPr>
    </w:p>
    <w:p w14:paraId="5F0E6D9E" w14:textId="77777777" w:rsidR="004D3B4A" w:rsidRPr="00B1412B" w:rsidRDefault="004D3B4A" w:rsidP="004D3B4A">
      <w:pPr>
        <w:pStyle w:val="Zkladntext"/>
        <w:rPr>
          <w:sz w:val="16"/>
          <w:szCs w:val="16"/>
        </w:rPr>
      </w:pPr>
    </w:p>
    <w:p w14:paraId="47903EA9" w14:textId="77777777" w:rsidR="004D3B4A" w:rsidRDefault="004D3B4A" w:rsidP="00251BF2">
      <w:pPr>
        <w:pStyle w:val="Pismenka"/>
        <w:tabs>
          <w:tab w:val="clear" w:pos="426"/>
        </w:tabs>
        <w:ind w:left="426"/>
      </w:pPr>
      <w:r>
        <w:t>Prenájom (lízing)</w:t>
      </w:r>
    </w:p>
    <w:p w14:paraId="03C0A154" w14:textId="77777777" w:rsidR="00173F60" w:rsidRDefault="00173F60" w:rsidP="00173F60">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FF9D561" w14:textId="77777777" w:rsidR="00173F60" w:rsidRDefault="00173F60" w:rsidP="00173F60">
      <w:pPr>
        <w:pStyle w:val="Zkladntext"/>
        <w:rPr>
          <w:szCs w:val="18"/>
        </w:rPr>
      </w:pPr>
    </w:p>
    <w:p w14:paraId="7E7BB71C" w14:textId="77777777" w:rsidR="00173F60" w:rsidRDefault="00173F60" w:rsidP="00173F60">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B2CBB4F" w14:textId="77777777" w:rsidR="00173F60" w:rsidRDefault="00173F60" w:rsidP="00173F60">
      <w:pPr>
        <w:pStyle w:val="Zkladntext"/>
        <w:rPr>
          <w:szCs w:val="18"/>
        </w:rPr>
      </w:pPr>
    </w:p>
    <w:p w14:paraId="2E1AB592" w14:textId="77777777" w:rsidR="00173F60" w:rsidRDefault="00173F60" w:rsidP="00173F60">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51B45CDB" w14:textId="77777777" w:rsidR="00173F60" w:rsidRPr="00B50225" w:rsidRDefault="00173F60" w:rsidP="00173F60">
      <w:pPr>
        <w:pStyle w:val="Zkladntext"/>
        <w:rPr>
          <w:szCs w:val="18"/>
        </w:rPr>
      </w:pPr>
    </w:p>
    <w:p w14:paraId="0F5B2DF4" w14:textId="77777777" w:rsidR="00173F60" w:rsidRPr="00B50225" w:rsidRDefault="00173F60" w:rsidP="00173F60">
      <w:pPr>
        <w:pStyle w:val="Zkladntext"/>
        <w:rPr>
          <w:szCs w:val="18"/>
        </w:rPr>
      </w:pPr>
      <w:r w:rsidRPr="00B50225">
        <w:rPr>
          <w:szCs w:val="18"/>
        </w:rPr>
        <w:lastRenderedPageBreak/>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37FEAECD" w14:textId="77777777" w:rsidR="00173F60" w:rsidRDefault="00173F60" w:rsidP="00173F60">
      <w:pPr>
        <w:pStyle w:val="Zkladntext"/>
        <w:rPr>
          <w:szCs w:val="18"/>
        </w:rPr>
      </w:pPr>
    </w:p>
    <w:p w14:paraId="4084BB0D" w14:textId="77777777" w:rsidR="00173F60" w:rsidRDefault="00173F60" w:rsidP="00173F60">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3F08ADA0" w14:textId="77777777" w:rsidR="00173F60" w:rsidRDefault="00173F60" w:rsidP="00173F60">
      <w:pPr>
        <w:pStyle w:val="Zkladntext"/>
        <w:rPr>
          <w:szCs w:val="18"/>
        </w:rPr>
      </w:pPr>
    </w:p>
    <w:p w14:paraId="4AF9AD0A" w14:textId="77777777" w:rsidR="00173F60" w:rsidRDefault="00173F60" w:rsidP="00173F60">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67703145" w14:textId="77777777" w:rsidR="004D3B4A" w:rsidRPr="00B1412B" w:rsidRDefault="004D3B4A" w:rsidP="004D3B4A">
      <w:pPr>
        <w:pStyle w:val="Zkladntext"/>
        <w:rPr>
          <w:sz w:val="16"/>
          <w:szCs w:val="16"/>
        </w:rPr>
      </w:pPr>
    </w:p>
    <w:p w14:paraId="561F1FB2" w14:textId="77777777" w:rsidR="004D3B4A" w:rsidRDefault="004D3B4A" w:rsidP="00251BF2">
      <w:pPr>
        <w:pStyle w:val="Pismenka"/>
        <w:tabs>
          <w:tab w:val="clear" w:pos="426"/>
        </w:tabs>
        <w:ind w:left="426"/>
      </w:pPr>
      <w:r>
        <w:t>Cudzia mena</w:t>
      </w:r>
    </w:p>
    <w:p w14:paraId="030FE4A2" w14:textId="77777777"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13C2BCB9" w14:textId="77777777" w:rsidR="004D3B4A" w:rsidRDefault="004D3B4A" w:rsidP="004D3B4A">
      <w:pPr>
        <w:pStyle w:val="Zkladntext"/>
      </w:pPr>
    </w:p>
    <w:p w14:paraId="30CEBC95" w14:textId="77777777"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06257387" w14:textId="77777777" w:rsidR="004D3B4A" w:rsidRDefault="004D3B4A" w:rsidP="004D3B4A">
      <w:pPr>
        <w:pStyle w:val="Zkladntext"/>
      </w:pPr>
    </w:p>
    <w:p w14:paraId="65CDBBE3" w14:textId="77777777"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0ADD5FF" w14:textId="77777777" w:rsidR="006E554A" w:rsidRDefault="006E554A" w:rsidP="004D3B4A">
      <w:pPr>
        <w:pStyle w:val="Zkladntext"/>
      </w:pPr>
    </w:p>
    <w:p w14:paraId="47F76C01" w14:textId="77777777"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79F7506E" w14:textId="77777777" w:rsidR="00BB2336" w:rsidRDefault="00BB2336" w:rsidP="004D3B4A">
      <w:pPr>
        <w:pStyle w:val="Zkladntext"/>
      </w:pPr>
    </w:p>
    <w:p w14:paraId="1FD585A6" w14:textId="77777777" w:rsidR="004D3B4A" w:rsidRDefault="00BB2336" w:rsidP="004D3B4A">
      <w:pPr>
        <w:pStyle w:val="Zkladntext"/>
      </w:pPr>
      <w:r>
        <w:t>Prijaté a poskytnuté preddavky sa k</w:t>
      </w:r>
      <w:r w:rsidR="004D3B4A">
        <w:t xml:space="preserve">u dňu, ku ktorému sa zostavuje účtovná závierka, na menu euro už neprepočítavajú. </w:t>
      </w:r>
    </w:p>
    <w:p w14:paraId="5D74E42E" w14:textId="77777777" w:rsidR="004D3B4A" w:rsidRDefault="004D3B4A" w:rsidP="004D3B4A">
      <w:pPr>
        <w:pStyle w:val="Zkladntext"/>
      </w:pPr>
    </w:p>
    <w:p w14:paraId="68629F5C" w14:textId="77777777" w:rsidR="004D3B4A" w:rsidRDefault="004D3B4A" w:rsidP="00251BF2">
      <w:pPr>
        <w:pStyle w:val="Pismenka"/>
        <w:tabs>
          <w:tab w:val="clear" w:pos="426"/>
        </w:tabs>
        <w:ind w:left="426"/>
      </w:pPr>
      <w:r>
        <w:t>Výnosy</w:t>
      </w:r>
    </w:p>
    <w:p w14:paraId="2A8886C8" w14:textId="77777777"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52A771E2" w14:textId="77777777" w:rsidR="007F5969" w:rsidRDefault="007F5969" w:rsidP="004D3B4A">
      <w:pPr>
        <w:pStyle w:val="Zkladntext"/>
      </w:pPr>
    </w:p>
    <w:p w14:paraId="7CC8D306" w14:textId="77777777" w:rsidR="007F5969" w:rsidRDefault="007F5969" w:rsidP="007F5969">
      <w:pPr>
        <w:pStyle w:val="Pismenka"/>
        <w:tabs>
          <w:tab w:val="clear" w:pos="426"/>
        </w:tabs>
        <w:ind w:left="426"/>
      </w:pPr>
      <w:r>
        <w:t>Porovnateľné údaje</w:t>
      </w:r>
    </w:p>
    <w:p w14:paraId="08DE7CB0" w14:textId="77777777" w:rsidR="006F1EAF" w:rsidRDefault="006F1EAF" w:rsidP="007F5969">
      <w:pPr>
        <w:pStyle w:val="Pismenka"/>
        <w:numPr>
          <w:ilvl w:val="0"/>
          <w:numId w:val="0"/>
        </w:numPr>
        <w:ind w:left="786" w:hanging="360"/>
        <w:jc w:val="left"/>
        <w:rPr>
          <w:b w:val="0"/>
        </w:rPr>
      </w:pPr>
      <w:r w:rsidRPr="006F1EAF">
        <w:rPr>
          <w:b w:val="0"/>
        </w:rPr>
        <w:t xml:space="preserve">Ak v dôsledku zmeny účtovných metód a účtovných zásad nie sú hodnoty za bezprostredne predchádzajúce účtovné </w:t>
      </w:r>
    </w:p>
    <w:p w14:paraId="0067A22D" w14:textId="77777777" w:rsidR="006F1EAF" w:rsidRDefault="006F1EAF" w:rsidP="007F5969">
      <w:pPr>
        <w:pStyle w:val="Pismenka"/>
        <w:numPr>
          <w:ilvl w:val="0"/>
          <w:numId w:val="0"/>
        </w:numPr>
        <w:ind w:left="786" w:hanging="360"/>
        <w:jc w:val="left"/>
        <w:rPr>
          <w:b w:val="0"/>
        </w:rPr>
      </w:pPr>
      <w:r w:rsidRPr="006F1EAF">
        <w:rPr>
          <w:b w:val="0"/>
        </w:rPr>
        <w:t xml:space="preserve">obdobie v jednotlivých súčastiach účtovnej závierky porovnateľné, uvádza sa vysvetlenie o neporovnateľných hodnotách </w:t>
      </w:r>
    </w:p>
    <w:p w14:paraId="06AA0771" w14:textId="77777777" w:rsidR="006F1EAF" w:rsidRDefault="006F1EAF" w:rsidP="007F5969">
      <w:pPr>
        <w:pStyle w:val="Pismenka"/>
        <w:numPr>
          <w:ilvl w:val="0"/>
          <w:numId w:val="0"/>
        </w:numPr>
        <w:ind w:left="786" w:hanging="360"/>
        <w:jc w:val="left"/>
        <w:rPr>
          <w:b w:val="0"/>
        </w:rPr>
      </w:pPr>
      <w:r w:rsidRPr="006F1EAF">
        <w:rPr>
          <w:b w:val="0"/>
        </w:rPr>
        <w:t xml:space="preserve">v poznámkach. </w:t>
      </w:r>
    </w:p>
    <w:p w14:paraId="70212BC2" w14:textId="77777777" w:rsidR="006F1EAF" w:rsidRDefault="006F1EAF" w:rsidP="007F5969">
      <w:pPr>
        <w:pStyle w:val="Pismenka"/>
        <w:numPr>
          <w:ilvl w:val="0"/>
          <w:numId w:val="0"/>
        </w:numPr>
        <w:ind w:left="786" w:hanging="360"/>
        <w:jc w:val="left"/>
        <w:rPr>
          <w:b w:val="0"/>
        </w:rPr>
      </w:pPr>
    </w:p>
    <w:p w14:paraId="2AA9022C" w14:textId="77777777" w:rsidR="007F5969" w:rsidRPr="007F5969" w:rsidRDefault="007F5969" w:rsidP="007F5969">
      <w:pPr>
        <w:pStyle w:val="Pismenka"/>
        <w:numPr>
          <w:ilvl w:val="0"/>
          <w:numId w:val="0"/>
        </w:numPr>
        <w:ind w:left="786" w:hanging="360"/>
        <w:jc w:val="left"/>
        <w:rPr>
          <w:b w:val="0"/>
        </w:rPr>
      </w:pPr>
    </w:p>
    <w:p w14:paraId="30C50B9B" w14:textId="77777777" w:rsidR="007F5969" w:rsidRDefault="007F5969" w:rsidP="007F5969">
      <w:pPr>
        <w:pStyle w:val="Pismenka"/>
        <w:tabs>
          <w:tab w:val="clear" w:pos="426"/>
        </w:tabs>
        <w:ind w:left="426"/>
      </w:pPr>
      <w:r>
        <w:t>Oprava chýb minulých období</w:t>
      </w:r>
    </w:p>
    <w:p w14:paraId="125B06F0" w14:textId="77777777" w:rsidR="007F5969" w:rsidRDefault="007F5969" w:rsidP="007F5969">
      <w:pPr>
        <w:pStyle w:val="Pismenka"/>
        <w:numPr>
          <w:ilvl w:val="0"/>
          <w:numId w:val="0"/>
        </w:numPr>
        <w:ind w:left="426"/>
        <w:rPr>
          <w:b w:val="0"/>
          <w:szCs w:val="18"/>
        </w:rPr>
      </w:pPr>
      <w:r w:rsidRPr="007F5969">
        <w:rPr>
          <w:b w:val="0"/>
          <w:szCs w:val="18"/>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14:paraId="4925DF8E" w14:textId="77777777" w:rsidR="007F5969" w:rsidRDefault="007F5969" w:rsidP="007F5969">
      <w:pPr>
        <w:pStyle w:val="Pismenka"/>
        <w:numPr>
          <w:ilvl w:val="0"/>
          <w:numId w:val="0"/>
        </w:numPr>
        <w:ind w:left="426"/>
        <w:rPr>
          <w:b w:val="0"/>
          <w:szCs w:val="18"/>
        </w:rPr>
      </w:pPr>
    </w:p>
    <w:p w14:paraId="4CFE3788" w14:textId="06414017" w:rsidR="007F5969" w:rsidRPr="007F5969" w:rsidRDefault="007F5969" w:rsidP="007F5969">
      <w:pPr>
        <w:pStyle w:val="Pismenka"/>
        <w:numPr>
          <w:ilvl w:val="0"/>
          <w:numId w:val="0"/>
        </w:numPr>
        <w:ind w:left="426"/>
        <w:rPr>
          <w:b w:val="0"/>
        </w:rPr>
      </w:pPr>
      <w:r w:rsidRPr="00011E32">
        <w:rPr>
          <w:b w:val="0"/>
          <w:szCs w:val="18"/>
        </w:rPr>
        <w:t>V roku 20</w:t>
      </w:r>
      <w:r w:rsidR="00441E04">
        <w:rPr>
          <w:b w:val="0"/>
          <w:szCs w:val="18"/>
        </w:rPr>
        <w:t>2</w:t>
      </w:r>
      <w:r w:rsidR="00A36ADB">
        <w:rPr>
          <w:b w:val="0"/>
          <w:szCs w:val="18"/>
        </w:rPr>
        <w:t xml:space="preserve">2 </w:t>
      </w:r>
      <w:r w:rsidRPr="00011E32">
        <w:rPr>
          <w:b w:val="0"/>
          <w:szCs w:val="18"/>
        </w:rPr>
        <w:t>Spoločnosť neúčtovala o oprave významných chýb minulých období.</w:t>
      </w:r>
    </w:p>
    <w:p w14:paraId="4FA53A4A" w14:textId="77777777" w:rsidR="007F5969" w:rsidRDefault="007F5969" w:rsidP="004D3B4A">
      <w:pPr>
        <w:pStyle w:val="Zkladntext"/>
        <w:rPr>
          <w:sz w:val="16"/>
          <w:szCs w:val="16"/>
        </w:rPr>
      </w:pPr>
    </w:p>
    <w:p w14:paraId="10BA1994" w14:textId="77777777" w:rsidR="004D3B4A" w:rsidRDefault="004D3B4A" w:rsidP="004D3B4A">
      <w:pPr>
        <w:pStyle w:val="Nadpis1"/>
        <w:tabs>
          <w:tab w:val="clear" w:pos="450"/>
          <w:tab w:val="num" w:pos="360"/>
        </w:tabs>
        <w:spacing w:before="120" w:after="60"/>
        <w:ind w:left="360"/>
      </w:pPr>
      <w:bookmarkStart w:id="16" w:name="_Toc530739900"/>
      <w:r>
        <w:br w:type="page"/>
      </w:r>
      <w:r>
        <w:lastRenderedPageBreak/>
        <w:t xml:space="preserve">informácie </w:t>
      </w:r>
      <w:bookmarkEnd w:id="16"/>
      <w:r w:rsidR="00483545">
        <w:t>k položkám súvahy</w:t>
      </w:r>
    </w:p>
    <w:p w14:paraId="4E73FD6F" w14:textId="77777777" w:rsidR="004D3B4A" w:rsidRPr="00B1412B" w:rsidRDefault="004D3B4A" w:rsidP="004D3B4A">
      <w:pPr>
        <w:pStyle w:val="Hlavika"/>
        <w:numPr>
          <w:ilvl w:val="12"/>
          <w:numId w:val="0"/>
        </w:numPr>
        <w:jc w:val="both"/>
        <w:rPr>
          <w:sz w:val="16"/>
          <w:szCs w:val="16"/>
        </w:rPr>
      </w:pPr>
    </w:p>
    <w:p w14:paraId="52CE6DC7" w14:textId="77777777" w:rsidR="004D3B4A" w:rsidRDefault="004D3B4A" w:rsidP="00C02C96">
      <w:pPr>
        <w:pStyle w:val="Nadpis2"/>
        <w:numPr>
          <w:ilvl w:val="0"/>
          <w:numId w:val="25"/>
        </w:numPr>
        <w:tabs>
          <w:tab w:val="clear" w:pos="360"/>
          <w:tab w:val="num" w:pos="426"/>
        </w:tabs>
      </w:pPr>
      <w:bookmarkStart w:id="17" w:name="_Toc530739901"/>
      <w:r>
        <w:t>Dlhod</w:t>
      </w:r>
      <w:r w:rsidR="00483545">
        <w:t xml:space="preserve">obý </w:t>
      </w:r>
      <w:r>
        <w:t>hmotný majetok</w:t>
      </w:r>
      <w:bookmarkEnd w:id="17"/>
    </w:p>
    <w:p w14:paraId="54565F0E" w14:textId="77777777" w:rsidR="004D3B4A" w:rsidRPr="00B1412B" w:rsidRDefault="004D3B4A" w:rsidP="004D3B4A">
      <w:pPr>
        <w:pStyle w:val="Zkladntext"/>
        <w:rPr>
          <w:sz w:val="16"/>
          <w:szCs w:val="16"/>
        </w:rPr>
      </w:pPr>
    </w:p>
    <w:p w14:paraId="10898E48" w14:textId="11829531" w:rsidR="004D3B4A" w:rsidRDefault="004D3B4A" w:rsidP="004D3B4A">
      <w:pPr>
        <w:pStyle w:val="Zkladntext"/>
      </w:pPr>
      <w:r>
        <w:t xml:space="preserve">Prehľad o pohybe dlhodobého </w:t>
      </w:r>
      <w:r w:rsidR="00483545">
        <w:t>h</w:t>
      </w:r>
      <w:r>
        <w:t>motného majetku od 1. januára 20</w:t>
      </w:r>
      <w:r w:rsidR="00FD7D69">
        <w:t>2</w:t>
      </w:r>
      <w:r w:rsidR="0094539D">
        <w:t>2</w:t>
      </w:r>
      <w:r>
        <w:t xml:space="preserve"> do </w:t>
      </w:r>
      <w:r>
        <w:br/>
        <w:t xml:space="preserve">31. </w:t>
      </w:r>
      <w:r w:rsidRPr="00477236">
        <w:t>decembra 20</w:t>
      </w:r>
      <w:r w:rsidR="00FD7D69">
        <w:t>2</w:t>
      </w:r>
      <w:r w:rsidR="0094539D">
        <w:t>2</w:t>
      </w:r>
      <w:r w:rsidRPr="00477236">
        <w:t xml:space="preserve"> a za porovnateľné obdobie od 1. januára 20</w:t>
      </w:r>
      <w:r w:rsidR="0094539D">
        <w:t>21</w:t>
      </w:r>
      <w:r w:rsidR="00EC638C">
        <w:t xml:space="preserve"> </w:t>
      </w:r>
      <w:r w:rsidRPr="00477236">
        <w:t>do 31. decembra 20</w:t>
      </w:r>
      <w:r w:rsidR="0094539D">
        <w:t>21</w:t>
      </w:r>
      <w:r w:rsidRPr="00477236">
        <w:t xml:space="preserve"> je uvedený v tabuľk</w:t>
      </w:r>
      <w:r w:rsidR="00887683" w:rsidRPr="00477236">
        <w:t>ách</w:t>
      </w:r>
      <w:r w:rsidRPr="00477236">
        <w:t xml:space="preserve"> </w:t>
      </w:r>
      <w:r w:rsidR="00C22B63" w:rsidRPr="00477236">
        <w:t xml:space="preserve">na stranách </w:t>
      </w:r>
      <w:r w:rsidR="008E3864">
        <w:t>10</w:t>
      </w:r>
      <w:r w:rsidR="00003C63" w:rsidRPr="00477236">
        <w:t xml:space="preserve"> a</w:t>
      </w:r>
      <w:r w:rsidR="00AD6758" w:rsidRPr="00477236">
        <w:t>ž</w:t>
      </w:r>
      <w:r w:rsidR="00003C63" w:rsidRPr="00477236">
        <w:t> </w:t>
      </w:r>
      <w:r w:rsidR="008E3864">
        <w:t>1</w:t>
      </w:r>
      <w:r w:rsidR="00F07564">
        <w:t>1</w:t>
      </w:r>
      <w:r w:rsidR="00003C63" w:rsidRPr="00477236">
        <w:t>.</w:t>
      </w:r>
      <w:r w:rsidR="00C473BC">
        <w:t xml:space="preserve"> </w:t>
      </w:r>
    </w:p>
    <w:p w14:paraId="08240CBE" w14:textId="77777777" w:rsidR="004D3B4A" w:rsidRDefault="004D3B4A" w:rsidP="004D3B4A">
      <w:pPr>
        <w:pStyle w:val="Zkladntext"/>
      </w:pPr>
    </w:p>
    <w:p w14:paraId="6A098B6B" w14:textId="77777777" w:rsidR="00654FC6" w:rsidRPr="00FD286C" w:rsidRDefault="00654FC6" w:rsidP="00654FC6">
      <w:pPr>
        <w:pStyle w:val="Zkladntext"/>
      </w:pPr>
      <w:r w:rsidRPr="00FD286C">
        <w:t>Predmetom záložného práva na</w:t>
      </w:r>
      <w:r w:rsidR="00BD23C6" w:rsidRPr="00FD286C">
        <w:t xml:space="preserve"> nehnuteľné veci v zmysle Zmlúv</w:t>
      </w:r>
      <w:r w:rsidRPr="00FD286C">
        <w:t xml:space="preserve"> o zriadení záložného práva k nehnuteľnej veci </w:t>
      </w:r>
      <w:r w:rsidR="00102B45" w:rsidRPr="00FD286C">
        <w:t>uzatvorených  medzi záložným veriteľom a záložcom DEX</w:t>
      </w:r>
      <w:r w:rsidR="00230C4B">
        <w:t>IS SLOVAKIA</w:t>
      </w:r>
      <w:r w:rsidR="00102B45" w:rsidRPr="00FD286C">
        <w:t xml:space="preserve"> s.r.o. </w:t>
      </w:r>
      <w:r w:rsidRPr="00FD286C">
        <w:t xml:space="preserve"> je záloh: </w:t>
      </w:r>
    </w:p>
    <w:p w14:paraId="0B368322" w14:textId="77777777" w:rsidR="00654FC6" w:rsidRPr="00A00EBF" w:rsidRDefault="00654FC6" w:rsidP="00654FC6">
      <w:pPr>
        <w:pStyle w:val="Zkladntext"/>
        <w:numPr>
          <w:ilvl w:val="0"/>
          <w:numId w:val="38"/>
        </w:numPr>
      </w:pPr>
      <w:r w:rsidRPr="00FD286C">
        <w:t xml:space="preserve">pozemky v katastrálnom území Vráble, zapísané v liste vlastníctva </w:t>
      </w:r>
      <w:r w:rsidRPr="00A00EBF">
        <w:t xml:space="preserve">číslo 4245, parcely  č. 4703/14, 4703/31, 4703/32, 4703/67, </w:t>
      </w:r>
      <w:smartTag w:uri="urn:schemas-microsoft-com:office:smarttags" w:element="metricconverter">
        <w:smartTagPr>
          <w:attr w:name="ProductID" w:val="4737 a"/>
        </w:smartTagPr>
        <w:r w:rsidRPr="00A00EBF">
          <w:t>4737 a</w:t>
        </w:r>
      </w:smartTag>
      <w:r w:rsidRPr="00A00EBF">
        <w:t xml:space="preserve"> 4738.</w:t>
      </w:r>
    </w:p>
    <w:p w14:paraId="45515B1C" w14:textId="77777777" w:rsidR="00654FC6" w:rsidRPr="00C11636" w:rsidRDefault="00654FC6" w:rsidP="00654FC6">
      <w:pPr>
        <w:pStyle w:val="Zkladntext"/>
        <w:numPr>
          <w:ilvl w:val="0"/>
          <w:numId w:val="38"/>
        </w:numPr>
      </w:pPr>
      <w:r w:rsidRPr="00A00EBF">
        <w:t>stavby v katastrálnom území Vráble, zapísané v liste vlastníctva číslo 4245 pod súpisným</w:t>
      </w:r>
      <w:r w:rsidRPr="00C11636">
        <w:t xml:space="preserve"> číslom stavby:       1408 ( na parcele číslo 4738, popis stavby: kotolňa) a 1893 (na parcel</w:t>
      </w:r>
      <w:r w:rsidR="0024586C" w:rsidRPr="00C11636">
        <w:t>e číslo 4703/67, popis stavby DE</w:t>
      </w:r>
      <w:r w:rsidRPr="00C11636">
        <w:t>LUX Logistic centrum Vráble)</w:t>
      </w:r>
    </w:p>
    <w:p w14:paraId="5D211E02" w14:textId="77777777" w:rsidR="00654FC6" w:rsidRPr="00C11636" w:rsidRDefault="00654FC6" w:rsidP="00654FC6">
      <w:pPr>
        <w:pStyle w:val="Zkladntext"/>
        <w:rPr>
          <w:szCs w:val="18"/>
        </w:rPr>
      </w:pPr>
    </w:p>
    <w:p w14:paraId="5A890E96" w14:textId="77777777" w:rsidR="00654FC6" w:rsidRPr="002130D8" w:rsidRDefault="00654FC6" w:rsidP="00654FC6">
      <w:pPr>
        <w:pStyle w:val="Zkladntext"/>
        <w:rPr>
          <w:szCs w:val="18"/>
        </w:rPr>
      </w:pPr>
      <w:r w:rsidRPr="00C11636">
        <w:rPr>
          <w:szCs w:val="18"/>
        </w:rPr>
        <w:t>Údaje o záložných právach k dlhodobému hmotnému majetku sú uvede</w:t>
      </w:r>
      <w:r w:rsidRPr="00A00EBF">
        <w:rPr>
          <w:szCs w:val="18"/>
        </w:rPr>
        <w:t>né v nasledujúcom prehľade:</w:t>
      </w:r>
      <w:r w:rsidRPr="00AD6758">
        <w:rPr>
          <w:szCs w:val="18"/>
        </w:rPr>
        <w:t xml:space="preserve"> </w:t>
      </w:r>
    </w:p>
    <w:p w14:paraId="570184DB" w14:textId="77777777" w:rsidR="00654FC6" w:rsidRDefault="00654FC6" w:rsidP="00654FC6">
      <w:pPr>
        <w:pStyle w:val="Zkladntext"/>
        <w:rPr>
          <w:szCs w:val="18"/>
        </w:rPr>
      </w:pPr>
    </w:p>
    <w:bookmarkStart w:id="18" w:name="_MON_1393931358"/>
    <w:bookmarkEnd w:id="18"/>
    <w:p w14:paraId="7052A2C4" w14:textId="62599EB3" w:rsidR="008F2248" w:rsidRPr="00C0352F" w:rsidRDefault="00F234C2" w:rsidP="004D3B4A">
      <w:pPr>
        <w:pStyle w:val="Zkladntext"/>
      </w:pPr>
      <w:r w:rsidRPr="009F36BE">
        <w:object w:dxaOrig="9341" w:dyaOrig="1173" w14:anchorId="076040BD">
          <v:shape id="_x0000_i1027" type="#_x0000_t75" style="width:438.25pt;height:61.35pt" o:ole="" o:preferrelative="f">
            <v:imagedata r:id="rId17" o:title=""/>
            <o:lock v:ext="edit" aspectratio="f"/>
          </v:shape>
          <o:OLEObject Type="Embed" ProgID="Excel.Sheet.12" ShapeID="_x0000_i1027" DrawAspect="Content" ObjectID="_1741757711" r:id="rId18"/>
        </w:object>
      </w:r>
      <w:r w:rsidR="008F2248" w:rsidRPr="00C0352F">
        <w:t>Spoločnosť má poistené k 31.12.20</w:t>
      </w:r>
      <w:r w:rsidR="00FD7D69">
        <w:t>2</w:t>
      </w:r>
      <w:r w:rsidR="0094539D">
        <w:t>2</w:t>
      </w:r>
      <w:r w:rsidR="0094172A" w:rsidRPr="00C0352F">
        <w:t xml:space="preserve"> </w:t>
      </w:r>
      <w:r w:rsidR="008F2248" w:rsidRPr="00C0352F">
        <w:t>nasledovné maj</w:t>
      </w:r>
      <w:r w:rsidR="00D258DB" w:rsidRPr="00C0352F">
        <w:t>etky:</w:t>
      </w:r>
    </w:p>
    <w:p w14:paraId="2D3B37E9" w14:textId="77777777" w:rsidR="008F2248" w:rsidRPr="00C0352F" w:rsidRDefault="008F2248" w:rsidP="004D3B4A">
      <w:pPr>
        <w:pStyle w:val="Zkladntext"/>
      </w:pPr>
    </w:p>
    <w:p w14:paraId="53DC9F1D" w14:textId="77777777" w:rsidR="00D258DB" w:rsidRPr="00C0352F" w:rsidRDefault="008F2248" w:rsidP="008F2248">
      <w:pPr>
        <w:pStyle w:val="Zkladntext"/>
        <w:numPr>
          <w:ilvl w:val="0"/>
          <w:numId w:val="39"/>
        </w:numPr>
      </w:pPr>
      <w:r w:rsidRPr="00C0352F">
        <w:t>poisteni</w:t>
      </w:r>
      <w:r w:rsidR="00D258DB" w:rsidRPr="00C0352F">
        <w:t>e strojov manipulačnej techniky</w:t>
      </w:r>
    </w:p>
    <w:p w14:paraId="51D10196" w14:textId="77777777" w:rsidR="008F2248" w:rsidRPr="00C0352F" w:rsidRDefault="00D258DB" w:rsidP="008F2248">
      <w:pPr>
        <w:pStyle w:val="Zkladntext"/>
        <w:numPr>
          <w:ilvl w:val="0"/>
          <w:numId w:val="39"/>
        </w:numPr>
      </w:pPr>
      <w:r w:rsidRPr="00C0352F">
        <w:t xml:space="preserve">poistenie vozového parku </w:t>
      </w:r>
    </w:p>
    <w:p w14:paraId="5A36C077" w14:textId="77777777" w:rsidR="008F2248" w:rsidRPr="00C0352F" w:rsidRDefault="008F2248" w:rsidP="008F2248">
      <w:pPr>
        <w:pStyle w:val="Zkladntext"/>
        <w:numPr>
          <w:ilvl w:val="0"/>
          <w:numId w:val="39"/>
        </w:numPr>
      </w:pPr>
      <w:r w:rsidRPr="00C0352F">
        <w:t>poist</w:t>
      </w:r>
      <w:r w:rsidR="00D258DB" w:rsidRPr="00C0352F">
        <w:t xml:space="preserve">enie budov </w:t>
      </w:r>
    </w:p>
    <w:p w14:paraId="0182816E" w14:textId="77777777" w:rsidR="008F2248" w:rsidRPr="00C0352F" w:rsidRDefault="008F2248" w:rsidP="008F2248">
      <w:pPr>
        <w:pStyle w:val="Zkladntext"/>
        <w:numPr>
          <w:ilvl w:val="0"/>
          <w:numId w:val="39"/>
        </w:numPr>
      </w:pPr>
      <w:r w:rsidRPr="00C0352F">
        <w:t xml:space="preserve">poistenie zásob </w:t>
      </w:r>
    </w:p>
    <w:p w14:paraId="06AC1788" w14:textId="77777777" w:rsidR="008F2248" w:rsidRPr="00C0352F" w:rsidRDefault="008F2248" w:rsidP="008F2248">
      <w:pPr>
        <w:pStyle w:val="Zkladntext"/>
        <w:ind w:left="786"/>
      </w:pPr>
    </w:p>
    <w:p w14:paraId="130F6339" w14:textId="77777777" w:rsidR="008F2248" w:rsidRPr="00C0352F" w:rsidRDefault="008F2248" w:rsidP="008F2248">
      <w:pPr>
        <w:pStyle w:val="Zkladntext"/>
      </w:pPr>
      <w:r w:rsidRPr="00C0352F">
        <w:t>Ďalej je spoločnosť poistená:</w:t>
      </w:r>
    </w:p>
    <w:p w14:paraId="505E4421" w14:textId="34E40982" w:rsidR="008F2248" w:rsidRPr="00C0352F" w:rsidRDefault="00D258DB" w:rsidP="008F2248">
      <w:pPr>
        <w:pStyle w:val="Zkladntext"/>
        <w:numPr>
          <w:ilvl w:val="0"/>
          <w:numId w:val="39"/>
        </w:numPr>
      </w:pPr>
      <w:r w:rsidRPr="00C0352F">
        <w:t xml:space="preserve"> </w:t>
      </w:r>
      <w:r w:rsidR="008F2248" w:rsidRPr="00C0352F">
        <w:t xml:space="preserve">zodpovednosť za škodu </w:t>
      </w:r>
      <w:r w:rsidRPr="00C0352F">
        <w:t>spôsobenú prevádzkovou činnosťou a va</w:t>
      </w:r>
      <w:r w:rsidR="0094539D">
        <w:t>d</w:t>
      </w:r>
      <w:r w:rsidRPr="00C0352F">
        <w:t>ným výrobkom</w:t>
      </w:r>
    </w:p>
    <w:p w14:paraId="4B6893F2" w14:textId="77777777" w:rsidR="004D3B4A" w:rsidRPr="00E01B4E" w:rsidRDefault="004D3B4A" w:rsidP="004D3B4A">
      <w:pPr>
        <w:pStyle w:val="Zkladntext"/>
        <w:ind w:left="0"/>
      </w:pPr>
    </w:p>
    <w:p w14:paraId="060086EE" w14:textId="77777777" w:rsidR="00483545" w:rsidRDefault="00483545" w:rsidP="00B55A09">
      <w:pPr>
        <w:spacing w:after="200" w:line="276" w:lineRule="auto"/>
        <w:ind w:left="426"/>
        <w:rPr>
          <w:sz w:val="18"/>
        </w:rPr>
      </w:pPr>
    </w:p>
    <w:p w14:paraId="5D450E09" w14:textId="77777777" w:rsidR="00483545" w:rsidRDefault="00483545" w:rsidP="00483545">
      <w:pPr>
        <w:pStyle w:val="Nadpis2"/>
        <w:numPr>
          <w:ilvl w:val="0"/>
          <w:numId w:val="25"/>
        </w:numPr>
        <w:tabs>
          <w:tab w:val="clear" w:pos="360"/>
          <w:tab w:val="num" w:pos="426"/>
        </w:tabs>
      </w:pPr>
      <w:r>
        <w:t>Dlhodobý nehmotný majetok</w:t>
      </w:r>
    </w:p>
    <w:p w14:paraId="3D38443D" w14:textId="77777777" w:rsidR="00483545" w:rsidRDefault="00483545" w:rsidP="00483545">
      <w:pPr>
        <w:pStyle w:val="Zkladntext"/>
        <w:rPr>
          <w:szCs w:val="18"/>
        </w:rPr>
      </w:pPr>
    </w:p>
    <w:p w14:paraId="329EB140" w14:textId="6807DC9F" w:rsidR="00483545" w:rsidRDefault="00483545" w:rsidP="00483545">
      <w:pPr>
        <w:pStyle w:val="Zkladntext"/>
        <w:rPr>
          <w:szCs w:val="18"/>
        </w:rPr>
      </w:pPr>
      <w:r w:rsidRPr="00FD3474">
        <w:rPr>
          <w:szCs w:val="18"/>
        </w:rPr>
        <w:t>Prehľad o pohybe dlhodobého nehmotného majet</w:t>
      </w:r>
      <w:r>
        <w:rPr>
          <w:szCs w:val="18"/>
        </w:rPr>
        <w:t>ku</w:t>
      </w:r>
      <w:r w:rsidRPr="00FD3474">
        <w:rPr>
          <w:szCs w:val="18"/>
        </w:rPr>
        <w:t xml:space="preserve"> od 1. januára </w:t>
      </w:r>
      <w:r w:rsidRPr="00891481">
        <w:rPr>
          <w:szCs w:val="18"/>
        </w:rPr>
        <w:t>20</w:t>
      </w:r>
      <w:r w:rsidR="008F6FA8">
        <w:rPr>
          <w:szCs w:val="18"/>
        </w:rPr>
        <w:t>2</w:t>
      </w:r>
      <w:r w:rsidR="005D1174">
        <w:rPr>
          <w:szCs w:val="18"/>
        </w:rPr>
        <w:t>2</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w:t>
      </w:r>
      <w:r w:rsidR="008F6FA8">
        <w:rPr>
          <w:szCs w:val="18"/>
        </w:rPr>
        <w:t>2</w:t>
      </w:r>
      <w:r w:rsidR="005D1174">
        <w:rPr>
          <w:szCs w:val="18"/>
        </w:rPr>
        <w:t>2</w:t>
      </w:r>
      <w:r w:rsidRPr="00B50225">
        <w:rPr>
          <w:szCs w:val="18"/>
        </w:rPr>
        <w:t xml:space="preserve"> a za porovnateľné obdobie od 1. januára 20</w:t>
      </w:r>
      <w:r w:rsidR="00BD6897">
        <w:rPr>
          <w:szCs w:val="18"/>
        </w:rPr>
        <w:t>2</w:t>
      </w:r>
      <w:r w:rsidR="005D1174">
        <w:rPr>
          <w:szCs w:val="18"/>
        </w:rPr>
        <w:t>1</w:t>
      </w:r>
      <w:r w:rsidRPr="00B50225">
        <w:rPr>
          <w:szCs w:val="18"/>
        </w:rPr>
        <w:t xml:space="preserve"> do 31. decembra 20</w:t>
      </w:r>
      <w:r w:rsidR="00BD6897">
        <w:rPr>
          <w:szCs w:val="18"/>
        </w:rPr>
        <w:t>2</w:t>
      </w:r>
      <w:r w:rsidR="005D1174">
        <w:rPr>
          <w:szCs w:val="18"/>
        </w:rPr>
        <w:t>1</w:t>
      </w:r>
      <w:r w:rsidRPr="00B50225">
        <w:rPr>
          <w:szCs w:val="18"/>
        </w:rPr>
        <w:t xml:space="preserve"> je uvedený v tabuľkách na </w:t>
      </w:r>
      <w:r w:rsidRPr="00BD10C3">
        <w:rPr>
          <w:szCs w:val="18"/>
        </w:rPr>
        <w:t xml:space="preserve">stranách </w:t>
      </w:r>
      <w:r w:rsidR="008E3864">
        <w:rPr>
          <w:szCs w:val="18"/>
        </w:rPr>
        <w:t>10</w:t>
      </w:r>
      <w:r w:rsidRPr="009E0040">
        <w:rPr>
          <w:szCs w:val="18"/>
        </w:rPr>
        <w:t xml:space="preserve"> a </w:t>
      </w:r>
      <w:r w:rsidR="008E3864">
        <w:rPr>
          <w:szCs w:val="18"/>
        </w:rPr>
        <w:t>1</w:t>
      </w:r>
      <w:r w:rsidR="00F07564">
        <w:rPr>
          <w:szCs w:val="18"/>
        </w:rPr>
        <w:t>1</w:t>
      </w:r>
      <w:r w:rsidRPr="00BD10C3">
        <w:rPr>
          <w:szCs w:val="18"/>
        </w:rPr>
        <w:t>.</w:t>
      </w:r>
    </w:p>
    <w:p w14:paraId="0D02BCF8" w14:textId="77777777" w:rsidR="00483545" w:rsidRDefault="00483545" w:rsidP="00483545">
      <w:pPr>
        <w:pStyle w:val="Zkladntext"/>
        <w:rPr>
          <w:szCs w:val="18"/>
        </w:rPr>
      </w:pPr>
    </w:p>
    <w:p w14:paraId="3D182BF8" w14:textId="3ED10070" w:rsidR="00483545" w:rsidRDefault="00483545" w:rsidP="00483545">
      <w:pPr>
        <w:pStyle w:val="Zkladntext"/>
        <w:rPr>
          <w:szCs w:val="18"/>
        </w:rPr>
      </w:pPr>
      <w:r>
        <w:rPr>
          <w:szCs w:val="18"/>
        </w:rPr>
        <w:t xml:space="preserve">Spoločnosť neeviduje v roku </w:t>
      </w:r>
      <w:r w:rsidRPr="00A014B7">
        <w:rPr>
          <w:szCs w:val="18"/>
        </w:rPr>
        <w:t>20</w:t>
      </w:r>
      <w:r w:rsidR="008F6FA8" w:rsidRPr="00A014B7">
        <w:rPr>
          <w:szCs w:val="18"/>
        </w:rPr>
        <w:t>2</w:t>
      </w:r>
      <w:r w:rsidR="00A36ADB" w:rsidRPr="00A014B7">
        <w:rPr>
          <w:szCs w:val="18"/>
        </w:rPr>
        <w:t>2</w:t>
      </w:r>
      <w:r w:rsidRPr="00A014B7">
        <w:rPr>
          <w:szCs w:val="18"/>
        </w:rPr>
        <w:t xml:space="preserve"> dlhodobý nehmotný majetok, na ktorý je zriadené záložné právo alebo s ktorým má obmedzené právo nakladať (v roku 20</w:t>
      </w:r>
      <w:r w:rsidR="0011753F" w:rsidRPr="00A014B7">
        <w:rPr>
          <w:szCs w:val="18"/>
        </w:rPr>
        <w:t>2</w:t>
      </w:r>
      <w:r w:rsidR="00A36ADB" w:rsidRPr="00A014B7">
        <w:rPr>
          <w:szCs w:val="18"/>
        </w:rPr>
        <w:t>1</w:t>
      </w:r>
      <w:r w:rsidRPr="00A014B7">
        <w:rPr>
          <w:szCs w:val="18"/>
        </w:rPr>
        <w:t>: žiadny</w:t>
      </w:r>
      <w:r>
        <w:rPr>
          <w:szCs w:val="18"/>
        </w:rPr>
        <w:t>).</w:t>
      </w:r>
    </w:p>
    <w:p w14:paraId="635B9392" w14:textId="77777777" w:rsidR="00483545" w:rsidRDefault="00483545" w:rsidP="00483545">
      <w:pPr>
        <w:pStyle w:val="Zkladntext"/>
      </w:pPr>
    </w:p>
    <w:p w14:paraId="4B393702" w14:textId="77777777" w:rsidR="00483545" w:rsidRDefault="00483545" w:rsidP="00483545">
      <w:pPr>
        <w:pStyle w:val="Zkladntext"/>
      </w:pPr>
    </w:p>
    <w:p w14:paraId="6D0021F0" w14:textId="77777777" w:rsidR="00483545" w:rsidRPr="009F36BE" w:rsidRDefault="00483545" w:rsidP="00483545">
      <w:pPr>
        <w:pStyle w:val="Zkladntext"/>
      </w:pPr>
      <w:r w:rsidRPr="009F36BE">
        <w:t>Prehľad o nákladoch na výskum a vývoj:</w:t>
      </w:r>
    </w:p>
    <w:p w14:paraId="3922E8B4" w14:textId="77777777" w:rsidR="00483545" w:rsidRPr="009F36BE" w:rsidRDefault="00483545" w:rsidP="00483545">
      <w:pPr>
        <w:pStyle w:val="Zkladntext"/>
      </w:pPr>
    </w:p>
    <w:p w14:paraId="0B460641" w14:textId="373DFC09" w:rsidR="00483545" w:rsidRDefault="00483545" w:rsidP="00483545">
      <w:pPr>
        <w:spacing w:after="200" w:line="276" w:lineRule="auto"/>
        <w:ind w:left="426"/>
        <w:rPr>
          <w:sz w:val="18"/>
        </w:rPr>
      </w:pPr>
      <w:r w:rsidRPr="009F36BE">
        <w:rPr>
          <w:sz w:val="18"/>
        </w:rPr>
        <w:t>V rokoch 20</w:t>
      </w:r>
      <w:r w:rsidR="0011753F">
        <w:rPr>
          <w:sz w:val="18"/>
        </w:rPr>
        <w:t>2</w:t>
      </w:r>
      <w:r w:rsidR="005D1174">
        <w:rPr>
          <w:sz w:val="18"/>
        </w:rPr>
        <w:t>2</w:t>
      </w:r>
      <w:r w:rsidRPr="009F36BE">
        <w:rPr>
          <w:sz w:val="18"/>
        </w:rPr>
        <w:t xml:space="preserve"> a</w:t>
      </w:r>
      <w:r w:rsidR="005D1174">
        <w:rPr>
          <w:sz w:val="18"/>
        </w:rPr>
        <w:t> </w:t>
      </w:r>
      <w:r w:rsidRPr="009F36BE">
        <w:rPr>
          <w:sz w:val="18"/>
        </w:rPr>
        <w:t>20</w:t>
      </w:r>
      <w:r w:rsidR="0011753F">
        <w:rPr>
          <w:sz w:val="18"/>
        </w:rPr>
        <w:t>2</w:t>
      </w:r>
      <w:r w:rsidR="005D1174">
        <w:rPr>
          <w:sz w:val="18"/>
        </w:rPr>
        <w:t xml:space="preserve">1 </w:t>
      </w:r>
      <w:r w:rsidRPr="009F36BE">
        <w:rPr>
          <w:sz w:val="18"/>
        </w:rPr>
        <w:t>Spoločnosť nevynaložila náklady na výskum a vývoj.</w:t>
      </w:r>
    </w:p>
    <w:p w14:paraId="2F69A231" w14:textId="00D4E55C" w:rsidR="005E7C81" w:rsidRDefault="005E7C81" w:rsidP="00483545">
      <w:pPr>
        <w:spacing w:after="200" w:line="276" w:lineRule="auto"/>
        <w:ind w:left="426"/>
        <w:rPr>
          <w:sz w:val="18"/>
        </w:rPr>
      </w:pPr>
      <w:r>
        <w:rPr>
          <w:sz w:val="18"/>
        </w:rPr>
        <w:t>Spoločnosť eviduje od 1.9.2019 v dlhodobom nehmotnom majetku goodwill z dôvodu zlúčenia so spoločnosť FEMART s.r.o., spôsob výpočtu</w:t>
      </w:r>
      <w:r w:rsidR="0049297B">
        <w:rPr>
          <w:sz w:val="18"/>
        </w:rPr>
        <w:t xml:space="preserve"> bol použitý v zmysle zákona č. 595/2003 Z z. o dani z príjmov v znení neskorších predpisov.</w:t>
      </w:r>
    </w:p>
    <w:p w14:paraId="4CFBABD0" w14:textId="77777777" w:rsidR="00B55A09" w:rsidRDefault="00B55A09" w:rsidP="00483545"/>
    <w:p w14:paraId="6DFB22FA" w14:textId="77777777" w:rsidR="004D3B4A" w:rsidRDefault="004D3B4A" w:rsidP="004D3B4A">
      <w:pPr>
        <w:pStyle w:val="Nadpis2"/>
        <w:numPr>
          <w:ilvl w:val="0"/>
          <w:numId w:val="2"/>
        </w:numPr>
      </w:pPr>
      <w:r>
        <w:t>Dlhodobý finančný majetok</w:t>
      </w:r>
    </w:p>
    <w:p w14:paraId="5679B78C" w14:textId="77777777" w:rsidR="004D3B4A" w:rsidRDefault="004D3B4A" w:rsidP="004D3B4A">
      <w:pPr>
        <w:pStyle w:val="Zkladntext"/>
      </w:pPr>
    </w:p>
    <w:p w14:paraId="168350E6" w14:textId="2B0035E8" w:rsidR="004409F5" w:rsidRDefault="004409F5" w:rsidP="004409F5">
      <w:pPr>
        <w:pStyle w:val="Zkladntext"/>
      </w:pPr>
      <w:r>
        <w:t xml:space="preserve">Prehľad o pohybe dlhodobého finančného majetku od 1. januára </w:t>
      </w:r>
      <w:r w:rsidRPr="00477236">
        <w:t>20</w:t>
      </w:r>
      <w:r w:rsidR="008F6FA8">
        <w:t>2</w:t>
      </w:r>
      <w:r w:rsidR="005D1174">
        <w:t>2</w:t>
      </w:r>
      <w:r w:rsidRPr="00477236">
        <w:t xml:space="preserve"> do 31. decembra 20</w:t>
      </w:r>
      <w:r w:rsidR="008F6FA8">
        <w:t>2</w:t>
      </w:r>
      <w:r w:rsidR="005D1174">
        <w:t>2</w:t>
      </w:r>
      <w:r w:rsidRPr="00477236">
        <w:t xml:space="preserve"> a za porovnateľné obdobie od 1. januára 20</w:t>
      </w:r>
      <w:r w:rsidR="0011753F">
        <w:t>2</w:t>
      </w:r>
      <w:r w:rsidR="005D1174">
        <w:t>1</w:t>
      </w:r>
      <w:r w:rsidRPr="00477236">
        <w:t xml:space="preserve"> do 31. decembra 20</w:t>
      </w:r>
      <w:r w:rsidR="0011753F">
        <w:t>2</w:t>
      </w:r>
      <w:r w:rsidR="005D1174">
        <w:t>1</w:t>
      </w:r>
      <w:r w:rsidRPr="00477236">
        <w:t xml:space="preserve"> je uvedený v tabuľke na stranách </w:t>
      </w:r>
      <w:r w:rsidR="00477236" w:rsidRPr="00477236">
        <w:t>1</w:t>
      </w:r>
      <w:r w:rsidR="00F07564">
        <w:t>0</w:t>
      </w:r>
      <w:r w:rsidR="00AD6758" w:rsidRPr="00477236">
        <w:t xml:space="preserve"> a 1</w:t>
      </w:r>
      <w:r w:rsidR="00F07564">
        <w:t>1</w:t>
      </w:r>
      <w:r w:rsidR="00AD6758" w:rsidRPr="00477236">
        <w:t>.</w:t>
      </w:r>
    </w:p>
    <w:p w14:paraId="4220C62B" w14:textId="7E5F44FF" w:rsidR="00A014B7" w:rsidRDefault="00A014B7" w:rsidP="004409F5">
      <w:pPr>
        <w:pStyle w:val="Zkladntext"/>
      </w:pPr>
    </w:p>
    <w:p w14:paraId="27E6E1A0" w14:textId="5F6A7BAF" w:rsidR="00A014B7" w:rsidRDefault="00A014B7" w:rsidP="004409F5">
      <w:pPr>
        <w:pStyle w:val="Zkladntext"/>
      </w:pPr>
    </w:p>
    <w:p w14:paraId="1317CA22" w14:textId="12B240DD" w:rsidR="00A014B7" w:rsidRDefault="00A014B7" w:rsidP="004409F5">
      <w:pPr>
        <w:pStyle w:val="Zkladntext"/>
      </w:pPr>
    </w:p>
    <w:p w14:paraId="5B6F0ED6" w14:textId="77777777" w:rsidR="00A014B7" w:rsidRDefault="00A014B7" w:rsidP="004409F5">
      <w:pPr>
        <w:pStyle w:val="Zkladntext"/>
      </w:pPr>
    </w:p>
    <w:p w14:paraId="46C355A1" w14:textId="77777777" w:rsidR="004409F5" w:rsidRDefault="004409F5" w:rsidP="004F30D5">
      <w:pPr>
        <w:pStyle w:val="Zkladntext"/>
        <w:ind w:left="0"/>
      </w:pPr>
    </w:p>
    <w:p w14:paraId="4EB8E5AB" w14:textId="7A021036" w:rsidR="004D3B4A" w:rsidRDefault="004D3B4A" w:rsidP="004D3B4A">
      <w:pPr>
        <w:pStyle w:val="Zkladntext"/>
      </w:pPr>
      <w:r w:rsidRPr="00A014B7">
        <w:lastRenderedPageBreak/>
        <w:t>Výška vlastného imania k 31. decembru 20</w:t>
      </w:r>
      <w:r w:rsidR="008F6FA8" w:rsidRPr="00A014B7">
        <w:t>2</w:t>
      </w:r>
      <w:r w:rsidR="005D1174" w:rsidRPr="00A014B7">
        <w:t>2</w:t>
      </w:r>
      <w:r w:rsidRPr="00A014B7">
        <w:t xml:space="preserve"> a výsledku hospodárenia za účtovné obdobie 20</w:t>
      </w:r>
      <w:r w:rsidR="008F6FA8" w:rsidRPr="00A014B7">
        <w:t>2</w:t>
      </w:r>
      <w:r w:rsidR="005D1174" w:rsidRPr="00A014B7">
        <w:t>2</w:t>
      </w:r>
      <w:r w:rsidRPr="00A014B7">
        <w:t xml:space="preserve"> podnikov </w:t>
      </w:r>
      <w:r w:rsidR="00B765D9" w:rsidRPr="00A014B7">
        <w:t>je uvedená v nasledujúcom prehľade</w:t>
      </w:r>
      <w:r w:rsidRPr="00A014B7">
        <w:t>:</w:t>
      </w:r>
    </w:p>
    <w:p w14:paraId="264FA558" w14:textId="77777777" w:rsidR="000F7C63" w:rsidRDefault="000F7C63" w:rsidP="004D3B4A">
      <w:pPr>
        <w:pStyle w:val="Zkladntext"/>
      </w:pPr>
    </w:p>
    <w:bookmarkStart w:id="19" w:name="_MON_1394002089"/>
    <w:bookmarkStart w:id="20" w:name="_MON_1394002263"/>
    <w:bookmarkStart w:id="21" w:name="_MON_1394002284"/>
    <w:bookmarkStart w:id="22" w:name="_MON_1394001328"/>
    <w:bookmarkStart w:id="23" w:name="_MON_1394001578"/>
    <w:bookmarkStart w:id="24" w:name="_MON_1394001715"/>
    <w:bookmarkStart w:id="25" w:name="_MON_1394001725"/>
    <w:bookmarkStart w:id="26" w:name="_MON_1394001800"/>
    <w:bookmarkEnd w:id="19"/>
    <w:bookmarkEnd w:id="20"/>
    <w:bookmarkEnd w:id="21"/>
    <w:bookmarkEnd w:id="22"/>
    <w:bookmarkEnd w:id="23"/>
    <w:bookmarkEnd w:id="24"/>
    <w:bookmarkEnd w:id="25"/>
    <w:bookmarkEnd w:id="26"/>
    <w:bookmarkStart w:id="27" w:name="_MON_1394002055"/>
    <w:bookmarkEnd w:id="27"/>
    <w:p w14:paraId="5886DABD" w14:textId="5F23226F" w:rsidR="00F54864" w:rsidRDefault="005D1174" w:rsidP="004409F5">
      <w:pPr>
        <w:pStyle w:val="Zkladntext"/>
      </w:pPr>
      <w:r>
        <w:object w:dxaOrig="9182" w:dyaOrig="4518" w14:anchorId="12A05A38">
          <v:shape id="_x0000_i1028" type="#_x0000_t75" style="width:440.15pt;height:242.3pt" o:ole="" o:preferrelative="f">
            <v:imagedata r:id="rId19" o:title=""/>
            <o:lock v:ext="edit" aspectratio="f"/>
          </v:shape>
          <o:OLEObject Type="Embed" ProgID="Excel.Sheet.12" ShapeID="_x0000_i1028" DrawAspect="Content" ObjectID="_1741757712" r:id="rId20"/>
        </w:object>
      </w:r>
    </w:p>
    <w:p w14:paraId="48826039" w14:textId="77777777" w:rsidR="000F7C63" w:rsidRDefault="000F7C63" w:rsidP="000F7C63">
      <w:pPr>
        <w:pStyle w:val="Zkladntext"/>
      </w:pPr>
    </w:p>
    <w:p w14:paraId="4CB24332" w14:textId="77777777" w:rsidR="000F7C63" w:rsidRPr="000F7B1D" w:rsidRDefault="000F7C63" w:rsidP="000F7C63">
      <w:pPr>
        <w:pStyle w:val="Zkladntext"/>
      </w:pPr>
    </w:p>
    <w:p w14:paraId="6DC8C2DB" w14:textId="77777777" w:rsidR="002B23D2" w:rsidRPr="000F7B1D" w:rsidRDefault="002B23D2" w:rsidP="00C80D9B">
      <w:pPr>
        <w:pStyle w:val="Zkladntext"/>
      </w:pPr>
    </w:p>
    <w:p w14:paraId="49E848C3" w14:textId="77777777" w:rsidR="00F54864" w:rsidRDefault="00F54864" w:rsidP="000F7C63">
      <w:pPr>
        <w:pStyle w:val="Zkladntext"/>
      </w:pPr>
    </w:p>
    <w:p w14:paraId="6F3C4EC2" w14:textId="77777777" w:rsidR="004409F5" w:rsidRDefault="004409F5" w:rsidP="004409F5">
      <w:pPr>
        <w:pStyle w:val="Zkladntext"/>
      </w:pPr>
      <w:r>
        <w:t>Na podiely v</w:t>
      </w:r>
      <w:r w:rsidR="00C60026">
        <w:t> </w:t>
      </w:r>
      <w:r>
        <w:t>dcérsk</w:t>
      </w:r>
      <w:r w:rsidR="00C60026">
        <w:t>ych spoločnostiach</w:t>
      </w:r>
      <w:r w:rsidR="00B656C8">
        <w:t xml:space="preserve"> </w:t>
      </w:r>
      <w:r w:rsidR="00C60026">
        <w:t>nebolo</w:t>
      </w:r>
      <w:r>
        <w:t xml:space="preserve"> zriadené záložné právo:</w:t>
      </w:r>
    </w:p>
    <w:p w14:paraId="77A65438" w14:textId="77777777" w:rsidR="004409F5" w:rsidRDefault="004409F5" w:rsidP="004409F5">
      <w:pPr>
        <w:pStyle w:val="Zkladntext"/>
      </w:pPr>
    </w:p>
    <w:bookmarkStart w:id="28" w:name="_MON_1394001748"/>
    <w:bookmarkEnd w:id="28"/>
    <w:p w14:paraId="42F9F057" w14:textId="77777777" w:rsidR="004409F5" w:rsidRDefault="00FE33FC" w:rsidP="004409F5">
      <w:pPr>
        <w:pStyle w:val="Zkladntext"/>
      </w:pPr>
      <w:r w:rsidRPr="0078754C">
        <w:object w:dxaOrig="9334" w:dyaOrig="1434" w14:anchorId="2CB1DBBB">
          <v:shape id="_x0000_i1029" type="#_x0000_t75" style="width:439.5pt;height:74.5pt" o:ole="" o:preferrelative="f">
            <v:imagedata r:id="rId21" o:title=""/>
            <o:lock v:ext="edit" aspectratio="f"/>
          </v:shape>
          <o:OLEObject Type="Embed" ProgID="Excel.Sheet.12" ShapeID="_x0000_i1029" DrawAspect="Content" ObjectID="_1741757713" r:id="rId22"/>
        </w:object>
      </w:r>
    </w:p>
    <w:p w14:paraId="09860729" w14:textId="77777777" w:rsidR="0086166E" w:rsidRDefault="0086166E" w:rsidP="004409F5">
      <w:pPr>
        <w:pStyle w:val="Zkladntext"/>
      </w:pPr>
    </w:p>
    <w:p w14:paraId="75CD634B" w14:textId="77777777" w:rsidR="0086166E" w:rsidRDefault="0086166E" w:rsidP="004409F5">
      <w:pPr>
        <w:pStyle w:val="Zkladntext"/>
      </w:pPr>
    </w:p>
    <w:p w14:paraId="63672550" w14:textId="77777777" w:rsidR="0086166E" w:rsidRDefault="0086166E" w:rsidP="004409F5">
      <w:pPr>
        <w:pStyle w:val="Zkladntext"/>
      </w:pPr>
    </w:p>
    <w:p w14:paraId="070F4BA7" w14:textId="77777777" w:rsidR="0086166E" w:rsidRDefault="0086166E" w:rsidP="004409F5">
      <w:pPr>
        <w:pStyle w:val="Zkladntext"/>
      </w:pPr>
    </w:p>
    <w:p w14:paraId="70D5F41F" w14:textId="77777777" w:rsidR="0086166E" w:rsidRDefault="0086166E" w:rsidP="004409F5">
      <w:pPr>
        <w:pStyle w:val="Zkladntext"/>
      </w:pPr>
    </w:p>
    <w:p w14:paraId="5B033AC7" w14:textId="77777777" w:rsidR="0086166E" w:rsidRDefault="0086166E" w:rsidP="004409F5">
      <w:pPr>
        <w:pStyle w:val="Zkladntext"/>
      </w:pPr>
    </w:p>
    <w:p w14:paraId="25F2C554" w14:textId="77777777" w:rsidR="0086166E" w:rsidRDefault="0086166E" w:rsidP="004409F5">
      <w:pPr>
        <w:pStyle w:val="Zkladntext"/>
      </w:pPr>
    </w:p>
    <w:p w14:paraId="6D88E39B" w14:textId="77777777" w:rsidR="0086166E" w:rsidRDefault="0086166E" w:rsidP="004409F5">
      <w:pPr>
        <w:pStyle w:val="Zkladntext"/>
      </w:pPr>
    </w:p>
    <w:p w14:paraId="3790A513" w14:textId="77777777" w:rsidR="0086166E" w:rsidRDefault="0086166E" w:rsidP="004409F5">
      <w:pPr>
        <w:pStyle w:val="Zkladntext"/>
      </w:pPr>
    </w:p>
    <w:p w14:paraId="431995CE" w14:textId="77777777" w:rsidR="0086166E" w:rsidRDefault="0086166E" w:rsidP="004409F5">
      <w:pPr>
        <w:pStyle w:val="Zkladntext"/>
      </w:pPr>
    </w:p>
    <w:p w14:paraId="4794D9C0" w14:textId="77777777" w:rsidR="0086166E" w:rsidRDefault="0086166E" w:rsidP="004409F5">
      <w:pPr>
        <w:pStyle w:val="Zkladntext"/>
      </w:pPr>
    </w:p>
    <w:p w14:paraId="34727364" w14:textId="77777777" w:rsidR="0086166E" w:rsidRDefault="0086166E" w:rsidP="004409F5">
      <w:pPr>
        <w:pStyle w:val="Zkladntext"/>
      </w:pPr>
    </w:p>
    <w:p w14:paraId="25C19899" w14:textId="77777777" w:rsidR="0086166E" w:rsidRDefault="0086166E" w:rsidP="004409F5">
      <w:pPr>
        <w:pStyle w:val="Zkladntext"/>
      </w:pPr>
    </w:p>
    <w:p w14:paraId="0F07F42F" w14:textId="77777777" w:rsidR="0086166E" w:rsidRDefault="0086166E" w:rsidP="004409F5">
      <w:pPr>
        <w:pStyle w:val="Zkladntext"/>
      </w:pPr>
    </w:p>
    <w:p w14:paraId="3F2F774E" w14:textId="77777777" w:rsidR="0086166E" w:rsidRDefault="0086166E" w:rsidP="004409F5">
      <w:pPr>
        <w:pStyle w:val="Zkladntext"/>
      </w:pPr>
    </w:p>
    <w:p w14:paraId="1B00C913" w14:textId="77777777" w:rsidR="0086166E" w:rsidRDefault="0086166E" w:rsidP="004409F5">
      <w:pPr>
        <w:pStyle w:val="Zkladntext"/>
      </w:pPr>
    </w:p>
    <w:p w14:paraId="082E9A4C" w14:textId="77777777" w:rsidR="0086166E" w:rsidRDefault="0086166E" w:rsidP="004409F5">
      <w:pPr>
        <w:pStyle w:val="Zkladntext"/>
      </w:pPr>
    </w:p>
    <w:p w14:paraId="7EE21884" w14:textId="77777777" w:rsidR="00907213" w:rsidRDefault="00907213" w:rsidP="004409F5">
      <w:pPr>
        <w:pStyle w:val="Zkladntext"/>
      </w:pPr>
    </w:p>
    <w:p w14:paraId="42D38806" w14:textId="77777777" w:rsidR="00907213" w:rsidRDefault="00907213" w:rsidP="004409F5">
      <w:pPr>
        <w:pStyle w:val="Zkladntext"/>
      </w:pPr>
    </w:p>
    <w:p w14:paraId="481622A0" w14:textId="77777777" w:rsidR="009F2FC8" w:rsidRDefault="009F2FC8" w:rsidP="004409F5">
      <w:pPr>
        <w:pStyle w:val="Zkladntext"/>
      </w:pPr>
    </w:p>
    <w:p w14:paraId="143B22CD" w14:textId="77777777" w:rsidR="009F2FC8" w:rsidRDefault="009F2FC8" w:rsidP="004409F5">
      <w:pPr>
        <w:pStyle w:val="Zkladntext"/>
      </w:pPr>
    </w:p>
    <w:p w14:paraId="3BB2E1AC" w14:textId="77777777" w:rsidR="00907213" w:rsidRDefault="00907213" w:rsidP="004409F5">
      <w:pPr>
        <w:pStyle w:val="Zkladntext"/>
      </w:pPr>
    </w:p>
    <w:p w14:paraId="58885D19" w14:textId="77777777" w:rsidR="00907213" w:rsidRDefault="00907213" w:rsidP="004409F5">
      <w:pPr>
        <w:pStyle w:val="Zkladntext"/>
      </w:pPr>
    </w:p>
    <w:p w14:paraId="02686B37" w14:textId="77777777" w:rsidR="00907213" w:rsidRDefault="00907213" w:rsidP="004409F5">
      <w:pPr>
        <w:pStyle w:val="Zkladntext"/>
      </w:pPr>
    </w:p>
    <w:p w14:paraId="7AE5DC5E" w14:textId="77777777" w:rsidR="0086166E" w:rsidRDefault="0086166E" w:rsidP="00907213">
      <w:pPr>
        <w:pStyle w:val="Zkladntext"/>
        <w:ind w:left="0"/>
      </w:pPr>
    </w:p>
    <w:p w14:paraId="5F43F59D" w14:textId="77777777" w:rsidR="00D173FA" w:rsidRDefault="00D173FA" w:rsidP="00907213">
      <w:pPr>
        <w:pStyle w:val="Zkladntext"/>
        <w:ind w:left="0"/>
      </w:pPr>
    </w:p>
    <w:p w14:paraId="4D32755B" w14:textId="77777777" w:rsidR="00D173FA" w:rsidRDefault="00D173FA" w:rsidP="00907213">
      <w:pPr>
        <w:pStyle w:val="Zkladntext"/>
        <w:ind w:left="0"/>
      </w:pPr>
    </w:p>
    <w:p w14:paraId="23CCFE6D" w14:textId="77777777" w:rsidR="00D173FA" w:rsidRDefault="00D173FA" w:rsidP="00907213">
      <w:pPr>
        <w:pStyle w:val="Zkladntext"/>
        <w:ind w:left="0"/>
      </w:pPr>
    </w:p>
    <w:p w14:paraId="0A495153" w14:textId="77777777" w:rsidR="0086166E" w:rsidRDefault="0086166E" w:rsidP="004409F5">
      <w:pPr>
        <w:pStyle w:val="Zkladntext"/>
      </w:pPr>
    </w:p>
    <w:p w14:paraId="39C199B2" w14:textId="65401CC3" w:rsidR="00E34DCA" w:rsidRDefault="001C0A6A">
      <w:pPr>
        <w:spacing w:after="200" w:line="276" w:lineRule="auto"/>
        <w:ind w:left="426"/>
        <w:rPr>
          <w:sz w:val="18"/>
        </w:rPr>
      </w:pPr>
      <w:r>
        <w:rPr>
          <w:sz w:val="18"/>
        </w:rPr>
        <w:t>Výška vlastného imania k 31. decembru 20</w:t>
      </w:r>
      <w:r w:rsidR="0011753F">
        <w:rPr>
          <w:sz w:val="18"/>
        </w:rPr>
        <w:t>2</w:t>
      </w:r>
      <w:r w:rsidR="00972EFB">
        <w:rPr>
          <w:sz w:val="18"/>
        </w:rPr>
        <w:t>1</w:t>
      </w:r>
      <w:r>
        <w:rPr>
          <w:sz w:val="18"/>
        </w:rPr>
        <w:t xml:space="preserve"> a výsledku hospodárenia za účtovné obdobie 20</w:t>
      </w:r>
      <w:r w:rsidR="0011753F">
        <w:rPr>
          <w:sz w:val="18"/>
        </w:rPr>
        <w:t>2</w:t>
      </w:r>
      <w:r w:rsidR="00972EFB">
        <w:rPr>
          <w:sz w:val="18"/>
        </w:rPr>
        <w:t>1</w:t>
      </w:r>
      <w:r>
        <w:rPr>
          <w:sz w:val="18"/>
        </w:rPr>
        <w:t xml:space="preserve"> podnikov je uvedená v nasledujúcom prehľade:</w:t>
      </w:r>
    </w:p>
    <w:p w14:paraId="53321283" w14:textId="77777777" w:rsidR="008E0C52" w:rsidRDefault="008E0C52">
      <w:pPr>
        <w:spacing w:after="200" w:line="276" w:lineRule="auto"/>
        <w:ind w:left="426"/>
      </w:pPr>
    </w:p>
    <w:bookmarkStart w:id="29" w:name="_MON_1394002077"/>
    <w:bookmarkStart w:id="30" w:name="_MON_1394002104"/>
    <w:bookmarkStart w:id="31" w:name="_MON_1394002135"/>
    <w:bookmarkStart w:id="32" w:name="_MON_1394002298"/>
    <w:bookmarkStart w:id="33" w:name="_MON_1394002349"/>
    <w:bookmarkStart w:id="34" w:name="_MON_1394002403"/>
    <w:bookmarkStart w:id="35" w:name="_MON_1394002423"/>
    <w:bookmarkStart w:id="36" w:name="_MON_1394002433"/>
    <w:bookmarkStart w:id="37" w:name="_MON_1422126969"/>
    <w:bookmarkStart w:id="38" w:name="_Toc530739903"/>
    <w:bookmarkEnd w:id="29"/>
    <w:bookmarkEnd w:id="30"/>
    <w:bookmarkEnd w:id="31"/>
    <w:bookmarkEnd w:id="32"/>
    <w:bookmarkEnd w:id="33"/>
    <w:bookmarkEnd w:id="34"/>
    <w:bookmarkEnd w:id="35"/>
    <w:bookmarkEnd w:id="36"/>
    <w:bookmarkEnd w:id="37"/>
    <w:bookmarkStart w:id="39" w:name="_MON_1394001858"/>
    <w:bookmarkEnd w:id="39"/>
    <w:p w14:paraId="42FD050E" w14:textId="4D43B9AF" w:rsidR="004D3B4A" w:rsidRDefault="00972EFB" w:rsidP="004D3B4A">
      <w:pPr>
        <w:pStyle w:val="Zkladntext"/>
      </w:pPr>
      <w:r>
        <w:object w:dxaOrig="9182" w:dyaOrig="4269" w14:anchorId="3E47500D">
          <v:shape id="_x0000_i1030" type="#_x0000_t75" style="width:440.15pt;height:228.5pt" o:ole="" o:preferrelative="f">
            <v:imagedata r:id="rId23" o:title=""/>
            <o:lock v:ext="edit" aspectratio="f"/>
          </v:shape>
          <o:OLEObject Type="Embed" ProgID="Excel.Sheet.12" ShapeID="_x0000_i1030" DrawAspect="Content" ObjectID="_1741757714" r:id="rId24"/>
        </w:object>
      </w:r>
    </w:p>
    <w:p w14:paraId="7FB7BF47" w14:textId="77777777" w:rsidR="004D3B4A" w:rsidRDefault="004D3B4A" w:rsidP="004D3B4A">
      <w:pPr>
        <w:pStyle w:val="Zkladntext"/>
      </w:pPr>
    </w:p>
    <w:p w14:paraId="4731F4CA" w14:textId="77777777" w:rsidR="004D3B4A" w:rsidRDefault="004D3B4A" w:rsidP="004D3B4A"/>
    <w:p w14:paraId="6288B5BC" w14:textId="77777777" w:rsidR="00472897" w:rsidRPr="00472897" w:rsidRDefault="00472897" w:rsidP="00472897">
      <w:pPr>
        <w:spacing w:after="200" w:line="276" w:lineRule="auto"/>
        <w:rPr>
          <w:sz w:val="18"/>
          <w:szCs w:val="18"/>
        </w:rPr>
      </w:pPr>
      <w:r w:rsidRPr="00472897">
        <w:rPr>
          <w:sz w:val="18"/>
          <w:szCs w:val="18"/>
        </w:rPr>
        <w:t>P</w:t>
      </w:r>
      <w:r w:rsidR="005F5BCA">
        <w:rPr>
          <w:sz w:val="18"/>
          <w:szCs w:val="18"/>
        </w:rPr>
        <w:t>odiely</w:t>
      </w:r>
      <w:r w:rsidR="00576AFD">
        <w:rPr>
          <w:sz w:val="18"/>
          <w:szCs w:val="18"/>
        </w:rPr>
        <w:t xml:space="preserve"> </w:t>
      </w:r>
      <w:r w:rsidR="005F5BCA">
        <w:rPr>
          <w:sz w:val="18"/>
          <w:szCs w:val="18"/>
        </w:rPr>
        <w:t xml:space="preserve"> vo</w:t>
      </w:r>
      <w:r w:rsidRPr="00472897">
        <w:rPr>
          <w:sz w:val="18"/>
          <w:szCs w:val="18"/>
        </w:rPr>
        <w:t xml:space="preserve"> vyššie uvedených obchodných spoločno</w:t>
      </w:r>
      <w:r w:rsidR="005F5BCA">
        <w:rPr>
          <w:sz w:val="18"/>
          <w:szCs w:val="18"/>
        </w:rPr>
        <w:t>stiach</w:t>
      </w:r>
      <w:r w:rsidRPr="00472897">
        <w:rPr>
          <w:sz w:val="18"/>
          <w:szCs w:val="18"/>
        </w:rPr>
        <w:t xml:space="preserve"> sú </w:t>
      </w:r>
      <w:r>
        <w:rPr>
          <w:sz w:val="18"/>
          <w:szCs w:val="18"/>
        </w:rPr>
        <w:t>ocenené</w:t>
      </w:r>
      <w:r w:rsidRPr="00472897">
        <w:rPr>
          <w:sz w:val="18"/>
          <w:szCs w:val="18"/>
        </w:rPr>
        <w:t xml:space="preserve"> obstarávacou cenou. Podľa § 14 ods. 1 postupov účtovania súčasťou obstarávacej ceny cenného papiera a podielu sú náklady súvisiace s obstaraním, napr. poplatky a provízie maklérom, poradcom, burzám.</w:t>
      </w:r>
    </w:p>
    <w:p w14:paraId="31B0CAA9" w14:textId="77777777" w:rsidR="00472897" w:rsidRPr="00472897" w:rsidRDefault="00472897" w:rsidP="00472897">
      <w:pPr>
        <w:rPr>
          <w:sz w:val="18"/>
          <w:szCs w:val="18"/>
        </w:rPr>
      </w:pPr>
      <w:r w:rsidRPr="00472897">
        <w:rPr>
          <w:sz w:val="18"/>
          <w:szCs w:val="18"/>
        </w:rPr>
        <w:t>Súčasťou obstarávacej ceny nie sú najmä:</w:t>
      </w:r>
    </w:p>
    <w:p w14:paraId="665B754E" w14:textId="77777777" w:rsidR="00472897" w:rsidRPr="00472897" w:rsidRDefault="00472897" w:rsidP="00472897">
      <w:pPr>
        <w:rPr>
          <w:sz w:val="18"/>
          <w:szCs w:val="18"/>
        </w:rPr>
      </w:pPr>
      <w:r w:rsidRPr="00472897">
        <w:rPr>
          <w:sz w:val="18"/>
          <w:szCs w:val="18"/>
        </w:rPr>
        <w:t>a) úroky z úverov na obstaranie cenných papierov a podielov,</w:t>
      </w:r>
    </w:p>
    <w:p w14:paraId="5DB02F37" w14:textId="77777777" w:rsidR="00472897" w:rsidRPr="00472897" w:rsidRDefault="00472897" w:rsidP="00472897">
      <w:pPr>
        <w:rPr>
          <w:sz w:val="18"/>
          <w:szCs w:val="18"/>
        </w:rPr>
      </w:pPr>
      <w:r w:rsidRPr="00472897">
        <w:rPr>
          <w:sz w:val="18"/>
          <w:szCs w:val="18"/>
        </w:rPr>
        <w:t xml:space="preserve">b) kurzové rozdiely a </w:t>
      </w:r>
    </w:p>
    <w:p w14:paraId="4B1030D0" w14:textId="77777777" w:rsidR="00472897" w:rsidRPr="00472897" w:rsidRDefault="00472897" w:rsidP="00472897">
      <w:pPr>
        <w:spacing w:after="200" w:line="276" w:lineRule="auto"/>
        <w:rPr>
          <w:sz w:val="18"/>
          <w:szCs w:val="18"/>
        </w:rPr>
      </w:pPr>
      <w:r w:rsidRPr="00472897">
        <w:rPr>
          <w:sz w:val="18"/>
          <w:szCs w:val="18"/>
        </w:rPr>
        <w:t>c) náklady spojené s držbou cenného papiera a podielu.</w:t>
      </w:r>
    </w:p>
    <w:p w14:paraId="472D819D" w14:textId="77777777" w:rsidR="00F150F1" w:rsidRDefault="00472897" w:rsidP="00472897">
      <w:pPr>
        <w:spacing w:after="200" w:line="276" w:lineRule="auto"/>
        <w:rPr>
          <w:sz w:val="18"/>
          <w:szCs w:val="18"/>
        </w:rPr>
      </w:pPr>
      <w:r w:rsidRPr="00472897">
        <w:rPr>
          <w:sz w:val="18"/>
          <w:szCs w:val="18"/>
        </w:rPr>
        <w:t>V priebehu obstarávania sa jednotlivé zložky obstarávacej ceny nakupovaných cenných papierov a podielov účtujú na účte 043 – Obstaranie dlhodobého finančného majetku.</w:t>
      </w:r>
    </w:p>
    <w:p w14:paraId="37D24D03" w14:textId="7F3AC7B3" w:rsidR="004702F5" w:rsidRDefault="00907213" w:rsidP="00472897">
      <w:pPr>
        <w:spacing w:after="200" w:line="276" w:lineRule="auto"/>
        <w:rPr>
          <w:sz w:val="18"/>
          <w:szCs w:val="18"/>
        </w:rPr>
      </w:pPr>
      <w:r>
        <w:rPr>
          <w:sz w:val="18"/>
          <w:szCs w:val="18"/>
        </w:rPr>
        <w:t>Spoločnosť k 31. decembru 20</w:t>
      </w:r>
      <w:r w:rsidR="00132D48">
        <w:rPr>
          <w:sz w:val="18"/>
          <w:szCs w:val="18"/>
        </w:rPr>
        <w:t>2</w:t>
      </w:r>
      <w:r w:rsidR="00972EFB">
        <w:rPr>
          <w:sz w:val="18"/>
          <w:szCs w:val="18"/>
        </w:rPr>
        <w:t>2</w:t>
      </w:r>
      <w:r w:rsidR="004702F5" w:rsidRPr="00D42F06">
        <w:rPr>
          <w:sz w:val="18"/>
          <w:szCs w:val="18"/>
        </w:rPr>
        <w:t xml:space="preserve"> ocenila </w:t>
      </w:r>
      <w:r w:rsidR="00DF1EE3" w:rsidRPr="00D42F06">
        <w:rPr>
          <w:sz w:val="18"/>
          <w:szCs w:val="18"/>
        </w:rPr>
        <w:t>dlhodobý finančný majetok</w:t>
      </w:r>
      <w:r w:rsidR="004702F5" w:rsidRPr="00D42F06">
        <w:rPr>
          <w:sz w:val="18"/>
          <w:szCs w:val="18"/>
        </w:rPr>
        <w:t xml:space="preserve"> reálnou cenou bez vplyvu na </w:t>
      </w:r>
      <w:r w:rsidR="00B6670D" w:rsidRPr="00D42F06">
        <w:rPr>
          <w:sz w:val="18"/>
          <w:szCs w:val="18"/>
        </w:rPr>
        <w:t xml:space="preserve">výsledok hospodárenia </w:t>
      </w:r>
      <w:r>
        <w:rPr>
          <w:sz w:val="18"/>
          <w:szCs w:val="18"/>
        </w:rPr>
        <w:t>roku 20</w:t>
      </w:r>
      <w:r w:rsidR="00132D48">
        <w:rPr>
          <w:sz w:val="18"/>
          <w:szCs w:val="18"/>
        </w:rPr>
        <w:t>2</w:t>
      </w:r>
      <w:r w:rsidR="00972EFB">
        <w:rPr>
          <w:sz w:val="18"/>
          <w:szCs w:val="18"/>
        </w:rPr>
        <w:t>2</w:t>
      </w:r>
      <w:r w:rsidR="004702F5" w:rsidRPr="00D42F06">
        <w:rPr>
          <w:sz w:val="18"/>
          <w:szCs w:val="18"/>
        </w:rPr>
        <w:t>.</w:t>
      </w:r>
    </w:p>
    <w:p w14:paraId="19E131ED" w14:textId="77777777" w:rsidR="00A60BA3" w:rsidRDefault="00A60BA3" w:rsidP="00472897">
      <w:pPr>
        <w:spacing w:after="200" w:line="276" w:lineRule="auto"/>
        <w:rPr>
          <w:sz w:val="18"/>
          <w:szCs w:val="18"/>
        </w:rPr>
      </w:pPr>
    </w:p>
    <w:p w14:paraId="6F450FA9" w14:textId="77777777" w:rsidR="00A60BA3" w:rsidRDefault="00A60BA3" w:rsidP="00472897">
      <w:pPr>
        <w:spacing w:after="200" w:line="276" w:lineRule="auto"/>
        <w:rPr>
          <w:sz w:val="18"/>
          <w:szCs w:val="18"/>
        </w:rPr>
      </w:pPr>
    </w:p>
    <w:p w14:paraId="4776B9EF" w14:textId="77777777" w:rsidR="00A60BA3" w:rsidRDefault="00A60BA3" w:rsidP="00472897">
      <w:pPr>
        <w:spacing w:after="200" w:line="276" w:lineRule="auto"/>
        <w:rPr>
          <w:sz w:val="18"/>
          <w:szCs w:val="18"/>
        </w:rPr>
      </w:pPr>
    </w:p>
    <w:p w14:paraId="11ED861B" w14:textId="77777777" w:rsidR="00A60BA3" w:rsidRDefault="00A60BA3" w:rsidP="00472897">
      <w:pPr>
        <w:spacing w:after="200" w:line="276" w:lineRule="auto"/>
        <w:rPr>
          <w:sz w:val="18"/>
          <w:szCs w:val="18"/>
        </w:rPr>
      </w:pPr>
    </w:p>
    <w:p w14:paraId="603E73BA" w14:textId="77777777" w:rsidR="00907213" w:rsidRDefault="00907213" w:rsidP="00472897">
      <w:pPr>
        <w:spacing w:after="200" w:line="276" w:lineRule="auto"/>
        <w:rPr>
          <w:sz w:val="18"/>
          <w:szCs w:val="18"/>
        </w:rPr>
      </w:pPr>
    </w:p>
    <w:p w14:paraId="56EA9011" w14:textId="731CB67C" w:rsidR="002476C2" w:rsidRDefault="002476C2" w:rsidP="00472897">
      <w:pPr>
        <w:spacing w:after="200" w:line="276" w:lineRule="auto"/>
        <w:rPr>
          <w:noProof/>
          <w:lang w:eastAsia="sk-SK"/>
        </w:rPr>
      </w:pPr>
    </w:p>
    <w:p w14:paraId="7FA5D2C9" w14:textId="77777777" w:rsidR="00324883" w:rsidRDefault="00324883" w:rsidP="00472897">
      <w:pPr>
        <w:spacing w:after="200" w:line="276" w:lineRule="auto"/>
        <w:rPr>
          <w:noProof/>
          <w:lang w:eastAsia="sk-SK"/>
        </w:rPr>
      </w:pPr>
    </w:p>
    <w:p w14:paraId="17945777" w14:textId="2E646655" w:rsidR="00324883" w:rsidRDefault="005607A1" w:rsidP="00472897">
      <w:pPr>
        <w:spacing w:after="200" w:line="276" w:lineRule="auto"/>
        <w:rPr>
          <w:noProof/>
          <w:lang w:eastAsia="sk-SK"/>
        </w:rPr>
      </w:pPr>
      <w:r>
        <w:rPr>
          <w:noProof/>
        </w:rPr>
        <w:drawing>
          <wp:inline distT="0" distB="0" distL="0" distR="0" wp14:anchorId="5CB6A039" wp14:editId="0390D8DF">
            <wp:extent cx="7880816" cy="5606713"/>
            <wp:effectExtent l="0" t="6033" r="318" b="317"/>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rot="16200000">
                      <a:off x="0" y="0"/>
                      <a:ext cx="7928589" cy="5640700"/>
                    </a:xfrm>
                    <a:prstGeom prst="rect">
                      <a:avLst/>
                    </a:prstGeom>
                  </pic:spPr>
                </pic:pic>
              </a:graphicData>
            </a:graphic>
          </wp:inline>
        </w:drawing>
      </w:r>
    </w:p>
    <w:p w14:paraId="558C8B4F" w14:textId="77777777" w:rsidR="005607A1" w:rsidRDefault="005607A1" w:rsidP="00472897">
      <w:pPr>
        <w:spacing w:after="200" w:line="276" w:lineRule="auto"/>
        <w:rPr>
          <w:noProof/>
        </w:rPr>
      </w:pPr>
    </w:p>
    <w:p w14:paraId="3C0958ED" w14:textId="0BC92C9F" w:rsidR="00132D48" w:rsidRDefault="005607A1" w:rsidP="00472897">
      <w:pPr>
        <w:spacing w:after="200" w:line="276" w:lineRule="auto"/>
        <w:rPr>
          <w:noProof/>
          <w:lang w:eastAsia="sk-SK"/>
        </w:rPr>
      </w:pPr>
      <w:r w:rsidRPr="008B2FA9">
        <w:rPr>
          <w:noProof/>
        </w:rPr>
        <w:drawing>
          <wp:inline distT="0" distB="0" distL="0" distR="0" wp14:anchorId="0D84FD27" wp14:editId="342F803A">
            <wp:extent cx="8013207" cy="5747833"/>
            <wp:effectExtent l="889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rot="16200000">
                      <a:off x="0" y="0"/>
                      <a:ext cx="8027954" cy="5758411"/>
                    </a:xfrm>
                    <a:prstGeom prst="rect">
                      <a:avLst/>
                    </a:prstGeom>
                    <a:noFill/>
                    <a:ln>
                      <a:noFill/>
                    </a:ln>
                  </pic:spPr>
                </pic:pic>
              </a:graphicData>
            </a:graphic>
          </wp:inline>
        </w:drawing>
      </w:r>
    </w:p>
    <w:p w14:paraId="3FC177D9" w14:textId="77777777" w:rsidR="005607A1" w:rsidRPr="00DB7A60" w:rsidRDefault="005607A1" w:rsidP="00472897">
      <w:pPr>
        <w:spacing w:after="200" w:line="276" w:lineRule="auto"/>
        <w:rPr>
          <w:noProof/>
          <w:lang w:eastAsia="sk-SK"/>
        </w:rPr>
      </w:pPr>
    </w:p>
    <w:p w14:paraId="30EC402E" w14:textId="77777777" w:rsidR="004D3B4A" w:rsidRDefault="004D3B4A" w:rsidP="004D3B4A">
      <w:pPr>
        <w:pStyle w:val="Nadpis2"/>
        <w:numPr>
          <w:ilvl w:val="0"/>
          <w:numId w:val="2"/>
        </w:numPr>
      </w:pPr>
      <w:r w:rsidRPr="00E3042F">
        <w:t>Zásoby</w:t>
      </w:r>
      <w:bookmarkEnd w:id="38"/>
    </w:p>
    <w:p w14:paraId="7266F747" w14:textId="77777777" w:rsidR="004D3B4A" w:rsidRDefault="004D3B4A" w:rsidP="004D3B4A">
      <w:pPr>
        <w:pStyle w:val="Zkladntext"/>
      </w:pPr>
    </w:p>
    <w:p w14:paraId="73296570" w14:textId="77777777" w:rsidR="004D3B4A" w:rsidRDefault="004D3B4A" w:rsidP="004D3B4A">
      <w:pPr>
        <w:pStyle w:val="Zkladntext"/>
      </w:pPr>
      <w:r>
        <w:t>Vývoj opravnej položky v priebehu účtovného obdobia je uvedený v nasledujúcom prehľade:</w:t>
      </w:r>
    </w:p>
    <w:p w14:paraId="16256344" w14:textId="77777777" w:rsidR="004D3B4A" w:rsidRDefault="004D3B4A" w:rsidP="004D3B4A">
      <w:pPr>
        <w:pStyle w:val="Zkladntext"/>
      </w:pPr>
    </w:p>
    <w:bookmarkStart w:id="40" w:name="_MON_1394004948"/>
    <w:bookmarkEnd w:id="40"/>
    <w:p w14:paraId="335DD8A2" w14:textId="3A2E72F8" w:rsidR="00D55FAC" w:rsidRDefault="00E17E2C">
      <w:pPr>
        <w:ind w:left="425"/>
      </w:pPr>
      <w:r>
        <w:object w:dxaOrig="9129" w:dyaOrig="3560" w14:anchorId="17A3C2AC">
          <v:shape id="_x0000_i1031" type="#_x0000_t75" style="width:438.9pt;height:192.85pt" o:ole="" o:preferrelative="f">
            <v:imagedata r:id="rId27" o:title=""/>
            <o:lock v:ext="edit" aspectratio="f"/>
          </v:shape>
          <o:OLEObject Type="Embed" ProgID="Excel.Sheet.12" ShapeID="_x0000_i1031" DrawAspect="Content" ObjectID="_1741757715" r:id="rId28"/>
        </w:object>
      </w:r>
    </w:p>
    <w:p w14:paraId="324C89C8" w14:textId="77777777" w:rsidR="00E34DCA" w:rsidRDefault="00E34DCA">
      <w:pPr>
        <w:ind w:left="425"/>
      </w:pPr>
    </w:p>
    <w:p w14:paraId="3D4E89B5" w14:textId="77777777" w:rsidR="00086A82" w:rsidRDefault="00086A82" w:rsidP="004D3B4A">
      <w:pPr>
        <w:pStyle w:val="Zkladntext"/>
      </w:pPr>
    </w:p>
    <w:p w14:paraId="0905CC9C" w14:textId="77777777" w:rsidR="004D3B4A" w:rsidRDefault="004D3B4A" w:rsidP="004D3B4A">
      <w:pPr>
        <w:pStyle w:val="Zkladntext"/>
      </w:pPr>
      <w:r>
        <w:t xml:space="preserve">Zníženie úžitkovej hodnoty zásob bolo zohľadnené vytvorením opravnej položky. Úžitková hodnota zásob sa znížila predovšetkým v dôsledku </w:t>
      </w:r>
      <w:r w:rsidR="00384F06">
        <w:t>poklesu predajnosti danej zásoby</w:t>
      </w:r>
      <w:r>
        <w:t>.</w:t>
      </w:r>
    </w:p>
    <w:p w14:paraId="3E8726B5" w14:textId="3E8543B4" w:rsidR="005D6810" w:rsidRDefault="005D6810" w:rsidP="004D3B4A">
      <w:pPr>
        <w:pStyle w:val="Zkladntext"/>
      </w:pPr>
      <w:r>
        <w:t>Výška vytvorenej opravnej položky je do značnej miery ovplyvnená druhmi tovarov, ktoré mala vo svojom portfóliu zaniknutá spoločnosť SLS TECHNACO.</w:t>
      </w:r>
      <w:r w:rsidR="00417320">
        <w:t xml:space="preserve"> Tvorbu opravnej položky v roku 202</w:t>
      </w:r>
      <w:r w:rsidR="00E17E2C">
        <w:t xml:space="preserve">2 </w:t>
      </w:r>
      <w:r w:rsidR="00417320">
        <w:t>ovplyvnil aj tovar nakúpený v súvislosti s pandémiou COVID-19.</w:t>
      </w:r>
    </w:p>
    <w:p w14:paraId="61E4C3C5" w14:textId="77777777" w:rsidR="004D3B4A" w:rsidRDefault="004D3B4A" w:rsidP="004D3B4A">
      <w:pPr>
        <w:pStyle w:val="Zkladntext"/>
      </w:pPr>
    </w:p>
    <w:p w14:paraId="20374A7D" w14:textId="77777777" w:rsidR="007B2E7A" w:rsidRDefault="007B2E7A" w:rsidP="004D3B4A">
      <w:pPr>
        <w:pStyle w:val="Zkladntext"/>
      </w:pPr>
    </w:p>
    <w:bookmarkStart w:id="41" w:name="_MON_1394005016"/>
    <w:bookmarkEnd w:id="41"/>
    <w:p w14:paraId="043162CC" w14:textId="77777777" w:rsidR="00086A82" w:rsidRDefault="00091D3C" w:rsidP="004D3B4A">
      <w:pPr>
        <w:pStyle w:val="Zkladntext"/>
      </w:pPr>
      <w:r w:rsidRPr="0078754C">
        <w:object w:dxaOrig="8883" w:dyaOrig="1203" w14:anchorId="006FFA42">
          <v:shape id="_x0000_i1032" type="#_x0000_t75" style="width:439.5pt;height:64.5pt" o:ole="" o:preferrelative="f">
            <v:imagedata r:id="rId29" o:title=""/>
            <o:lock v:ext="edit" aspectratio="f"/>
          </v:shape>
          <o:OLEObject Type="Embed" ProgID="Excel.Sheet.12" ShapeID="_x0000_i1032" DrawAspect="Content" ObjectID="_1741757716" r:id="rId30"/>
        </w:object>
      </w:r>
    </w:p>
    <w:p w14:paraId="75A7E73A" w14:textId="77777777" w:rsidR="004D3B4A" w:rsidRDefault="004D3B4A" w:rsidP="004D3B4A">
      <w:pPr>
        <w:pStyle w:val="Nadpis2"/>
        <w:numPr>
          <w:ilvl w:val="0"/>
          <w:numId w:val="2"/>
        </w:numPr>
      </w:pPr>
      <w:r w:rsidRPr="007D5600">
        <w:t>Údaje o zákazkovej výrobe</w:t>
      </w:r>
    </w:p>
    <w:p w14:paraId="455E81F9" w14:textId="77777777" w:rsidR="004D3B4A" w:rsidRDefault="004D3B4A" w:rsidP="004D3B4A">
      <w:pPr>
        <w:pStyle w:val="Zkladntext"/>
      </w:pPr>
    </w:p>
    <w:p w14:paraId="55AD087E" w14:textId="77777777" w:rsidR="008D5AD6" w:rsidRDefault="008D5AD6" w:rsidP="004D3B4A">
      <w:pPr>
        <w:pStyle w:val="Zkladntext"/>
      </w:pPr>
      <w:r>
        <w:t xml:space="preserve">Pre tento bod spoločnosť nemá obsahovú náplň. </w:t>
      </w:r>
    </w:p>
    <w:p w14:paraId="6A2BBE36" w14:textId="77777777" w:rsidR="004D3B4A" w:rsidRDefault="004D3B4A" w:rsidP="004D3B4A">
      <w:pPr>
        <w:pStyle w:val="Zkladntext"/>
      </w:pPr>
    </w:p>
    <w:p w14:paraId="2B2D01CC" w14:textId="77777777" w:rsidR="00086A82" w:rsidRDefault="00086A82" w:rsidP="00C76D6A">
      <w:pPr>
        <w:ind w:left="426"/>
      </w:pPr>
      <w:bookmarkStart w:id="42" w:name="_MON_1394005035"/>
      <w:bookmarkEnd w:id="42"/>
    </w:p>
    <w:p w14:paraId="78AAC353" w14:textId="77777777" w:rsidR="002A3781" w:rsidRDefault="002A3781" w:rsidP="00E81DDC"/>
    <w:p w14:paraId="4A144DA6" w14:textId="77777777" w:rsidR="00135B2C" w:rsidRDefault="00135B2C" w:rsidP="00E81DDC"/>
    <w:p w14:paraId="07F3B4F2" w14:textId="77777777" w:rsidR="00135B2C" w:rsidRDefault="00135B2C" w:rsidP="00E81DDC"/>
    <w:p w14:paraId="2B716103" w14:textId="77777777" w:rsidR="00135B2C" w:rsidRDefault="00135B2C" w:rsidP="00E81DDC"/>
    <w:p w14:paraId="37A3734D" w14:textId="77777777" w:rsidR="00135B2C" w:rsidRDefault="00135B2C" w:rsidP="00E81DDC"/>
    <w:p w14:paraId="148B2831" w14:textId="77777777" w:rsidR="00135B2C" w:rsidRDefault="00135B2C" w:rsidP="00E81DDC"/>
    <w:p w14:paraId="3991A3C3" w14:textId="77777777" w:rsidR="00324883" w:rsidRDefault="00324883" w:rsidP="00E81DDC"/>
    <w:p w14:paraId="23444004" w14:textId="77777777" w:rsidR="00135B2C" w:rsidRDefault="00135B2C" w:rsidP="00E81DDC"/>
    <w:p w14:paraId="0C589A92" w14:textId="77777777" w:rsidR="00135B2C" w:rsidRDefault="00135B2C" w:rsidP="00E81DDC"/>
    <w:p w14:paraId="3E2E8099" w14:textId="77777777" w:rsidR="00135B2C" w:rsidRDefault="00135B2C" w:rsidP="00E81DDC"/>
    <w:p w14:paraId="190831D8" w14:textId="77777777" w:rsidR="00135B2C" w:rsidRDefault="00135B2C" w:rsidP="00E81DDC"/>
    <w:p w14:paraId="6A6CF126" w14:textId="77777777" w:rsidR="00135B2C" w:rsidRDefault="00135B2C" w:rsidP="00E81DDC"/>
    <w:p w14:paraId="706C3C28" w14:textId="77777777" w:rsidR="00135B2C" w:rsidRDefault="00135B2C" w:rsidP="00E81DDC"/>
    <w:p w14:paraId="034CC651" w14:textId="77777777" w:rsidR="00135B2C" w:rsidRDefault="00135B2C" w:rsidP="00E81DDC"/>
    <w:p w14:paraId="3360C79A" w14:textId="77777777" w:rsidR="00135B2C" w:rsidRDefault="00135B2C" w:rsidP="00E81DDC"/>
    <w:p w14:paraId="22D61EF0" w14:textId="77777777" w:rsidR="00135B2C" w:rsidRDefault="00135B2C" w:rsidP="00E81DDC"/>
    <w:p w14:paraId="0B6DAC51" w14:textId="77777777" w:rsidR="00135B2C" w:rsidRDefault="00135B2C" w:rsidP="00E81DDC"/>
    <w:p w14:paraId="1D7379BE" w14:textId="77777777" w:rsidR="00135B2C" w:rsidRDefault="00135B2C" w:rsidP="00E81DDC"/>
    <w:p w14:paraId="72123EA5" w14:textId="77777777" w:rsidR="002A3781" w:rsidRDefault="002A3781" w:rsidP="00C76D6A">
      <w:pPr>
        <w:ind w:left="426"/>
      </w:pPr>
    </w:p>
    <w:p w14:paraId="40FA2ADD" w14:textId="77777777" w:rsidR="005D2A89" w:rsidRDefault="00CA441D">
      <w:pPr>
        <w:pStyle w:val="Nadpis2"/>
        <w:numPr>
          <w:ilvl w:val="0"/>
          <w:numId w:val="2"/>
        </w:numPr>
      </w:pPr>
      <w:bookmarkStart w:id="43" w:name="_Toc530739904"/>
      <w:r>
        <w:t>Pohľadávky</w:t>
      </w:r>
      <w:bookmarkEnd w:id="43"/>
    </w:p>
    <w:p w14:paraId="584B41EA" w14:textId="77777777" w:rsidR="00E81DDC" w:rsidRDefault="00E81DDC" w:rsidP="00E81DDC">
      <w:pPr>
        <w:pStyle w:val="Zkladntext"/>
        <w:rPr>
          <w:szCs w:val="18"/>
        </w:rPr>
      </w:pPr>
    </w:p>
    <w:p w14:paraId="5A2CA1D8" w14:textId="77777777" w:rsidR="00E81DDC" w:rsidRDefault="00E81DDC" w:rsidP="00E81DDC">
      <w:pPr>
        <w:pStyle w:val="Zkladntext"/>
        <w:rPr>
          <w:szCs w:val="18"/>
        </w:rPr>
      </w:pPr>
      <w:r w:rsidRPr="00B50225">
        <w:rPr>
          <w:szCs w:val="18"/>
        </w:rPr>
        <w:t>Vývoj opravnej položky v priebehu účtovného obdobia je zobrazený v</w:t>
      </w:r>
      <w:r>
        <w:rPr>
          <w:szCs w:val="18"/>
        </w:rPr>
        <w:t> </w:t>
      </w:r>
      <w:r w:rsidRPr="00B50225">
        <w:rPr>
          <w:szCs w:val="18"/>
        </w:rPr>
        <w:t>nasledujúcom prehľade:</w:t>
      </w:r>
    </w:p>
    <w:p w14:paraId="7D49D4A0" w14:textId="77777777" w:rsidR="005E48C2" w:rsidRDefault="005E48C2" w:rsidP="00E81DDC">
      <w:pPr>
        <w:pStyle w:val="Zkladntext"/>
        <w:rPr>
          <w:szCs w:val="18"/>
        </w:rPr>
      </w:pPr>
    </w:p>
    <w:bookmarkStart w:id="44" w:name="_MON_1520180034"/>
    <w:bookmarkEnd w:id="44"/>
    <w:p w14:paraId="146EF351" w14:textId="6DCA7DF0" w:rsidR="005E48C2" w:rsidRPr="00B50225" w:rsidRDefault="00E17E2C" w:rsidP="005E48C2">
      <w:pPr>
        <w:pStyle w:val="Zkladntext"/>
        <w:jc w:val="right"/>
        <w:rPr>
          <w:szCs w:val="18"/>
        </w:rPr>
      </w:pPr>
      <w:r w:rsidRPr="009250E5">
        <w:rPr>
          <w:szCs w:val="18"/>
        </w:rPr>
        <w:object w:dxaOrig="8790" w:dyaOrig="6923" w14:anchorId="62E06B2D">
          <v:shape id="_x0000_i1033" type="#_x0000_t75" style="width:438.9pt;height:338.7pt" o:ole="">
            <v:imagedata r:id="rId31" o:title=""/>
          </v:shape>
          <o:OLEObject Type="Embed" ProgID="Excel.Sheet.12" ShapeID="_x0000_i1033" DrawAspect="Content" ObjectID="_1741757717" r:id="rId32"/>
        </w:object>
      </w:r>
    </w:p>
    <w:p w14:paraId="7F792132" w14:textId="77777777" w:rsidR="00CA441D" w:rsidRDefault="00CA441D" w:rsidP="00CA441D">
      <w:pPr>
        <w:pStyle w:val="Zkladntext"/>
      </w:pPr>
    </w:p>
    <w:p w14:paraId="64FB72E6" w14:textId="77777777" w:rsidR="00086A82" w:rsidRDefault="00086A82" w:rsidP="00E81DDC">
      <w:pPr>
        <w:pStyle w:val="Zkladntext"/>
      </w:pPr>
    </w:p>
    <w:p w14:paraId="1D73C596" w14:textId="77777777" w:rsidR="00E81DDC" w:rsidRDefault="00E81DDC" w:rsidP="00CA441D">
      <w:pPr>
        <w:pStyle w:val="Zkladntext"/>
      </w:pPr>
    </w:p>
    <w:p w14:paraId="7D6FD1C6" w14:textId="77777777" w:rsidR="00E81DDC" w:rsidRDefault="00E81DDC" w:rsidP="00CA441D">
      <w:pPr>
        <w:pStyle w:val="Zkladntext"/>
      </w:pPr>
    </w:p>
    <w:p w14:paraId="45CF814E" w14:textId="77777777" w:rsidR="00CA441D" w:rsidRDefault="00CA441D" w:rsidP="00CA441D">
      <w:pPr>
        <w:pStyle w:val="Zkladntext"/>
      </w:pPr>
      <w:r>
        <w:t>Veková štruktúra pohľadávok je uvedená v nasledujúcom prehľade:</w:t>
      </w:r>
    </w:p>
    <w:p w14:paraId="44A06839" w14:textId="77777777" w:rsidR="0034119B" w:rsidRDefault="0034119B" w:rsidP="00CA441D">
      <w:pPr>
        <w:pStyle w:val="Zkladntext"/>
      </w:pPr>
    </w:p>
    <w:bookmarkStart w:id="45" w:name="_MON_1520166146"/>
    <w:bookmarkEnd w:id="45"/>
    <w:p w14:paraId="58CB3935" w14:textId="59267103" w:rsidR="00E81DDC" w:rsidRDefault="00913C47" w:rsidP="00CA441D">
      <w:pPr>
        <w:pStyle w:val="Zkladntext"/>
      </w:pPr>
      <w:r w:rsidRPr="009250E5">
        <w:rPr>
          <w:szCs w:val="18"/>
        </w:rPr>
        <w:object w:dxaOrig="8831" w:dyaOrig="1533" w14:anchorId="567C75D7">
          <v:shape id="_x0000_i1034" type="#_x0000_t75" style="width:436.4pt;height:78.9pt" o:ole="">
            <v:imagedata r:id="rId33" o:title=""/>
          </v:shape>
          <o:OLEObject Type="Embed" ProgID="Excel.Sheet.12" ShapeID="_x0000_i1034" DrawAspect="Content" ObjectID="_1741757718" r:id="rId34"/>
        </w:object>
      </w:r>
    </w:p>
    <w:p w14:paraId="075E92AE" w14:textId="77777777" w:rsidR="000F62B6" w:rsidRDefault="000F62B6">
      <w:pPr>
        <w:spacing w:after="200" w:line="276" w:lineRule="auto"/>
        <w:rPr>
          <w:sz w:val="18"/>
        </w:rPr>
      </w:pPr>
    </w:p>
    <w:p w14:paraId="522DCA51" w14:textId="77777777" w:rsidR="00367A6E" w:rsidRPr="00354711" w:rsidRDefault="00367A6E" w:rsidP="00142DDE">
      <w:pPr>
        <w:pStyle w:val="Zkladntext"/>
        <w:rPr>
          <w:highlight w:val="yellow"/>
        </w:rPr>
      </w:pPr>
    </w:p>
    <w:p w14:paraId="41B76C9A" w14:textId="77777777" w:rsidR="00367A6E" w:rsidRPr="00354711" w:rsidRDefault="00367A6E" w:rsidP="00142DDE">
      <w:pPr>
        <w:pStyle w:val="Zkladntext"/>
        <w:rPr>
          <w:highlight w:val="yellow"/>
        </w:rPr>
      </w:pPr>
    </w:p>
    <w:p w14:paraId="34CE2E5B" w14:textId="77777777" w:rsidR="00D87E3B" w:rsidRDefault="00D87E3B" w:rsidP="00D87E3B">
      <w:pPr>
        <w:pStyle w:val="Zkladntext"/>
        <w:ind w:left="0"/>
      </w:pPr>
      <w:bookmarkStart w:id="46" w:name="_MON_1394297430"/>
      <w:bookmarkStart w:id="47" w:name="_MON_1394297461"/>
      <w:bookmarkStart w:id="48" w:name="_MON_1394297480"/>
      <w:bookmarkStart w:id="49" w:name="_MON_1394297532"/>
      <w:bookmarkStart w:id="50" w:name="_MON_1394297576"/>
      <w:bookmarkStart w:id="51" w:name="_MON_1394297660"/>
      <w:bookmarkEnd w:id="46"/>
      <w:bookmarkEnd w:id="47"/>
      <w:bookmarkEnd w:id="48"/>
      <w:bookmarkEnd w:id="49"/>
      <w:bookmarkEnd w:id="50"/>
      <w:bookmarkEnd w:id="51"/>
    </w:p>
    <w:bookmarkStart w:id="52" w:name="_MON_1394297155"/>
    <w:bookmarkEnd w:id="52"/>
    <w:p w14:paraId="64D52DCD" w14:textId="6300A7EC" w:rsidR="004A4D80" w:rsidRDefault="00BF26A6" w:rsidP="00D87E3B">
      <w:pPr>
        <w:pStyle w:val="Zkladntext"/>
        <w:ind w:left="0"/>
      </w:pPr>
      <w:r w:rsidRPr="00CF21B0">
        <w:object w:dxaOrig="9004" w:dyaOrig="1869" w14:anchorId="7FC18BE6">
          <v:shape id="_x0000_i1035" type="#_x0000_t75" style="width:439.5pt;height:103.3pt" o:ole="" o:preferrelative="f">
            <v:imagedata r:id="rId35" o:title=""/>
            <o:lock v:ext="edit" aspectratio="f"/>
          </v:shape>
          <o:OLEObject Type="Embed" ProgID="Excel.Sheet.12" ShapeID="_x0000_i1035" DrawAspect="Content" ObjectID="_1741757719" r:id="rId36"/>
        </w:object>
      </w:r>
    </w:p>
    <w:p w14:paraId="614AFC05" w14:textId="77777777" w:rsidR="00D87E3B" w:rsidRDefault="00D87E3B" w:rsidP="00CE49BC">
      <w:pPr>
        <w:pStyle w:val="Zkladntext"/>
        <w:ind w:left="0"/>
        <w:rPr>
          <w:highlight w:val="yellow"/>
        </w:rPr>
      </w:pPr>
    </w:p>
    <w:p w14:paraId="14B330E6" w14:textId="77777777" w:rsidR="00F453E1" w:rsidRDefault="00F453E1" w:rsidP="00CA441D">
      <w:pPr>
        <w:pStyle w:val="Zkladntext"/>
      </w:pPr>
    </w:p>
    <w:p w14:paraId="39679C4E" w14:textId="77777777" w:rsidR="00F453E1" w:rsidRPr="00FF3027" w:rsidRDefault="00F453E1" w:rsidP="00F453E1">
      <w:pPr>
        <w:pStyle w:val="Nadpis2"/>
        <w:numPr>
          <w:ilvl w:val="0"/>
          <w:numId w:val="2"/>
        </w:numPr>
      </w:pPr>
      <w:r w:rsidRPr="00FF3027">
        <w:t>Odložená daňová pohľadávka</w:t>
      </w:r>
    </w:p>
    <w:p w14:paraId="56E43161" w14:textId="77777777" w:rsidR="00F453E1" w:rsidRDefault="00F453E1" w:rsidP="00F453E1"/>
    <w:p w14:paraId="0B47364D" w14:textId="77777777" w:rsidR="00F453E1" w:rsidRDefault="00F453E1" w:rsidP="00F453E1">
      <w:pPr>
        <w:pStyle w:val="Zkladntext"/>
      </w:pPr>
      <w:r w:rsidRPr="00A00EBF">
        <w:t>Výpočet odloženého daňového záväzku je uvedený v nasledujúcom prehľade:</w:t>
      </w:r>
    </w:p>
    <w:bookmarkStart w:id="53" w:name="_MON_1454127444"/>
    <w:bookmarkStart w:id="54" w:name="_MON_1454127645"/>
    <w:bookmarkStart w:id="55" w:name="_MON_1394018204"/>
    <w:bookmarkStart w:id="56" w:name="_MON_1454153173"/>
    <w:bookmarkStart w:id="57" w:name="_MON_1394018233"/>
    <w:bookmarkStart w:id="58" w:name="_MON_1394018260"/>
    <w:bookmarkStart w:id="59" w:name="_MON_1394018284"/>
    <w:bookmarkStart w:id="60" w:name="_MON_1394018319"/>
    <w:bookmarkStart w:id="61" w:name="_MON_1394018356"/>
    <w:bookmarkStart w:id="62" w:name="_MON_1394018435"/>
    <w:bookmarkStart w:id="63" w:name="_MON_1394018595"/>
    <w:bookmarkStart w:id="64" w:name="_MON_1394018766"/>
    <w:bookmarkStart w:id="65" w:name="_MON_1394018774"/>
    <w:bookmarkStart w:id="66" w:name="_MON_1394018825"/>
    <w:bookmarkStart w:id="67" w:name="_MON_1394018845"/>
    <w:bookmarkStart w:id="68" w:name="_MON_1394018953"/>
    <w:bookmarkStart w:id="69" w:name="_MON_1394018963"/>
    <w:bookmarkStart w:id="70" w:name="_MON_1394018996"/>
    <w:bookmarkStart w:id="71" w:name="_MON_1394019033"/>
    <w:bookmarkStart w:id="72" w:name="_MON_1394019049"/>
    <w:bookmarkStart w:id="73" w:name="_MON_1394019086"/>
    <w:bookmarkStart w:id="74" w:name="_MON_1394019101"/>
    <w:bookmarkStart w:id="75" w:name="_MON_1394019124"/>
    <w:bookmarkStart w:id="76" w:name="_MON_1394019143"/>
    <w:bookmarkStart w:id="77" w:name="_MON_1394018096"/>
    <w:bookmarkStart w:id="78" w:name="_MON_1394018144"/>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Start w:id="79" w:name="_MON_1394018182"/>
    <w:bookmarkEnd w:id="79"/>
    <w:p w14:paraId="45FAD634" w14:textId="4D664900" w:rsidR="00F453E1" w:rsidRDefault="00BF26A6" w:rsidP="00F453E1">
      <w:pPr>
        <w:pStyle w:val="Zkladntext"/>
      </w:pPr>
      <w:r>
        <w:object w:dxaOrig="8971" w:dyaOrig="6308" w14:anchorId="3F20EBBE">
          <v:shape id="_x0000_i1036" type="#_x0000_t75" style="width:440.15pt;height:347.5pt" o:ole="" o:preferrelative="f">
            <v:imagedata r:id="rId37" o:title=""/>
            <o:lock v:ext="edit" aspectratio="f"/>
          </v:shape>
          <o:OLEObject Type="Embed" ProgID="Excel.Sheet.12" ShapeID="_x0000_i1036" DrawAspect="Content" ObjectID="_1741757720" r:id="rId38"/>
        </w:object>
      </w:r>
    </w:p>
    <w:p w14:paraId="42F86581" w14:textId="77777777" w:rsidR="00D87E3B" w:rsidRDefault="00D87E3B" w:rsidP="00CA441D">
      <w:pPr>
        <w:pStyle w:val="Zkladntext"/>
      </w:pPr>
    </w:p>
    <w:p w14:paraId="4E5ACCD2" w14:textId="77777777" w:rsidR="00255CBC" w:rsidRDefault="00255CBC" w:rsidP="00255CBC">
      <w:pPr>
        <w:pStyle w:val="Nadpis2"/>
        <w:numPr>
          <w:ilvl w:val="0"/>
          <w:numId w:val="2"/>
        </w:numPr>
      </w:pPr>
      <w:bookmarkStart w:id="80" w:name="_Toc530739905"/>
      <w:r>
        <w:t>Krátkodobý finančný majetok</w:t>
      </w:r>
    </w:p>
    <w:p w14:paraId="0C706EA8" w14:textId="77777777" w:rsidR="00255CBC" w:rsidRDefault="00255CBC" w:rsidP="00255CBC">
      <w:pPr>
        <w:pStyle w:val="Zkladntext"/>
      </w:pPr>
    </w:p>
    <w:p w14:paraId="5051D8C1" w14:textId="77044377" w:rsidR="00255CBC" w:rsidRDefault="00255CBC" w:rsidP="00255CBC">
      <w:pPr>
        <w:pStyle w:val="Zkladntext"/>
      </w:pPr>
      <w:r>
        <w:t>Spoločnosť k 31.12.20</w:t>
      </w:r>
      <w:r w:rsidR="00D82016">
        <w:t>2</w:t>
      </w:r>
      <w:r w:rsidR="00CB176C">
        <w:t>2</w:t>
      </w:r>
      <w:r w:rsidR="00087B4B">
        <w:t xml:space="preserve"> ani k 31.12.20</w:t>
      </w:r>
      <w:r w:rsidR="00C64439">
        <w:t>2</w:t>
      </w:r>
      <w:r w:rsidR="00CB176C">
        <w:t>1</w:t>
      </w:r>
      <w:r>
        <w:t xml:space="preserve"> nemala žiadny </w:t>
      </w:r>
      <w:r w:rsidRPr="004D639D">
        <w:t>krátkodobý finančný majetok</w:t>
      </w:r>
      <w:r>
        <w:t xml:space="preserve">. </w:t>
      </w:r>
    </w:p>
    <w:p w14:paraId="6EF54704" w14:textId="77777777" w:rsidR="00E36D37" w:rsidRDefault="00E36D37" w:rsidP="00255CBC">
      <w:pPr>
        <w:pStyle w:val="Zkladntext"/>
      </w:pPr>
    </w:p>
    <w:p w14:paraId="52B25BAA" w14:textId="77777777" w:rsidR="00E36D37" w:rsidRDefault="00E36D37" w:rsidP="00255CBC">
      <w:pPr>
        <w:pStyle w:val="Zkladntext"/>
      </w:pPr>
    </w:p>
    <w:p w14:paraId="1F73624D" w14:textId="77777777" w:rsidR="00F453E1" w:rsidRDefault="00F453E1" w:rsidP="00255CBC">
      <w:pPr>
        <w:pStyle w:val="Zkladntext"/>
      </w:pPr>
    </w:p>
    <w:p w14:paraId="288ED9C6" w14:textId="77777777" w:rsidR="00F453E1" w:rsidRDefault="00F453E1" w:rsidP="00255CBC">
      <w:pPr>
        <w:pStyle w:val="Zkladntext"/>
      </w:pPr>
    </w:p>
    <w:p w14:paraId="0B454472" w14:textId="77777777" w:rsidR="00F453E1" w:rsidRDefault="00F453E1" w:rsidP="00255CBC">
      <w:pPr>
        <w:pStyle w:val="Zkladntext"/>
      </w:pPr>
    </w:p>
    <w:p w14:paraId="7B5F6FC6" w14:textId="77777777" w:rsidR="00F453E1" w:rsidRDefault="00F453E1" w:rsidP="00255CBC">
      <w:pPr>
        <w:pStyle w:val="Zkladntext"/>
      </w:pPr>
    </w:p>
    <w:p w14:paraId="174FFF23" w14:textId="77777777" w:rsidR="00F453E1" w:rsidRDefault="00F453E1" w:rsidP="00255CBC">
      <w:pPr>
        <w:pStyle w:val="Zkladntext"/>
      </w:pPr>
    </w:p>
    <w:p w14:paraId="72FB8D18" w14:textId="77777777" w:rsidR="00F453E1" w:rsidRDefault="00F453E1" w:rsidP="00255CBC">
      <w:pPr>
        <w:pStyle w:val="Zkladntext"/>
      </w:pPr>
    </w:p>
    <w:p w14:paraId="3760D871" w14:textId="77777777" w:rsidR="00F453E1" w:rsidRDefault="00F453E1" w:rsidP="00255CBC">
      <w:pPr>
        <w:pStyle w:val="Zkladntext"/>
      </w:pPr>
    </w:p>
    <w:p w14:paraId="195C314F" w14:textId="77777777" w:rsidR="00E36D37" w:rsidRDefault="00E36D37" w:rsidP="00255CBC">
      <w:pPr>
        <w:pStyle w:val="Zkladntext"/>
      </w:pPr>
    </w:p>
    <w:p w14:paraId="00DC5767" w14:textId="77777777" w:rsidR="00CA441D" w:rsidRDefault="00CA441D" w:rsidP="00255CBC">
      <w:pPr>
        <w:pStyle w:val="Nadpis2"/>
        <w:numPr>
          <w:ilvl w:val="0"/>
          <w:numId w:val="2"/>
        </w:numPr>
      </w:pPr>
      <w:r>
        <w:lastRenderedPageBreak/>
        <w:t>Finančné účty</w:t>
      </w:r>
      <w:bookmarkEnd w:id="80"/>
    </w:p>
    <w:p w14:paraId="2011CAA2" w14:textId="77777777" w:rsidR="00CA441D" w:rsidRDefault="00CA441D" w:rsidP="00CA441D">
      <w:pPr>
        <w:pStyle w:val="Zkladntext"/>
      </w:pPr>
    </w:p>
    <w:p w14:paraId="659775E1" w14:textId="77777777" w:rsidR="00CA441D" w:rsidRDefault="00CA441D" w:rsidP="00CA441D">
      <w:pPr>
        <w:pStyle w:val="Zkladntext"/>
      </w:pPr>
      <w:r>
        <w:t>Ako finančné účty sú vykázané peniaze v pokladnici, účty v bankách a cenné papiere. Účtami v bankách môže Spoločnosť voľne disponovať</w:t>
      </w:r>
      <w:r w:rsidR="00C57214">
        <w:t>.</w:t>
      </w:r>
    </w:p>
    <w:p w14:paraId="7E921396" w14:textId="77777777" w:rsidR="00442157" w:rsidRDefault="00442157" w:rsidP="00CA441D">
      <w:pPr>
        <w:pStyle w:val="Zkladntext"/>
      </w:pPr>
    </w:p>
    <w:p w14:paraId="450657BB" w14:textId="77777777" w:rsidR="00442157" w:rsidRDefault="00442157" w:rsidP="00CA441D">
      <w:pPr>
        <w:pStyle w:val="Zkladntext"/>
      </w:pPr>
      <w:r>
        <w:t>Prehľad jednotlivých položiek finančných účtov:</w:t>
      </w:r>
    </w:p>
    <w:p w14:paraId="1F606CB0" w14:textId="77777777" w:rsidR="00442157" w:rsidRDefault="00442157" w:rsidP="00CA441D">
      <w:pPr>
        <w:pStyle w:val="Zkladntext"/>
      </w:pPr>
    </w:p>
    <w:bookmarkStart w:id="81" w:name="_MON_1394016445"/>
    <w:bookmarkStart w:id="82" w:name="_MON_1394016464"/>
    <w:bookmarkStart w:id="83" w:name="_MON_1454127408"/>
    <w:bookmarkEnd w:id="81"/>
    <w:bookmarkEnd w:id="82"/>
    <w:bookmarkEnd w:id="83"/>
    <w:bookmarkStart w:id="84" w:name="_MON_1394016413"/>
    <w:bookmarkEnd w:id="84"/>
    <w:p w14:paraId="513667EA" w14:textId="4ED3B6A7" w:rsidR="00CA441D" w:rsidRPr="00255CBC" w:rsidRDefault="00CB176C" w:rsidP="00255CBC">
      <w:pPr>
        <w:pStyle w:val="Zkladntext"/>
        <w:rPr>
          <w:b/>
        </w:rPr>
      </w:pPr>
      <w:r w:rsidRPr="00003C63">
        <w:object w:dxaOrig="9038" w:dyaOrig="1894" w14:anchorId="6D00B528">
          <v:shape id="_x0000_i1037" type="#_x0000_t75" style="width:440.15pt;height:103.3pt" o:ole="" o:preferrelative="f">
            <v:imagedata r:id="rId39" o:title=""/>
            <o:lock v:ext="edit" aspectratio="f"/>
          </v:shape>
          <o:OLEObject Type="Embed" ProgID="Excel.Sheet.12" ShapeID="_x0000_i1037" DrawAspect="Content" ObjectID="_1741757721" r:id="rId40"/>
        </w:object>
      </w:r>
    </w:p>
    <w:p w14:paraId="2F3D5CE4" w14:textId="77777777" w:rsidR="00F453E1" w:rsidRDefault="00F453E1" w:rsidP="009D0700">
      <w:pPr>
        <w:ind w:left="426"/>
      </w:pPr>
    </w:p>
    <w:p w14:paraId="60216B58" w14:textId="77777777" w:rsidR="00CA441D" w:rsidRDefault="00CA441D" w:rsidP="00CA441D">
      <w:pPr>
        <w:pStyle w:val="Nadpis2"/>
        <w:numPr>
          <w:ilvl w:val="0"/>
          <w:numId w:val="2"/>
        </w:numPr>
      </w:pPr>
      <w:bookmarkStart w:id="85" w:name="_Toc530739906"/>
      <w:r>
        <w:t>Časové rozlíšenie</w:t>
      </w:r>
      <w:bookmarkEnd w:id="85"/>
    </w:p>
    <w:p w14:paraId="7D200AF9" w14:textId="77777777" w:rsidR="00CA441D" w:rsidRDefault="00CA441D" w:rsidP="00CA441D">
      <w:pPr>
        <w:pStyle w:val="Zkladntext"/>
      </w:pPr>
    </w:p>
    <w:p w14:paraId="5151E3E6" w14:textId="77777777" w:rsidR="00CA441D" w:rsidRDefault="00CA441D" w:rsidP="00CA441D">
      <w:pPr>
        <w:pStyle w:val="Zkladntext"/>
      </w:pPr>
      <w:r w:rsidRPr="00AC097C">
        <w:t>Ide o tieto položky:</w:t>
      </w:r>
    </w:p>
    <w:p w14:paraId="4DA0C8B1" w14:textId="77777777" w:rsidR="00B12204" w:rsidRDefault="00B12204" w:rsidP="00B12204">
      <w:pPr>
        <w:pStyle w:val="Zkladntext"/>
        <w:rPr>
          <w:lang w:val="de-DE"/>
        </w:rPr>
      </w:pPr>
      <w:bookmarkStart w:id="86" w:name="_MON_1394016604"/>
      <w:bookmarkStart w:id="87" w:name="_MON_1394016692"/>
      <w:bookmarkStart w:id="88" w:name="_MON_1394016714"/>
      <w:bookmarkEnd w:id="86"/>
      <w:bookmarkEnd w:id="87"/>
      <w:bookmarkEnd w:id="88"/>
    </w:p>
    <w:p w14:paraId="2C401BD9" w14:textId="77777777" w:rsidR="00B12204" w:rsidRPr="004E1874" w:rsidRDefault="00B12204" w:rsidP="00B12204">
      <w:pPr>
        <w:pStyle w:val="Zkladntext"/>
        <w:rPr>
          <w:lang w:val="de-DE"/>
        </w:rPr>
      </w:pPr>
    </w:p>
    <w:bookmarkStart w:id="89" w:name="_MON_1520165123"/>
    <w:bookmarkEnd w:id="89"/>
    <w:p w14:paraId="32791CBD" w14:textId="1D6D90AE" w:rsidR="00491AF0" w:rsidRPr="00E36D37" w:rsidRDefault="00A014B7" w:rsidP="00E36D37">
      <w:pPr>
        <w:spacing w:after="200" w:line="276" w:lineRule="auto"/>
        <w:jc w:val="right"/>
        <w:rPr>
          <w:b/>
          <w:caps/>
          <w:sz w:val="18"/>
        </w:rPr>
      </w:pPr>
      <w:r w:rsidRPr="009250E5">
        <w:rPr>
          <w:i/>
          <w:szCs w:val="18"/>
        </w:rPr>
        <w:object w:dxaOrig="8764" w:dyaOrig="5972" w14:anchorId="4F32B744">
          <v:shape id="_x0000_i1038" type="#_x0000_t75" style="width:435.75pt;height:294.9pt" o:ole="">
            <v:imagedata r:id="rId41" o:title=""/>
          </v:shape>
          <o:OLEObject Type="Embed" ProgID="Excel.Sheet.12" ShapeID="_x0000_i1038" DrawAspect="Content" ObjectID="_1741757722" r:id="rId42"/>
        </w:object>
      </w:r>
    </w:p>
    <w:p w14:paraId="6B504E62" w14:textId="77777777" w:rsidR="00491AF0" w:rsidRDefault="00491AF0" w:rsidP="00491AF0">
      <w:pPr>
        <w:pStyle w:val="Zkladntext"/>
      </w:pPr>
    </w:p>
    <w:p w14:paraId="02DBE9A3" w14:textId="77777777" w:rsidR="00F453E1" w:rsidRDefault="00F453E1" w:rsidP="00491AF0">
      <w:pPr>
        <w:pStyle w:val="Zkladntext"/>
      </w:pPr>
    </w:p>
    <w:p w14:paraId="499EB235" w14:textId="77777777" w:rsidR="00F453E1" w:rsidRDefault="00F453E1" w:rsidP="00491AF0">
      <w:pPr>
        <w:pStyle w:val="Zkladntext"/>
      </w:pPr>
    </w:p>
    <w:p w14:paraId="68278A99" w14:textId="77777777" w:rsidR="00F453E1" w:rsidRDefault="00F453E1" w:rsidP="00491AF0">
      <w:pPr>
        <w:pStyle w:val="Zkladntext"/>
      </w:pPr>
    </w:p>
    <w:p w14:paraId="4FFCFD47" w14:textId="77777777" w:rsidR="00F453E1" w:rsidRDefault="00F453E1" w:rsidP="00491AF0">
      <w:pPr>
        <w:pStyle w:val="Zkladntext"/>
      </w:pPr>
    </w:p>
    <w:p w14:paraId="378D63A3" w14:textId="77777777" w:rsidR="00F453E1" w:rsidRDefault="00F453E1" w:rsidP="00491AF0">
      <w:pPr>
        <w:pStyle w:val="Zkladntext"/>
      </w:pPr>
    </w:p>
    <w:p w14:paraId="46342BB2" w14:textId="77777777" w:rsidR="00F453E1" w:rsidRDefault="00F453E1" w:rsidP="00491AF0">
      <w:pPr>
        <w:pStyle w:val="Zkladntext"/>
      </w:pPr>
    </w:p>
    <w:p w14:paraId="5A7D3071" w14:textId="77777777" w:rsidR="00F453E1" w:rsidRDefault="00F453E1" w:rsidP="00491AF0">
      <w:pPr>
        <w:pStyle w:val="Zkladntext"/>
      </w:pPr>
    </w:p>
    <w:p w14:paraId="0FB844A8" w14:textId="77777777" w:rsidR="00F453E1" w:rsidRDefault="00F453E1" w:rsidP="00491AF0">
      <w:pPr>
        <w:pStyle w:val="Zkladntext"/>
      </w:pPr>
    </w:p>
    <w:p w14:paraId="2B2EA033" w14:textId="77777777" w:rsidR="00F453E1" w:rsidRDefault="00F453E1" w:rsidP="00491AF0">
      <w:pPr>
        <w:pStyle w:val="Zkladntext"/>
      </w:pPr>
    </w:p>
    <w:p w14:paraId="36C47CB9" w14:textId="77777777" w:rsidR="00E36D37" w:rsidRDefault="00E36D37" w:rsidP="00E36D37">
      <w:pPr>
        <w:pStyle w:val="Nadpis2"/>
        <w:numPr>
          <w:ilvl w:val="0"/>
          <w:numId w:val="2"/>
        </w:numPr>
      </w:pPr>
      <w:bookmarkStart w:id="90" w:name="_Toc530739908"/>
      <w:r>
        <w:lastRenderedPageBreak/>
        <w:t>Vlastné imanie</w:t>
      </w:r>
    </w:p>
    <w:p w14:paraId="2AF1A7E4" w14:textId="77777777" w:rsidR="00491AF0" w:rsidRDefault="00491AF0" w:rsidP="00491AF0"/>
    <w:p w14:paraId="13C291C6" w14:textId="28658C92" w:rsidR="00873AAF" w:rsidRDefault="00E36D37" w:rsidP="00873AAF">
      <w:pPr>
        <w:pStyle w:val="Zkladntext"/>
        <w:ind w:left="0" w:firstLine="360"/>
      </w:pPr>
      <w:r>
        <w:t>Základné imanie Spoločnosti k 31. decembru 20</w:t>
      </w:r>
      <w:r w:rsidR="008B0515">
        <w:t>2</w:t>
      </w:r>
      <w:r w:rsidR="00B86F6A">
        <w:t xml:space="preserve">2 </w:t>
      </w:r>
      <w:r>
        <w:t>je 122 820 EUR (k 31. decembru 20</w:t>
      </w:r>
      <w:r w:rsidR="00CC273E">
        <w:t>2</w:t>
      </w:r>
      <w:r w:rsidR="00B86F6A">
        <w:t>1</w:t>
      </w:r>
      <w:r>
        <w:t>: 122 820 EUR).</w:t>
      </w:r>
      <w:r w:rsidR="00873AAF">
        <w:t xml:space="preserve"> </w:t>
      </w:r>
    </w:p>
    <w:p w14:paraId="2A5F1865" w14:textId="77777777" w:rsidR="00873AAF" w:rsidRDefault="00873AAF" w:rsidP="00873AAF">
      <w:pPr>
        <w:pStyle w:val="Zkladntext"/>
        <w:ind w:left="0"/>
      </w:pPr>
    </w:p>
    <w:p w14:paraId="1D37AEC3" w14:textId="522A46DB" w:rsidR="00873AAF" w:rsidRDefault="00873AAF" w:rsidP="00873AAF">
      <w:pPr>
        <w:pStyle w:val="Zkladntext"/>
        <w:ind w:left="0" w:firstLine="360"/>
        <w:rPr>
          <w:szCs w:val="18"/>
        </w:rPr>
      </w:pPr>
      <w:r w:rsidRPr="00891481">
        <w:rPr>
          <w:szCs w:val="18"/>
        </w:rPr>
        <w:t>Účtovn</w:t>
      </w:r>
      <w:r w:rsidR="00B86F6A">
        <w:rPr>
          <w:szCs w:val="18"/>
        </w:rPr>
        <w:t>ý zisk</w:t>
      </w:r>
      <w:r w:rsidRPr="00891481">
        <w:rPr>
          <w:szCs w:val="18"/>
        </w:rPr>
        <w:t xml:space="preserve"> za rok 20</w:t>
      </w:r>
      <w:r w:rsidR="00CC273E">
        <w:rPr>
          <w:szCs w:val="18"/>
        </w:rPr>
        <w:t>2</w:t>
      </w:r>
      <w:r w:rsidR="00B86F6A">
        <w:rPr>
          <w:szCs w:val="18"/>
        </w:rPr>
        <w:t>1</w:t>
      </w:r>
      <w:r w:rsidRPr="00B50225">
        <w:rPr>
          <w:szCs w:val="18"/>
        </w:rPr>
        <w:t xml:space="preserve"> </w:t>
      </w:r>
      <w:r w:rsidR="00334D2B">
        <w:rPr>
          <w:szCs w:val="18"/>
        </w:rPr>
        <w:t xml:space="preserve">vo výške </w:t>
      </w:r>
      <w:r w:rsidR="00B86F6A">
        <w:rPr>
          <w:szCs w:val="18"/>
        </w:rPr>
        <w:t>118 957</w:t>
      </w:r>
      <w:r w:rsidR="00CC273E">
        <w:rPr>
          <w:szCs w:val="18"/>
        </w:rPr>
        <w:t xml:space="preserve"> </w:t>
      </w:r>
      <w:r>
        <w:rPr>
          <w:szCs w:val="18"/>
        </w:rPr>
        <w:t xml:space="preserve"> EUR </w:t>
      </w:r>
      <w:r w:rsidRPr="00B50225">
        <w:rPr>
          <w:szCs w:val="18"/>
        </w:rPr>
        <w:t>bol rozdelen</w:t>
      </w:r>
      <w:r w:rsidR="00B86F6A">
        <w:rPr>
          <w:szCs w:val="18"/>
        </w:rPr>
        <w:t>ý</w:t>
      </w:r>
      <w:r w:rsidRPr="00B50225">
        <w:rPr>
          <w:szCs w:val="18"/>
        </w:rPr>
        <w:t xml:space="preserve"> takto:</w:t>
      </w:r>
    </w:p>
    <w:p w14:paraId="7C384108" w14:textId="77777777" w:rsidR="00873AAF" w:rsidRDefault="00873AAF" w:rsidP="00873AAF">
      <w:pPr>
        <w:pStyle w:val="Zkladntext"/>
        <w:ind w:left="0"/>
        <w:rPr>
          <w:szCs w:val="18"/>
        </w:rPr>
      </w:pPr>
    </w:p>
    <w:bookmarkStart w:id="91" w:name="_MON_1520166873"/>
    <w:bookmarkEnd w:id="91"/>
    <w:p w14:paraId="1523DA14" w14:textId="46345C98" w:rsidR="00873AAF" w:rsidRDefault="00B86F6A" w:rsidP="00873AAF">
      <w:pPr>
        <w:pStyle w:val="Zkladntext"/>
        <w:ind w:left="0"/>
        <w:jc w:val="right"/>
        <w:rPr>
          <w:szCs w:val="18"/>
        </w:rPr>
      </w:pPr>
      <w:r w:rsidRPr="00B50225">
        <w:rPr>
          <w:szCs w:val="18"/>
        </w:rPr>
        <w:object w:dxaOrig="8264" w:dyaOrig="2659" w14:anchorId="67AD8FBB">
          <v:shape id="_x0000_i1039" type="#_x0000_t75" style="width:428.25pt;height:144.65pt" o:ole="" o:preferrelative="f">
            <v:imagedata r:id="rId43" o:title=""/>
            <o:lock v:ext="edit" aspectratio="f"/>
          </v:shape>
          <o:OLEObject Type="Embed" ProgID="Excel.Sheet.12" ShapeID="_x0000_i1039" DrawAspect="Content" ObjectID="_1741757723" r:id="rId44"/>
        </w:object>
      </w:r>
      <w:r w:rsidR="00873AAF" w:rsidRPr="00873AAF">
        <w:rPr>
          <w:szCs w:val="18"/>
        </w:rPr>
        <w:t xml:space="preserve"> </w:t>
      </w:r>
    </w:p>
    <w:p w14:paraId="1B71E2A5" w14:textId="77777777" w:rsidR="00873AAF" w:rsidRDefault="00873AAF" w:rsidP="00873AAF">
      <w:pPr>
        <w:pStyle w:val="Zkladntext"/>
        <w:ind w:left="0"/>
        <w:rPr>
          <w:szCs w:val="18"/>
        </w:rPr>
      </w:pPr>
    </w:p>
    <w:p w14:paraId="7B10A250" w14:textId="77777777" w:rsidR="00873AAF" w:rsidRDefault="00873AAF" w:rsidP="00873AAF">
      <w:pPr>
        <w:pStyle w:val="Zkladntext"/>
        <w:ind w:left="0"/>
        <w:rPr>
          <w:szCs w:val="18"/>
        </w:rPr>
      </w:pPr>
    </w:p>
    <w:p w14:paraId="482FD71D" w14:textId="7945CB86" w:rsidR="00873AAF" w:rsidRPr="00B50225" w:rsidRDefault="00873AAF" w:rsidP="00873AAF">
      <w:pPr>
        <w:pStyle w:val="Zkladntext"/>
        <w:ind w:left="0" w:firstLine="360"/>
        <w:rPr>
          <w:szCs w:val="18"/>
        </w:rPr>
      </w:pPr>
      <w:r w:rsidRPr="00AA3FC5">
        <w:rPr>
          <w:szCs w:val="18"/>
        </w:rPr>
        <w:t>O výsledku hospodárenia za účtovné obdobie 20</w:t>
      </w:r>
      <w:r w:rsidR="00A55296">
        <w:rPr>
          <w:szCs w:val="18"/>
        </w:rPr>
        <w:t>2</w:t>
      </w:r>
      <w:r w:rsidR="00B86F6A">
        <w:rPr>
          <w:szCs w:val="18"/>
        </w:rPr>
        <w:t>2</w:t>
      </w:r>
      <w:r w:rsidR="00BD0A68">
        <w:rPr>
          <w:szCs w:val="18"/>
        </w:rPr>
        <w:t xml:space="preserve"> </w:t>
      </w:r>
      <w:r w:rsidRPr="003D1F40">
        <w:rPr>
          <w:szCs w:val="18"/>
        </w:rPr>
        <w:t xml:space="preserve">vo </w:t>
      </w:r>
      <w:r w:rsidRPr="00A90564">
        <w:rPr>
          <w:szCs w:val="18"/>
        </w:rPr>
        <w:t xml:space="preserve">výške </w:t>
      </w:r>
      <w:r w:rsidR="00B86F6A">
        <w:rPr>
          <w:szCs w:val="18"/>
        </w:rPr>
        <w:t>233 546</w:t>
      </w:r>
      <w:r w:rsidRPr="00A90564">
        <w:rPr>
          <w:szCs w:val="18"/>
        </w:rPr>
        <w:t xml:space="preserve"> </w:t>
      </w:r>
      <w:r w:rsidR="00A90564">
        <w:rPr>
          <w:szCs w:val="18"/>
        </w:rPr>
        <w:t xml:space="preserve"> </w:t>
      </w:r>
      <w:r w:rsidR="00F44DDB" w:rsidRPr="00A90564">
        <w:rPr>
          <w:szCs w:val="18"/>
        </w:rPr>
        <w:t>EUR</w:t>
      </w:r>
      <w:r w:rsidR="00F44DDB">
        <w:rPr>
          <w:szCs w:val="18"/>
        </w:rPr>
        <w:t xml:space="preserve"> rozhodne valné zhromaždenie.</w:t>
      </w:r>
      <w:r w:rsidRPr="00B50225">
        <w:rPr>
          <w:szCs w:val="18"/>
        </w:rPr>
        <w:t xml:space="preserve"> </w:t>
      </w:r>
    </w:p>
    <w:p w14:paraId="6E5C5DB5" w14:textId="77777777" w:rsidR="00873AAF" w:rsidRPr="00B50225" w:rsidRDefault="00873AAF" w:rsidP="00873AAF">
      <w:pPr>
        <w:pStyle w:val="Zkladntext"/>
        <w:rPr>
          <w:szCs w:val="18"/>
        </w:rPr>
      </w:pPr>
    </w:p>
    <w:p w14:paraId="6883D15A" w14:textId="77777777" w:rsidR="00873AAF" w:rsidRDefault="00873AAF" w:rsidP="00873AAF">
      <w:pPr>
        <w:pStyle w:val="Zkladntext"/>
        <w:ind w:left="0" w:firstLine="360"/>
        <w:rPr>
          <w:szCs w:val="18"/>
        </w:rPr>
      </w:pPr>
      <w:r w:rsidRPr="00B50225">
        <w:rPr>
          <w:szCs w:val="18"/>
        </w:rPr>
        <w:t xml:space="preserve">Povinný prídel do zákonného rezervného fondu nie je potrebný, pretože zákonný </w:t>
      </w:r>
      <w:r>
        <w:rPr>
          <w:szCs w:val="18"/>
        </w:rPr>
        <w:t>rezervný fond už dosiahol svoju</w:t>
      </w:r>
    </w:p>
    <w:p w14:paraId="2403596A" w14:textId="77777777" w:rsidR="00873AAF" w:rsidRDefault="00873AAF" w:rsidP="00873AAF">
      <w:pPr>
        <w:pStyle w:val="Zkladntext"/>
        <w:ind w:left="0" w:firstLine="360"/>
        <w:rPr>
          <w:szCs w:val="18"/>
        </w:rPr>
      </w:pPr>
      <w:r w:rsidRPr="00B50225">
        <w:rPr>
          <w:szCs w:val="18"/>
        </w:rPr>
        <w:t>maximálnu hranicu stanovenú v právnych predpisoch a v spoločenskej zmluve.</w:t>
      </w:r>
    </w:p>
    <w:p w14:paraId="2F8A0AAE" w14:textId="77777777" w:rsidR="00873AAF" w:rsidRDefault="00873AAF" w:rsidP="00873AAF">
      <w:pPr>
        <w:pStyle w:val="Zkladntext"/>
        <w:ind w:left="0"/>
        <w:rPr>
          <w:szCs w:val="18"/>
        </w:rPr>
      </w:pPr>
    </w:p>
    <w:p w14:paraId="5DC88083" w14:textId="77777777" w:rsidR="00F453E1" w:rsidRPr="00B50225" w:rsidRDefault="00F453E1" w:rsidP="00873AAF">
      <w:pPr>
        <w:pStyle w:val="Zkladntext"/>
        <w:ind w:left="0"/>
        <w:rPr>
          <w:szCs w:val="18"/>
        </w:rPr>
      </w:pPr>
    </w:p>
    <w:p w14:paraId="6FF7107B" w14:textId="77777777" w:rsidR="00E36D37" w:rsidRDefault="00E36D37" w:rsidP="00491AF0">
      <w:pPr>
        <w:pStyle w:val="Zkladntext"/>
      </w:pPr>
    </w:p>
    <w:p w14:paraId="7440384A" w14:textId="77777777" w:rsidR="00F453E1" w:rsidRDefault="00F453E1" w:rsidP="00491AF0">
      <w:pPr>
        <w:pStyle w:val="Zkladntext"/>
      </w:pPr>
    </w:p>
    <w:p w14:paraId="5EBC6797" w14:textId="77777777" w:rsidR="00F453E1" w:rsidRDefault="00F453E1" w:rsidP="00491AF0">
      <w:pPr>
        <w:pStyle w:val="Zkladntext"/>
      </w:pPr>
    </w:p>
    <w:p w14:paraId="7CDEFDAB" w14:textId="77777777" w:rsidR="00F453E1" w:rsidRDefault="00F453E1" w:rsidP="00491AF0">
      <w:pPr>
        <w:pStyle w:val="Zkladntext"/>
      </w:pPr>
    </w:p>
    <w:p w14:paraId="11B685F4" w14:textId="77777777" w:rsidR="00F453E1" w:rsidRDefault="00F453E1" w:rsidP="00491AF0">
      <w:pPr>
        <w:pStyle w:val="Zkladntext"/>
      </w:pPr>
    </w:p>
    <w:p w14:paraId="223DACCC" w14:textId="77777777" w:rsidR="00F453E1" w:rsidRDefault="00F453E1" w:rsidP="00491AF0">
      <w:pPr>
        <w:pStyle w:val="Zkladntext"/>
      </w:pPr>
    </w:p>
    <w:p w14:paraId="331AC8B4" w14:textId="77777777" w:rsidR="00F453E1" w:rsidRDefault="00F453E1" w:rsidP="00491AF0">
      <w:pPr>
        <w:pStyle w:val="Zkladntext"/>
      </w:pPr>
    </w:p>
    <w:p w14:paraId="25927CE1" w14:textId="77777777" w:rsidR="00F453E1" w:rsidRDefault="00F453E1" w:rsidP="00491AF0">
      <w:pPr>
        <w:pStyle w:val="Zkladntext"/>
      </w:pPr>
    </w:p>
    <w:p w14:paraId="7FCD9542" w14:textId="77777777" w:rsidR="00F453E1" w:rsidRDefault="00F453E1" w:rsidP="00491AF0">
      <w:pPr>
        <w:pStyle w:val="Zkladntext"/>
      </w:pPr>
    </w:p>
    <w:p w14:paraId="0CE3F6CC" w14:textId="77777777" w:rsidR="00F453E1" w:rsidRDefault="00F453E1" w:rsidP="00491AF0">
      <w:pPr>
        <w:pStyle w:val="Zkladntext"/>
      </w:pPr>
    </w:p>
    <w:p w14:paraId="207FA04A" w14:textId="77777777" w:rsidR="00F453E1" w:rsidRDefault="00F453E1" w:rsidP="00491AF0">
      <w:pPr>
        <w:pStyle w:val="Zkladntext"/>
      </w:pPr>
    </w:p>
    <w:p w14:paraId="5B3508DA" w14:textId="77777777" w:rsidR="00F453E1" w:rsidRDefault="00F453E1" w:rsidP="00491AF0">
      <w:pPr>
        <w:pStyle w:val="Zkladntext"/>
      </w:pPr>
    </w:p>
    <w:p w14:paraId="1CA18876" w14:textId="77777777" w:rsidR="00F453E1" w:rsidRDefault="00F453E1" w:rsidP="00491AF0">
      <w:pPr>
        <w:pStyle w:val="Zkladntext"/>
      </w:pPr>
    </w:p>
    <w:p w14:paraId="7BFCD49B" w14:textId="77777777" w:rsidR="00F453E1" w:rsidRDefault="00F453E1" w:rsidP="00491AF0">
      <w:pPr>
        <w:pStyle w:val="Zkladntext"/>
      </w:pPr>
    </w:p>
    <w:p w14:paraId="2D7531ED" w14:textId="77777777" w:rsidR="00F453E1" w:rsidRDefault="00F453E1" w:rsidP="00491AF0">
      <w:pPr>
        <w:pStyle w:val="Zkladntext"/>
      </w:pPr>
    </w:p>
    <w:p w14:paraId="04090F11" w14:textId="77777777" w:rsidR="00F453E1" w:rsidRDefault="00F453E1" w:rsidP="00491AF0">
      <w:pPr>
        <w:pStyle w:val="Zkladntext"/>
      </w:pPr>
    </w:p>
    <w:p w14:paraId="6A93BAF7" w14:textId="77777777" w:rsidR="00F453E1" w:rsidRDefault="00F453E1" w:rsidP="00491AF0">
      <w:pPr>
        <w:pStyle w:val="Zkladntext"/>
      </w:pPr>
    </w:p>
    <w:p w14:paraId="407893FC" w14:textId="77777777" w:rsidR="00F453E1" w:rsidRDefault="00F453E1" w:rsidP="00491AF0">
      <w:pPr>
        <w:pStyle w:val="Zkladntext"/>
      </w:pPr>
    </w:p>
    <w:p w14:paraId="6CD206DB" w14:textId="77777777" w:rsidR="00F453E1" w:rsidRDefault="00F453E1" w:rsidP="00491AF0">
      <w:pPr>
        <w:pStyle w:val="Zkladntext"/>
      </w:pPr>
    </w:p>
    <w:p w14:paraId="505DF75E" w14:textId="77777777" w:rsidR="00F453E1" w:rsidRDefault="00F453E1" w:rsidP="00491AF0">
      <w:pPr>
        <w:pStyle w:val="Zkladntext"/>
      </w:pPr>
    </w:p>
    <w:p w14:paraId="3FE7BC12" w14:textId="77777777" w:rsidR="00F453E1" w:rsidRDefault="00F453E1" w:rsidP="00491AF0">
      <w:pPr>
        <w:pStyle w:val="Zkladntext"/>
      </w:pPr>
    </w:p>
    <w:p w14:paraId="3826E019" w14:textId="77777777" w:rsidR="00F453E1" w:rsidRDefault="00F453E1" w:rsidP="00491AF0">
      <w:pPr>
        <w:pStyle w:val="Zkladntext"/>
      </w:pPr>
    </w:p>
    <w:p w14:paraId="466FE597" w14:textId="77777777" w:rsidR="00F453E1" w:rsidRDefault="00F453E1" w:rsidP="00491AF0">
      <w:pPr>
        <w:pStyle w:val="Zkladntext"/>
      </w:pPr>
    </w:p>
    <w:p w14:paraId="4DC7A8C6" w14:textId="77777777" w:rsidR="00F453E1" w:rsidRDefault="00F453E1" w:rsidP="00491AF0">
      <w:pPr>
        <w:pStyle w:val="Zkladntext"/>
      </w:pPr>
    </w:p>
    <w:p w14:paraId="7FA28260" w14:textId="77777777" w:rsidR="00F453E1" w:rsidRDefault="00F453E1" w:rsidP="00491AF0">
      <w:pPr>
        <w:pStyle w:val="Zkladntext"/>
      </w:pPr>
    </w:p>
    <w:p w14:paraId="1870A3E6" w14:textId="77777777" w:rsidR="00F453E1" w:rsidRDefault="00F453E1" w:rsidP="00491AF0">
      <w:pPr>
        <w:pStyle w:val="Zkladntext"/>
      </w:pPr>
    </w:p>
    <w:p w14:paraId="344C6E52" w14:textId="77777777" w:rsidR="00F453E1" w:rsidRDefault="00F453E1" w:rsidP="00491AF0">
      <w:pPr>
        <w:pStyle w:val="Zkladntext"/>
      </w:pPr>
    </w:p>
    <w:p w14:paraId="7331095E" w14:textId="77777777" w:rsidR="00F453E1" w:rsidRDefault="00F453E1" w:rsidP="00491AF0">
      <w:pPr>
        <w:pStyle w:val="Zkladntext"/>
      </w:pPr>
    </w:p>
    <w:p w14:paraId="3B414339" w14:textId="77777777" w:rsidR="00F453E1" w:rsidRDefault="00F453E1" w:rsidP="00491AF0">
      <w:pPr>
        <w:pStyle w:val="Zkladntext"/>
      </w:pPr>
    </w:p>
    <w:p w14:paraId="51BCC716" w14:textId="77777777" w:rsidR="00F453E1" w:rsidRDefault="00F453E1" w:rsidP="00491AF0">
      <w:pPr>
        <w:pStyle w:val="Zkladntext"/>
      </w:pPr>
    </w:p>
    <w:p w14:paraId="522E679D" w14:textId="77777777" w:rsidR="00F453E1" w:rsidRDefault="00F453E1" w:rsidP="00491AF0">
      <w:pPr>
        <w:pStyle w:val="Zkladntext"/>
      </w:pPr>
    </w:p>
    <w:p w14:paraId="5949DCF5" w14:textId="77777777" w:rsidR="00873AAF" w:rsidRDefault="00873AAF" w:rsidP="00491AF0">
      <w:pPr>
        <w:pStyle w:val="Zkladntext"/>
      </w:pPr>
    </w:p>
    <w:p w14:paraId="01AE8491" w14:textId="77777777" w:rsidR="004A4D80" w:rsidRDefault="004A4D80" w:rsidP="00491AF0">
      <w:pPr>
        <w:pStyle w:val="Zkladntext"/>
      </w:pPr>
    </w:p>
    <w:p w14:paraId="1F204ED3" w14:textId="77777777" w:rsidR="004262D7" w:rsidRDefault="004262D7" w:rsidP="00491AF0">
      <w:pPr>
        <w:pStyle w:val="Zkladntext"/>
      </w:pPr>
    </w:p>
    <w:p w14:paraId="357CA536" w14:textId="77777777" w:rsidR="00873AAF" w:rsidRDefault="00873AAF" w:rsidP="00873AAF">
      <w:pPr>
        <w:pStyle w:val="Nadpis2"/>
        <w:numPr>
          <w:ilvl w:val="0"/>
          <w:numId w:val="2"/>
        </w:numPr>
      </w:pPr>
      <w:r>
        <w:lastRenderedPageBreak/>
        <w:t>Rezervy</w:t>
      </w:r>
    </w:p>
    <w:bookmarkEnd w:id="90"/>
    <w:p w14:paraId="09DAC7B6" w14:textId="77777777" w:rsidR="00491AF0" w:rsidRDefault="00491AF0" w:rsidP="00491AF0">
      <w:pPr>
        <w:pStyle w:val="Zkladntext"/>
      </w:pPr>
    </w:p>
    <w:p w14:paraId="292C4259" w14:textId="77777777"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14:paraId="21FA10C6" w14:textId="77777777" w:rsidR="00491AF0" w:rsidRDefault="00491AF0" w:rsidP="00491AF0">
      <w:pPr>
        <w:pStyle w:val="Zkladntext"/>
        <w:jc w:val="left"/>
      </w:pPr>
    </w:p>
    <w:bookmarkStart w:id="92" w:name="_MON_1394457601"/>
    <w:bookmarkStart w:id="93" w:name="_MON_1394457621"/>
    <w:bookmarkStart w:id="94" w:name="_MON_1394017349"/>
    <w:bookmarkStart w:id="95" w:name="_MON_1394016818"/>
    <w:bookmarkStart w:id="96" w:name="_MON_1394016951"/>
    <w:bookmarkStart w:id="97" w:name="_MON_1394457515"/>
    <w:bookmarkStart w:id="98" w:name="_MON_1394457534"/>
    <w:bookmarkStart w:id="99" w:name="_MON_1394457545"/>
    <w:bookmarkEnd w:id="92"/>
    <w:bookmarkEnd w:id="93"/>
    <w:bookmarkEnd w:id="94"/>
    <w:bookmarkEnd w:id="95"/>
    <w:bookmarkEnd w:id="96"/>
    <w:bookmarkEnd w:id="97"/>
    <w:bookmarkEnd w:id="98"/>
    <w:bookmarkEnd w:id="99"/>
    <w:bookmarkStart w:id="100" w:name="_MON_1394457554"/>
    <w:bookmarkEnd w:id="100"/>
    <w:p w14:paraId="11623780" w14:textId="461CAB0F" w:rsidR="00B12204" w:rsidRDefault="0025429C" w:rsidP="009D0700">
      <w:pPr>
        <w:ind w:left="426"/>
      </w:pPr>
      <w:r>
        <w:object w:dxaOrig="8778" w:dyaOrig="7516" w14:anchorId="086FE595">
          <v:shape id="_x0000_i1040" type="#_x0000_t75" style="width:438.9pt;height:422.6pt" o:ole="" o:preferrelative="f">
            <v:imagedata r:id="rId45" o:title=""/>
            <o:lock v:ext="edit" aspectratio="f"/>
          </v:shape>
          <o:OLEObject Type="Embed" ProgID="Excel.Sheet.12" ShapeID="_x0000_i1040" DrawAspect="Content" ObjectID="_1741757724" r:id="rId46"/>
        </w:object>
      </w:r>
    </w:p>
    <w:p w14:paraId="653839B8" w14:textId="77777777" w:rsidR="00491AF0" w:rsidRDefault="00491AF0" w:rsidP="00491AF0">
      <w:pPr>
        <w:rPr>
          <w:sz w:val="18"/>
        </w:rPr>
      </w:pPr>
      <w:bookmarkStart w:id="101" w:name="OLE_LINK17"/>
      <w:bookmarkStart w:id="102" w:name="OLE_LINK18"/>
      <w:r>
        <w:br w:type="page"/>
      </w:r>
    </w:p>
    <w:bookmarkEnd w:id="101"/>
    <w:bookmarkEnd w:id="102"/>
    <w:p w14:paraId="390B3E9B" w14:textId="77777777" w:rsidR="00491AF0" w:rsidRDefault="00491AF0" w:rsidP="00491AF0">
      <w:pPr>
        <w:pStyle w:val="Zkladntext"/>
      </w:pPr>
    </w:p>
    <w:p w14:paraId="7F6D9653" w14:textId="77777777" w:rsidR="00491AF0" w:rsidRPr="00F47560" w:rsidRDefault="00491AF0" w:rsidP="00491AF0">
      <w:pPr>
        <w:pStyle w:val="Zkladntext"/>
        <w:jc w:val="left"/>
        <w:rPr>
          <w:b/>
        </w:rPr>
      </w:pPr>
      <w:r w:rsidRPr="00F47560">
        <w:rPr>
          <w:b/>
        </w:rPr>
        <w:t>Nevyfakturované dodávky majetku</w:t>
      </w:r>
    </w:p>
    <w:p w14:paraId="2A2CDC13" w14:textId="77777777" w:rsidR="00491AF0" w:rsidRPr="00F47560" w:rsidRDefault="00491AF0" w:rsidP="00491AF0">
      <w:pPr>
        <w:pStyle w:val="Zkladntext"/>
        <w:jc w:val="left"/>
        <w:rPr>
          <w:b/>
        </w:rPr>
      </w:pPr>
    </w:p>
    <w:p w14:paraId="16038A5D" w14:textId="77777777" w:rsidR="00491AF0" w:rsidRPr="00D50DC3" w:rsidRDefault="00491AF0" w:rsidP="00491AF0">
      <w:pPr>
        <w:pStyle w:val="Zkladntext"/>
      </w:pPr>
      <w:r w:rsidRPr="00F47560">
        <w:t>Rezervy na nevyfakturované dodávky majetku sa nevykazujú s vplyvom na výsledok hospodárenia.</w:t>
      </w:r>
      <w:r>
        <w:t xml:space="preserve"> </w:t>
      </w:r>
    </w:p>
    <w:p w14:paraId="20DFD3E0" w14:textId="77777777" w:rsidR="00491AF0" w:rsidRDefault="00491AF0" w:rsidP="00491AF0">
      <w:pPr>
        <w:pStyle w:val="Zkladntext"/>
      </w:pPr>
    </w:p>
    <w:p w14:paraId="45CFF3CB" w14:textId="77777777" w:rsidR="00491AF0" w:rsidRDefault="00491AF0" w:rsidP="00491AF0">
      <w:pPr>
        <w:pStyle w:val="Nadpis2"/>
        <w:numPr>
          <w:ilvl w:val="0"/>
          <w:numId w:val="2"/>
        </w:numPr>
      </w:pPr>
      <w:bookmarkStart w:id="103" w:name="_Toc530739909"/>
      <w:r>
        <w:t>Záväzky</w:t>
      </w:r>
      <w:bookmarkEnd w:id="103"/>
    </w:p>
    <w:p w14:paraId="55C88E28" w14:textId="77777777" w:rsidR="00491AF0" w:rsidRDefault="00491AF0" w:rsidP="00491AF0">
      <w:pPr>
        <w:pStyle w:val="Zkladntext"/>
      </w:pPr>
    </w:p>
    <w:p w14:paraId="0A028574" w14:textId="20593A7F" w:rsidR="006456A5" w:rsidRDefault="006456A5" w:rsidP="006456A5">
      <w:pPr>
        <w:pStyle w:val="Zkladntext"/>
        <w:rPr>
          <w:szCs w:val="18"/>
        </w:rPr>
      </w:pPr>
      <w:r w:rsidRPr="00CE5E51">
        <w:rPr>
          <w:szCs w:val="18"/>
        </w:rPr>
        <w:t>Záväzky (okrem bankových úverov, pôžičiek a návratných finančných výpomocí, odloženého daňového záväzku a rezerv) podľa doby splatnosti sú nasledovné:</w:t>
      </w:r>
    </w:p>
    <w:p w14:paraId="1DC65C5B" w14:textId="77777777" w:rsidR="006456A5" w:rsidRDefault="006456A5" w:rsidP="00491AF0">
      <w:pPr>
        <w:pStyle w:val="Zkladntext"/>
      </w:pPr>
    </w:p>
    <w:bookmarkStart w:id="104" w:name="_MON_1520167608"/>
    <w:bookmarkEnd w:id="104"/>
    <w:p w14:paraId="5DD1BEC9" w14:textId="286BB4DD" w:rsidR="006456A5" w:rsidRDefault="00C547D9" w:rsidP="00491AF0">
      <w:pPr>
        <w:pStyle w:val="Zkladntext"/>
      </w:pPr>
      <w:r w:rsidRPr="009250E5">
        <w:rPr>
          <w:szCs w:val="18"/>
        </w:rPr>
        <w:object w:dxaOrig="8829" w:dyaOrig="1533" w14:anchorId="47C74724">
          <v:shape id="_x0000_i1041" type="#_x0000_t75" style="width:443.9pt;height:78.9pt" o:ole="">
            <v:imagedata r:id="rId47" o:title=""/>
          </v:shape>
          <o:OLEObject Type="Embed" ProgID="Excel.Sheet.12" ShapeID="_x0000_i1041" DrawAspect="Content" ObjectID="_1741757725" r:id="rId48"/>
        </w:object>
      </w:r>
    </w:p>
    <w:p w14:paraId="529119E8" w14:textId="77777777" w:rsidR="006456A5" w:rsidRDefault="006456A5" w:rsidP="00491AF0">
      <w:pPr>
        <w:pStyle w:val="Zkladntext"/>
      </w:pPr>
    </w:p>
    <w:p w14:paraId="239BC0E9" w14:textId="4BD7C821" w:rsidR="00C21C3A" w:rsidRDefault="00C21C3A" w:rsidP="00C21C3A">
      <w:pPr>
        <w:pStyle w:val="Zkladntext"/>
        <w:rPr>
          <w:szCs w:val="18"/>
        </w:rPr>
      </w:pPr>
      <w:r w:rsidRPr="009F64D8">
        <w:rPr>
          <w:szCs w:val="18"/>
        </w:rPr>
        <w:t xml:space="preserve">Štruktúra záväzkov (okrem bankových úverov, pôžičiek a návratných finančných výpomocí, </w:t>
      </w:r>
      <w:r w:rsidR="00CE5E51">
        <w:rPr>
          <w:szCs w:val="18"/>
        </w:rPr>
        <w:t>o</w:t>
      </w:r>
      <w:r w:rsidRPr="009F64D8">
        <w:rPr>
          <w:szCs w:val="18"/>
        </w:rPr>
        <w:t>dloženého daňového záväzku a rezerv) podľa zostatkovej dob</w:t>
      </w:r>
      <w:r w:rsidR="00C60746">
        <w:rPr>
          <w:szCs w:val="18"/>
        </w:rPr>
        <w:t>y splatnosti k 31. decembru 20</w:t>
      </w:r>
      <w:r w:rsidR="004207CE">
        <w:rPr>
          <w:szCs w:val="18"/>
        </w:rPr>
        <w:t>2</w:t>
      </w:r>
      <w:r w:rsidR="00C547D9">
        <w:rPr>
          <w:szCs w:val="18"/>
        </w:rPr>
        <w:t>2</w:t>
      </w:r>
      <w:r w:rsidRPr="009F64D8">
        <w:rPr>
          <w:szCs w:val="18"/>
        </w:rPr>
        <w:t xml:space="preserve"> je uvedená v nasledujúcom prehľade:</w:t>
      </w:r>
    </w:p>
    <w:p w14:paraId="29446624" w14:textId="77777777" w:rsidR="00C21C3A" w:rsidRDefault="00C21C3A" w:rsidP="00C21C3A">
      <w:pPr>
        <w:pStyle w:val="Zkladntext"/>
        <w:rPr>
          <w:szCs w:val="18"/>
        </w:rPr>
      </w:pPr>
    </w:p>
    <w:bookmarkStart w:id="105" w:name="_MON_1520167966"/>
    <w:bookmarkEnd w:id="105"/>
    <w:p w14:paraId="400F2F19" w14:textId="65419733" w:rsidR="00C21C3A" w:rsidRDefault="00CE5E51" w:rsidP="00C21C3A">
      <w:pPr>
        <w:pStyle w:val="Zkladntext"/>
        <w:rPr>
          <w:szCs w:val="18"/>
        </w:rPr>
      </w:pPr>
      <w:r w:rsidRPr="00C254F5">
        <w:rPr>
          <w:szCs w:val="18"/>
        </w:rPr>
        <w:object w:dxaOrig="8269" w:dyaOrig="7293" w14:anchorId="43010AE4">
          <v:shape id="_x0000_i1042" type="#_x0000_t75" style="width:437.65pt;height:371.9pt" o:ole="">
            <v:imagedata r:id="rId49" o:title=""/>
          </v:shape>
          <o:OLEObject Type="Embed" ProgID="Excel.Sheet.12" ShapeID="_x0000_i1042" DrawAspect="Content" ObjectID="_1741757726" r:id="rId50"/>
        </w:object>
      </w:r>
    </w:p>
    <w:p w14:paraId="218E9884" w14:textId="77777777" w:rsidR="00C21C3A" w:rsidRDefault="00C21C3A" w:rsidP="00491AF0">
      <w:pPr>
        <w:pStyle w:val="Zkladntext"/>
      </w:pPr>
    </w:p>
    <w:p w14:paraId="767DCFE6" w14:textId="77777777" w:rsidR="006456A5" w:rsidRDefault="006456A5" w:rsidP="00491AF0">
      <w:pPr>
        <w:pStyle w:val="Zkladntext"/>
      </w:pPr>
    </w:p>
    <w:p w14:paraId="539DA37D" w14:textId="77777777" w:rsidR="001A7B93" w:rsidRDefault="001A7B93" w:rsidP="00491AF0">
      <w:pPr>
        <w:pStyle w:val="Zkladntext"/>
      </w:pPr>
    </w:p>
    <w:p w14:paraId="6195D2D7" w14:textId="77777777" w:rsidR="001A7B93" w:rsidRDefault="001A7B93" w:rsidP="00491AF0">
      <w:pPr>
        <w:pStyle w:val="Zkladntext"/>
      </w:pPr>
    </w:p>
    <w:p w14:paraId="4BC6798A" w14:textId="1BCD6B92" w:rsidR="001A7B93" w:rsidRPr="00B50225" w:rsidRDefault="001A7B93" w:rsidP="00C547D9">
      <w:pPr>
        <w:pStyle w:val="Zkladntext"/>
        <w:rPr>
          <w:szCs w:val="18"/>
        </w:rPr>
      </w:pPr>
      <w:r w:rsidRPr="00ED3E32">
        <w:rPr>
          <w:szCs w:val="18"/>
        </w:rPr>
        <w:lastRenderedPageBreak/>
        <w:t>Štruktúra záväzkov (okrem bankových úverov, pôžičiek a návratných finančných výpomocí</w:t>
      </w:r>
      <w:r>
        <w:rPr>
          <w:szCs w:val="18"/>
        </w:rPr>
        <w:t>,</w:t>
      </w:r>
      <w:r w:rsidRPr="00CA7F80">
        <w:rPr>
          <w:szCs w:val="18"/>
        </w:rPr>
        <w:t xml:space="preserve"> </w:t>
      </w:r>
      <w:r>
        <w:rPr>
          <w:szCs w:val="18"/>
        </w:rPr>
        <w:t>záväzkov zo sociálneho fondu, odloženého daňového záväzku a rezerv</w:t>
      </w:r>
      <w:r w:rsidRPr="00ED3E32">
        <w:rPr>
          <w:szCs w:val="18"/>
        </w:rPr>
        <w:t>) podľa zostatkovej dob</w:t>
      </w:r>
      <w:r w:rsidR="00CA74C0">
        <w:rPr>
          <w:szCs w:val="18"/>
        </w:rPr>
        <w:t>y splatnosti</w:t>
      </w:r>
      <w:r w:rsidR="00C60746">
        <w:rPr>
          <w:szCs w:val="18"/>
        </w:rPr>
        <w:t xml:space="preserve"> k 31. decembru 20</w:t>
      </w:r>
      <w:r w:rsidR="00085C2D">
        <w:rPr>
          <w:szCs w:val="18"/>
        </w:rPr>
        <w:t>2</w:t>
      </w:r>
      <w:r w:rsidR="00C547D9">
        <w:rPr>
          <w:szCs w:val="18"/>
        </w:rPr>
        <w:t>1</w:t>
      </w:r>
      <w:r w:rsidRPr="00ED3E32">
        <w:rPr>
          <w:szCs w:val="18"/>
        </w:rPr>
        <w:t xml:space="preserve"> je uvedená v nasledujúcom prehľade:</w:t>
      </w:r>
    </w:p>
    <w:p w14:paraId="18319181" w14:textId="77777777" w:rsidR="001A7B93" w:rsidRDefault="001A7B93" w:rsidP="00491AF0">
      <w:pPr>
        <w:pStyle w:val="Zkladntext"/>
      </w:pPr>
    </w:p>
    <w:bookmarkStart w:id="106" w:name="_MON_1520168452"/>
    <w:bookmarkEnd w:id="106"/>
    <w:p w14:paraId="40A7CAB2" w14:textId="4F0E811F" w:rsidR="001A7B93" w:rsidRDefault="006637AF" w:rsidP="00491AF0">
      <w:pPr>
        <w:pStyle w:val="Zkladntext"/>
      </w:pPr>
      <w:r w:rsidRPr="00C254F5">
        <w:rPr>
          <w:szCs w:val="18"/>
        </w:rPr>
        <w:object w:dxaOrig="8269" w:dyaOrig="6856" w14:anchorId="1A0BAC5D">
          <v:shape id="_x0000_i1043" type="#_x0000_t75" style="width:437.65pt;height:341.85pt" o:ole="">
            <v:imagedata r:id="rId51" o:title=""/>
          </v:shape>
          <o:OLEObject Type="Embed" ProgID="Excel.Sheet.12" ShapeID="_x0000_i1043" DrawAspect="Content" ObjectID="_1741757727" r:id="rId52"/>
        </w:object>
      </w:r>
    </w:p>
    <w:p w14:paraId="0017D76C" w14:textId="77777777" w:rsidR="00491AF0" w:rsidRDefault="00491AF0" w:rsidP="00A37A4D">
      <w:pPr>
        <w:pStyle w:val="Zkladntext"/>
        <w:ind w:left="0"/>
      </w:pPr>
    </w:p>
    <w:p w14:paraId="2DB00C06" w14:textId="2FD3123A" w:rsidR="00522A48" w:rsidRDefault="00491AF0" w:rsidP="00491AF0">
      <w:pPr>
        <w:pStyle w:val="Zkladntext"/>
      </w:pPr>
      <w:bookmarkStart w:id="107" w:name="_MON_1394017650"/>
      <w:bookmarkStart w:id="108" w:name="_MON_1394017518"/>
      <w:bookmarkEnd w:id="107"/>
      <w:bookmarkEnd w:id="108"/>
      <w:r w:rsidRPr="005924C3">
        <w:t xml:space="preserve">Spoločnosť </w:t>
      </w:r>
      <w:r w:rsidR="00F7403F">
        <w:t xml:space="preserve"> v roku 2018 obstarala  </w:t>
      </w:r>
      <w:r w:rsidR="00F14A75">
        <w:t xml:space="preserve">výdajové </w:t>
      </w:r>
      <w:r w:rsidR="00F7403F">
        <w:t xml:space="preserve"> </w:t>
      </w:r>
      <w:r w:rsidR="00A36ADB">
        <w:t>automatov</w:t>
      </w:r>
      <w:r w:rsidR="005924C3">
        <w:t xml:space="preserve"> formou finančného prenájmu</w:t>
      </w:r>
      <w:r w:rsidR="00C74C57">
        <w:t>.</w:t>
      </w:r>
    </w:p>
    <w:p w14:paraId="55CA0817" w14:textId="77777777" w:rsidR="005924C3" w:rsidRDefault="005924C3" w:rsidP="00491AF0">
      <w:pPr>
        <w:pStyle w:val="Zkladntext"/>
      </w:pPr>
    </w:p>
    <w:p w14:paraId="42A52D87" w14:textId="77777777" w:rsidR="00491AF0" w:rsidRDefault="00491AF0" w:rsidP="00491AF0">
      <w:pPr>
        <w:pStyle w:val="Zkladntext"/>
      </w:pPr>
      <w:r w:rsidRPr="004453BC">
        <w:t>Výška istin</w:t>
      </w:r>
      <w:r w:rsidR="00C728EF" w:rsidRPr="004453BC">
        <w:t>y</w:t>
      </w:r>
      <w:r w:rsidRPr="004453BC">
        <w:t xml:space="preserve"> </w:t>
      </w:r>
      <w:r w:rsidR="00C728EF" w:rsidRPr="004453BC">
        <w:t>je</w:t>
      </w:r>
      <w:r w:rsidRPr="004453BC">
        <w:t xml:space="preserve"> podľa doby splatnosti uvedená v nasledujúcom prehľade:</w:t>
      </w:r>
    </w:p>
    <w:p w14:paraId="55D05F58" w14:textId="77777777" w:rsidR="00491AF0" w:rsidRDefault="00491AF0" w:rsidP="00491AF0">
      <w:pPr>
        <w:pStyle w:val="Zkladntext"/>
      </w:pPr>
    </w:p>
    <w:bookmarkStart w:id="109" w:name="_MON_1394017791"/>
    <w:bookmarkStart w:id="110" w:name="_MON_1394017815"/>
    <w:bookmarkStart w:id="111" w:name="_MON_1394017978"/>
    <w:bookmarkEnd w:id="109"/>
    <w:bookmarkEnd w:id="110"/>
    <w:bookmarkEnd w:id="111"/>
    <w:bookmarkStart w:id="112" w:name="_MON_1394018014"/>
    <w:bookmarkEnd w:id="112"/>
    <w:p w14:paraId="35E6A1DD" w14:textId="057E0B6F" w:rsidR="007A005F" w:rsidRPr="009246E5" w:rsidRDefault="00DA431C" w:rsidP="007A005F">
      <w:pPr>
        <w:pStyle w:val="Nadpis2"/>
        <w:numPr>
          <w:ilvl w:val="0"/>
          <w:numId w:val="0"/>
        </w:numPr>
        <w:ind w:firstLine="450"/>
        <w:rPr>
          <w:lang w:val="de-DE"/>
        </w:rPr>
      </w:pPr>
      <w:r>
        <w:object w:dxaOrig="9941" w:dyaOrig="2360" w14:anchorId="4CE035F7">
          <v:shape id="_x0000_i1044" type="#_x0000_t75" style="width:437.65pt;height:117.1pt" o:ole="" o:preferrelative="f">
            <v:imagedata r:id="rId53" o:title=""/>
            <o:lock v:ext="edit" aspectratio="f"/>
          </v:shape>
          <o:OLEObject Type="Embed" ProgID="Excel.Sheet.12" ShapeID="_x0000_i1044" DrawAspect="Content" ObjectID="_1741757728" r:id="rId54"/>
        </w:object>
      </w:r>
    </w:p>
    <w:p w14:paraId="6310BCC5" w14:textId="2BDE8355" w:rsidR="00E231BA" w:rsidRPr="004207CE" w:rsidRDefault="003A2281" w:rsidP="004207CE">
      <w:pPr>
        <w:spacing w:after="200" w:line="276" w:lineRule="auto"/>
        <w:rPr>
          <w:b/>
          <w:sz w:val="18"/>
        </w:rPr>
      </w:pPr>
      <w:bookmarkStart w:id="113" w:name="_Toc530739910"/>
      <w:r>
        <w:br w:type="page"/>
      </w:r>
      <w:bookmarkEnd w:id="113"/>
    </w:p>
    <w:p w14:paraId="1426B321" w14:textId="77777777" w:rsidR="00D04D91" w:rsidRPr="003D140B" w:rsidRDefault="00D04D91" w:rsidP="00D04D91">
      <w:pPr>
        <w:pStyle w:val="Zkladntext"/>
      </w:pPr>
    </w:p>
    <w:p w14:paraId="2BB2B023" w14:textId="77777777" w:rsidR="00E231BA" w:rsidRPr="003D140B" w:rsidRDefault="00E231BA" w:rsidP="00D04D91">
      <w:pPr>
        <w:pStyle w:val="Zkladntext"/>
      </w:pPr>
    </w:p>
    <w:p w14:paraId="011BFC92" w14:textId="77777777" w:rsidR="00E231BA" w:rsidRDefault="00E231BA" w:rsidP="00E231BA">
      <w:pPr>
        <w:pStyle w:val="Nadpis2"/>
        <w:numPr>
          <w:ilvl w:val="0"/>
          <w:numId w:val="2"/>
        </w:numPr>
      </w:pPr>
      <w:bookmarkStart w:id="114" w:name="_Toc530739911"/>
      <w:r>
        <w:t>Sociálny fond</w:t>
      </w:r>
      <w:bookmarkEnd w:id="114"/>
    </w:p>
    <w:p w14:paraId="29B515F4" w14:textId="77777777" w:rsidR="00E231BA" w:rsidRDefault="00E231BA" w:rsidP="00E231BA">
      <w:pPr>
        <w:pStyle w:val="Zkladntext"/>
      </w:pPr>
    </w:p>
    <w:p w14:paraId="2317EBDD" w14:textId="77777777" w:rsidR="00E231BA" w:rsidRDefault="00E231BA" w:rsidP="00E231BA">
      <w:pPr>
        <w:pStyle w:val="Zkladntext"/>
      </w:pPr>
      <w:r>
        <w:t>Tvorba a čerpanie sociálneho fondu v priebehu účtovného obdobia sú znázornené v nasledujúcom prehľade:</w:t>
      </w:r>
    </w:p>
    <w:p w14:paraId="67C0416E" w14:textId="77777777" w:rsidR="00A37A4D" w:rsidRDefault="00A37A4D" w:rsidP="00E231BA">
      <w:pPr>
        <w:pStyle w:val="Zkladntext"/>
      </w:pPr>
    </w:p>
    <w:bookmarkStart w:id="115" w:name="_MON_1520168737"/>
    <w:bookmarkEnd w:id="115"/>
    <w:p w14:paraId="559B0DBC" w14:textId="5F07FF42" w:rsidR="00A37A4D" w:rsidRDefault="00DA431C" w:rsidP="00E231BA">
      <w:pPr>
        <w:pStyle w:val="Zkladntext"/>
      </w:pPr>
      <w:r w:rsidRPr="009250E5">
        <w:rPr>
          <w:szCs w:val="18"/>
        </w:rPr>
        <w:object w:dxaOrig="8815" w:dyaOrig="2028" w14:anchorId="508317D3">
          <v:shape id="_x0000_i1045" type="#_x0000_t75" style="width:441.4pt;height:102.05pt" o:ole="">
            <v:imagedata r:id="rId55" o:title=""/>
          </v:shape>
          <o:OLEObject Type="Embed" ProgID="Excel.Sheet.12" ShapeID="_x0000_i1045" DrawAspect="Content" ObjectID="_1741757729" r:id="rId56"/>
        </w:object>
      </w:r>
    </w:p>
    <w:p w14:paraId="386AD5B1" w14:textId="77777777" w:rsidR="00A25722" w:rsidRPr="00D16B95" w:rsidRDefault="00A25722" w:rsidP="00A37A4D">
      <w:pPr>
        <w:pStyle w:val="Zkladntext"/>
        <w:ind w:left="0"/>
        <w:rPr>
          <w:color w:val="000000"/>
          <w:lang w:val="de-DE"/>
        </w:rPr>
      </w:pPr>
      <w:bookmarkStart w:id="116" w:name="_MON_1394019229"/>
      <w:bookmarkStart w:id="117" w:name="_MON_1454127700"/>
      <w:bookmarkEnd w:id="116"/>
      <w:bookmarkEnd w:id="117"/>
    </w:p>
    <w:p w14:paraId="7594AC75" w14:textId="77777777"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A8F771" w14:textId="77777777" w:rsidR="004F70F9" w:rsidRDefault="004F70F9" w:rsidP="00E231BA">
      <w:pPr>
        <w:pStyle w:val="Zkladntext"/>
      </w:pPr>
    </w:p>
    <w:p w14:paraId="64299C77" w14:textId="77777777" w:rsidR="00A37A4D" w:rsidRDefault="00A37A4D" w:rsidP="00E231BA">
      <w:pPr>
        <w:pStyle w:val="Zkladntext"/>
      </w:pPr>
    </w:p>
    <w:p w14:paraId="2B646915" w14:textId="77777777" w:rsidR="004F70F9" w:rsidRDefault="004F70F9" w:rsidP="00E231BA">
      <w:pPr>
        <w:pStyle w:val="Zkladntext"/>
      </w:pPr>
    </w:p>
    <w:p w14:paraId="46201B07" w14:textId="77777777" w:rsidR="00E231BA" w:rsidRDefault="00E231BA" w:rsidP="00E231BA">
      <w:pPr>
        <w:pStyle w:val="Nadpis2"/>
        <w:numPr>
          <w:ilvl w:val="0"/>
          <w:numId w:val="2"/>
        </w:numPr>
      </w:pPr>
      <w:bookmarkStart w:id="118" w:name="_Toc530739912"/>
      <w:r>
        <w:t>Bankové úvery</w:t>
      </w:r>
      <w:bookmarkEnd w:id="118"/>
    </w:p>
    <w:p w14:paraId="58B9B18F" w14:textId="77777777" w:rsidR="00E231BA" w:rsidRDefault="00E231BA" w:rsidP="00E231BA">
      <w:pPr>
        <w:pStyle w:val="Zkladntext"/>
      </w:pPr>
    </w:p>
    <w:p w14:paraId="66DDA8DE" w14:textId="77777777" w:rsidR="00E231BA" w:rsidRDefault="00E231BA" w:rsidP="00E231BA">
      <w:pPr>
        <w:pStyle w:val="Zkladntext"/>
      </w:pPr>
      <w:r w:rsidRPr="00DF5848">
        <w:t>Štruktúra bankových úverov je uvedená v nasledujúcom prehľade:</w:t>
      </w:r>
    </w:p>
    <w:bookmarkStart w:id="119" w:name="_MON_1520169087"/>
    <w:bookmarkEnd w:id="119"/>
    <w:p w14:paraId="60A43865" w14:textId="706C0943" w:rsidR="00EF00B2" w:rsidRDefault="008338EB" w:rsidP="00E231BA">
      <w:pPr>
        <w:pStyle w:val="Zkladntext"/>
        <w:rPr>
          <w:szCs w:val="18"/>
        </w:rPr>
      </w:pPr>
      <w:r w:rsidRPr="009250E5">
        <w:rPr>
          <w:szCs w:val="18"/>
        </w:rPr>
        <w:object w:dxaOrig="8887" w:dyaOrig="6464" w14:anchorId="5035E459">
          <v:shape id="_x0000_i1046" type="#_x0000_t75" style="width:443.25pt;height:323.7pt" o:ole="">
            <v:imagedata r:id="rId57" o:title=""/>
          </v:shape>
          <o:OLEObject Type="Embed" ProgID="Excel.Sheet.12" ShapeID="_x0000_i1046" DrawAspect="Content" ObjectID="_1741757730" r:id="rId58"/>
        </w:object>
      </w:r>
    </w:p>
    <w:p w14:paraId="17145C2D" w14:textId="77777777" w:rsidR="0076583E" w:rsidRDefault="0076583E" w:rsidP="00123225">
      <w:pPr>
        <w:pStyle w:val="Zkladntext"/>
        <w:rPr>
          <w:szCs w:val="18"/>
        </w:rPr>
      </w:pPr>
    </w:p>
    <w:p w14:paraId="0320E9E4" w14:textId="77777777" w:rsidR="00051BAA" w:rsidRDefault="00051BAA" w:rsidP="00123225">
      <w:pPr>
        <w:pStyle w:val="Zkladntext"/>
        <w:rPr>
          <w:szCs w:val="18"/>
        </w:rPr>
      </w:pPr>
    </w:p>
    <w:p w14:paraId="20B98481" w14:textId="123A26ED" w:rsidR="00051BAA" w:rsidRDefault="002C4058" w:rsidP="00123225">
      <w:pPr>
        <w:pStyle w:val="Zkladntext"/>
        <w:rPr>
          <w:szCs w:val="18"/>
        </w:rPr>
      </w:pPr>
      <w:r>
        <w:rPr>
          <w:szCs w:val="18"/>
        </w:rPr>
        <w:t>Úvery na kúpu automatov a VzV sú evidované na účte 479</w:t>
      </w:r>
      <w:r w:rsidR="008338EB">
        <w:rPr>
          <w:szCs w:val="18"/>
        </w:rPr>
        <w:t xml:space="preserve"> v roku 2021.</w:t>
      </w:r>
    </w:p>
    <w:p w14:paraId="081D16F2" w14:textId="77777777" w:rsidR="00051BAA" w:rsidRDefault="00051BAA" w:rsidP="00123225">
      <w:pPr>
        <w:pStyle w:val="Zkladntext"/>
        <w:rPr>
          <w:szCs w:val="18"/>
        </w:rPr>
      </w:pPr>
    </w:p>
    <w:p w14:paraId="5F05F05E" w14:textId="77777777" w:rsidR="0076583E" w:rsidRDefault="0076583E" w:rsidP="0076583E">
      <w:pPr>
        <w:pStyle w:val="Zkladntext"/>
        <w:ind w:left="0"/>
        <w:rPr>
          <w:szCs w:val="18"/>
        </w:rPr>
      </w:pPr>
    </w:p>
    <w:p w14:paraId="01E337AB" w14:textId="77777777" w:rsidR="00604D22" w:rsidRDefault="00604D22" w:rsidP="0076583E">
      <w:pPr>
        <w:pStyle w:val="Zkladntext"/>
        <w:ind w:left="0"/>
        <w:rPr>
          <w:szCs w:val="18"/>
        </w:rPr>
      </w:pPr>
    </w:p>
    <w:p w14:paraId="04DB55B8" w14:textId="77777777" w:rsidR="0076583E" w:rsidRDefault="0076583E" w:rsidP="00123225">
      <w:pPr>
        <w:pStyle w:val="Zkladntext"/>
        <w:rPr>
          <w:szCs w:val="18"/>
        </w:rPr>
      </w:pPr>
    </w:p>
    <w:p w14:paraId="6D7428F8" w14:textId="77777777" w:rsidR="00123225" w:rsidRDefault="00123225" w:rsidP="00123225">
      <w:pPr>
        <w:pStyle w:val="Zkladntext"/>
        <w:rPr>
          <w:szCs w:val="18"/>
        </w:rPr>
      </w:pPr>
      <w:r w:rsidRPr="000A0A15">
        <w:rPr>
          <w:szCs w:val="18"/>
        </w:rPr>
        <w:t>Štruktúra bankových úverov podľa zostatkovej doby splatnosti je uvedená v nasledujúcom prehľade:</w:t>
      </w:r>
    </w:p>
    <w:p w14:paraId="1C549A9D" w14:textId="77777777" w:rsidR="00123225" w:rsidRDefault="00123225" w:rsidP="00123225">
      <w:pPr>
        <w:pStyle w:val="Zkladntext"/>
        <w:rPr>
          <w:szCs w:val="18"/>
        </w:rPr>
      </w:pPr>
    </w:p>
    <w:bookmarkStart w:id="120" w:name="_MON_1520169447"/>
    <w:bookmarkEnd w:id="120"/>
    <w:p w14:paraId="74BC2C35" w14:textId="54DD9E06" w:rsidR="00123225" w:rsidRDefault="008338EB" w:rsidP="00E231BA">
      <w:pPr>
        <w:pStyle w:val="Zkladntext"/>
        <w:rPr>
          <w:szCs w:val="18"/>
        </w:rPr>
      </w:pPr>
      <w:r w:rsidRPr="009250E5">
        <w:rPr>
          <w:szCs w:val="18"/>
        </w:rPr>
        <w:object w:dxaOrig="8896" w:dyaOrig="2028" w14:anchorId="3E861D59">
          <v:shape id="_x0000_i1047" type="#_x0000_t75" style="width:443.9pt;height:102.05pt" o:ole="">
            <v:imagedata r:id="rId59" o:title=""/>
          </v:shape>
          <o:OLEObject Type="Embed" ProgID="Excel.Sheet.12" ShapeID="_x0000_i1047" DrawAspect="Content" ObjectID="_1741757731" r:id="rId60"/>
        </w:object>
      </w:r>
    </w:p>
    <w:p w14:paraId="71F8EFC7" w14:textId="77777777" w:rsidR="00123225" w:rsidRDefault="00123225" w:rsidP="00E231BA">
      <w:pPr>
        <w:pStyle w:val="Zkladntext"/>
      </w:pPr>
    </w:p>
    <w:p w14:paraId="76138F50" w14:textId="77777777" w:rsidR="00086A82" w:rsidRDefault="00086A82" w:rsidP="00EF00B2">
      <w:pPr>
        <w:pStyle w:val="Zkladntext"/>
        <w:ind w:left="0"/>
      </w:pPr>
      <w:bookmarkStart w:id="121" w:name="_MON_1394021347"/>
      <w:bookmarkStart w:id="122" w:name="_MON_1394626704"/>
      <w:bookmarkStart w:id="123" w:name="_MON_1394626911"/>
      <w:bookmarkStart w:id="124" w:name="_MON_1394627077"/>
      <w:bookmarkStart w:id="125" w:name="_MON_1394630485"/>
      <w:bookmarkStart w:id="126" w:name="_MON_1394021358"/>
      <w:bookmarkStart w:id="127" w:name="_MON_1394021375"/>
      <w:bookmarkStart w:id="128" w:name="_MON_1394021025"/>
      <w:bookmarkEnd w:id="121"/>
      <w:bookmarkEnd w:id="122"/>
      <w:bookmarkEnd w:id="123"/>
      <w:bookmarkEnd w:id="124"/>
      <w:bookmarkEnd w:id="125"/>
      <w:bookmarkEnd w:id="126"/>
      <w:bookmarkEnd w:id="127"/>
      <w:bookmarkEnd w:id="128"/>
    </w:p>
    <w:p w14:paraId="676DF129" w14:textId="77777777" w:rsidR="000B4564" w:rsidRPr="00B56C7A" w:rsidRDefault="000B4564" w:rsidP="000B4564">
      <w:pPr>
        <w:pStyle w:val="Zkladntext"/>
      </w:pPr>
      <w:bookmarkStart w:id="129" w:name="_Toc530739913"/>
      <w:r w:rsidRPr="00B56C7A">
        <w:t>Na zabezpečenie</w:t>
      </w:r>
      <w:r w:rsidR="00B56C7A" w:rsidRPr="00B56C7A">
        <w:t xml:space="preserve"> investičných úverov, ktoré</w:t>
      </w:r>
      <w:r w:rsidRPr="00B56C7A">
        <w:t xml:space="preserve"> bol</w:t>
      </w:r>
      <w:r w:rsidR="00B56C7A" w:rsidRPr="00B56C7A">
        <w:t>i poskytnuté na výstavbu, neskôr prístavbu a </w:t>
      </w:r>
      <w:r w:rsidR="0056716D">
        <w:t>rekonšt</w:t>
      </w:r>
      <w:r w:rsidR="00B56C7A" w:rsidRPr="00B56C7A">
        <w:t>rukciu logistického centra sú zriadené záložné práva uzatvorené</w:t>
      </w:r>
      <w:r w:rsidRPr="00B56C7A">
        <w:t xml:space="preserve">  medzi záložným veriteľom VÚB, a.s. so sídlom Mlynské nivy 1, 829 90 Bratisla</w:t>
      </w:r>
      <w:r w:rsidR="00B56C7A" w:rsidRPr="00B56C7A">
        <w:t>va (IČO: 31320155) a záložcom DEX</w:t>
      </w:r>
      <w:r w:rsidR="00604D22">
        <w:t>IS SLOVAKIA</w:t>
      </w:r>
      <w:r w:rsidR="00B56C7A" w:rsidRPr="00B56C7A">
        <w:t xml:space="preserve"> </w:t>
      </w:r>
      <w:r w:rsidRPr="00B56C7A">
        <w:t>s.r.o. na nasledujúce nehnuteľnosti:</w:t>
      </w:r>
    </w:p>
    <w:p w14:paraId="7FC9B0E5" w14:textId="77777777" w:rsidR="000B4564" w:rsidRPr="00B56C7A" w:rsidRDefault="000B4564" w:rsidP="000B4564">
      <w:pPr>
        <w:pStyle w:val="Zkladntext"/>
        <w:numPr>
          <w:ilvl w:val="0"/>
          <w:numId w:val="38"/>
        </w:numPr>
      </w:pPr>
      <w:r w:rsidRPr="00B56C7A">
        <w:t xml:space="preserve">pozemky v katastrálnom území Vráble, zapísané v liste vlastníctva číslo 4245, parcely  č. 4703/14, 4703/31, 4703/32, 4703/67, </w:t>
      </w:r>
      <w:smartTag w:uri="urn:schemas-microsoft-com:office:smarttags" w:element="metricconverter">
        <w:smartTagPr>
          <w:attr w:name="ProductID" w:val="4737 a"/>
        </w:smartTagPr>
        <w:r w:rsidRPr="00B56C7A">
          <w:t>4737 a</w:t>
        </w:r>
      </w:smartTag>
      <w:r w:rsidRPr="00B56C7A">
        <w:t xml:space="preserve"> 4738.</w:t>
      </w:r>
    </w:p>
    <w:p w14:paraId="77943CD2" w14:textId="77777777" w:rsidR="000B4564" w:rsidRPr="00B56C7A" w:rsidRDefault="000B4564" w:rsidP="000B4564">
      <w:pPr>
        <w:pStyle w:val="Zkladntext"/>
        <w:numPr>
          <w:ilvl w:val="0"/>
          <w:numId w:val="38"/>
        </w:numPr>
      </w:pPr>
      <w:r w:rsidRPr="00B56C7A">
        <w:t>stavby v katastrálnom území Vráble, zap</w:t>
      </w:r>
      <w:r w:rsidR="00CE49BC">
        <w:t xml:space="preserve">ísané v liste vlastníctva číslo </w:t>
      </w:r>
      <w:r w:rsidRPr="00B56C7A">
        <w:t>4245 pod súpisným číslom stavby:       1408 ( na parcele číslo</w:t>
      </w:r>
      <w:r w:rsidRPr="00B56C7A">
        <w:rPr>
          <w:color w:val="FF0000"/>
        </w:rPr>
        <w:t xml:space="preserve"> </w:t>
      </w:r>
      <w:r w:rsidRPr="00B56C7A">
        <w:t>4738, popis stavby: kotolňa) a 1893 (na parcel</w:t>
      </w:r>
      <w:r w:rsidR="0092403D">
        <w:t>e číslo 4703/67, popis stavby DE</w:t>
      </w:r>
      <w:r w:rsidRPr="00B56C7A">
        <w:t>LUX Logistic centrum Vráble).</w:t>
      </w:r>
    </w:p>
    <w:p w14:paraId="0CEE3968" w14:textId="77777777" w:rsidR="000B4564" w:rsidRPr="00B56C7A" w:rsidRDefault="000B4564" w:rsidP="000B4564">
      <w:pPr>
        <w:pStyle w:val="Zkladntext"/>
      </w:pPr>
    </w:p>
    <w:p w14:paraId="2A1CFAA9" w14:textId="77777777" w:rsidR="000B4564" w:rsidRPr="00480919" w:rsidRDefault="000B4564" w:rsidP="000B4564">
      <w:pPr>
        <w:pStyle w:val="Zkladntext"/>
      </w:pPr>
      <w:r w:rsidRPr="00480919">
        <w:t>Na kontokorentný úver</w:t>
      </w:r>
      <w:r w:rsidR="00480919" w:rsidRPr="00480919">
        <w:t xml:space="preserve"> I.</w:t>
      </w:r>
      <w:r w:rsidRPr="00480919">
        <w:t xml:space="preserve"> je zriaden</w:t>
      </w:r>
      <w:r w:rsidR="00480919" w:rsidRPr="00480919">
        <w:t>é záložné právo k pohľadávkam DEX</w:t>
      </w:r>
      <w:r w:rsidR="0055325E">
        <w:t>IS SLOVAKIA</w:t>
      </w:r>
      <w:r w:rsidR="00480919" w:rsidRPr="00480919">
        <w:t xml:space="preserve"> </w:t>
      </w:r>
      <w:r w:rsidRPr="00480919">
        <w:t>s.r.o. dohodnuté  v Zmluve o zriadení záložného práva k pohľadávkam záložcu od odberateľov a Mandátnej zmluvy č.583/AU/OC/2003-ZZ/2a zo dňa 12.12.2013 uzatvorenej medzi Slovenskou sporit</w:t>
      </w:r>
      <w:r w:rsidR="00480919" w:rsidRPr="00480919">
        <w:t>eľňou, a.s. (IČO: 00151653) a</w:t>
      </w:r>
      <w:r w:rsidR="002D7FE5">
        <w:t> </w:t>
      </w:r>
      <w:r w:rsidR="00480919" w:rsidRPr="00480919">
        <w:t>D</w:t>
      </w:r>
      <w:r w:rsidR="006505D4">
        <w:t>EX</w:t>
      </w:r>
      <w:r w:rsidR="002D7FE5">
        <w:t>IS SLOVAKIA</w:t>
      </w:r>
      <w:r w:rsidR="006505D4">
        <w:t xml:space="preserve"> s.r.o. v znení dodatku č.1483/CC/1</w:t>
      </w:r>
      <w:r w:rsidR="003E3CDE">
        <w:t>6-D1</w:t>
      </w:r>
      <w:r w:rsidR="002D7FE5">
        <w:t>9</w:t>
      </w:r>
      <w:r w:rsidR="006505D4">
        <w:t xml:space="preserve"> zo dňa </w:t>
      </w:r>
      <w:r w:rsidR="002D7FE5">
        <w:t>29</w:t>
      </w:r>
      <w:r w:rsidR="006505D4">
        <w:t>.11.201</w:t>
      </w:r>
      <w:r w:rsidR="002D7FE5">
        <w:t>8</w:t>
      </w:r>
      <w:r w:rsidRPr="00480919">
        <w:t>.</w:t>
      </w:r>
    </w:p>
    <w:p w14:paraId="34C901DB" w14:textId="77777777" w:rsidR="000B4564" w:rsidRPr="00A93574" w:rsidRDefault="000B4564" w:rsidP="000B4564">
      <w:pPr>
        <w:pStyle w:val="Zkladntext"/>
        <w:rPr>
          <w:highlight w:val="yellow"/>
        </w:rPr>
      </w:pPr>
    </w:p>
    <w:p w14:paraId="1E590DF2" w14:textId="77777777" w:rsidR="000B4564" w:rsidRPr="00480919" w:rsidRDefault="000B4564" w:rsidP="000B4564">
      <w:pPr>
        <w:pStyle w:val="Zkladntext"/>
      </w:pPr>
      <w:r w:rsidRPr="00480919">
        <w:t>Na zabezpečenie kontokorentného úveru</w:t>
      </w:r>
      <w:r w:rsidR="00A55AA9">
        <w:t xml:space="preserve"> II.</w:t>
      </w:r>
      <w:r w:rsidRPr="00480919">
        <w:t xml:space="preserve"> </w:t>
      </w:r>
      <w:r w:rsidR="00480919" w:rsidRPr="00480919">
        <w:t>je zriadené záložné právo č. 1492/2015</w:t>
      </w:r>
      <w:r w:rsidRPr="00480919">
        <w:t>/ZZ uzatvorenej  medzi záložným veriteľom VÚB, a.s. so sídlom Mlynské nivy 1, 829 90 Bratislava (IČO: 31320155) a záložcom D</w:t>
      </w:r>
      <w:r w:rsidR="0092403D">
        <w:t>E</w:t>
      </w:r>
      <w:r w:rsidRPr="00480919">
        <w:t>X</w:t>
      </w:r>
      <w:r w:rsidR="002D7FE5">
        <w:t>IS SLOVAKIA</w:t>
      </w:r>
      <w:r w:rsidRPr="00480919">
        <w:t>, s.r.o. na nasledujúce nehnuteľnosti:</w:t>
      </w:r>
    </w:p>
    <w:p w14:paraId="5978B928" w14:textId="77777777" w:rsidR="000B4564" w:rsidRPr="00480919" w:rsidRDefault="000B4564" w:rsidP="000B4564">
      <w:pPr>
        <w:pStyle w:val="Zkladntext"/>
        <w:numPr>
          <w:ilvl w:val="0"/>
          <w:numId w:val="38"/>
        </w:numPr>
      </w:pPr>
      <w:r w:rsidRPr="00480919">
        <w:t xml:space="preserve">pozemky v katastrálnom území Vráble, zapísané v liste vlastníctva číslo 4245, parcely  č. 4703/14, 4703/31, 4703/32, 4703/67, </w:t>
      </w:r>
      <w:smartTag w:uri="urn:schemas-microsoft-com:office:smarttags" w:element="metricconverter">
        <w:smartTagPr>
          <w:attr w:name="ProductID" w:val="4737 a"/>
        </w:smartTagPr>
        <w:r w:rsidRPr="00480919">
          <w:t>4737 a</w:t>
        </w:r>
      </w:smartTag>
      <w:r w:rsidRPr="00480919">
        <w:t xml:space="preserve"> 4738.</w:t>
      </w:r>
    </w:p>
    <w:p w14:paraId="07640EDF" w14:textId="77777777" w:rsidR="000B4564" w:rsidRDefault="000B4564" w:rsidP="000B4564">
      <w:pPr>
        <w:pStyle w:val="Zkladntext"/>
        <w:numPr>
          <w:ilvl w:val="0"/>
          <w:numId w:val="38"/>
        </w:numPr>
      </w:pPr>
      <w:r w:rsidRPr="00480919">
        <w:t>stavby v katastrálnom území Vráble, zapísané v liste vlastníctva číslo 4245 pod súpisným číslom stavby:       1408 ( na parcele číslo</w:t>
      </w:r>
      <w:r w:rsidRPr="00480919">
        <w:rPr>
          <w:color w:val="FF0000"/>
        </w:rPr>
        <w:t xml:space="preserve"> </w:t>
      </w:r>
      <w:r w:rsidRPr="00480919">
        <w:t>4738, popis stavby: kotolňa) a 1893 (na parcele číslo 4703/67, popis stavby D</w:t>
      </w:r>
      <w:r w:rsidR="0092403D">
        <w:t>E</w:t>
      </w:r>
      <w:r w:rsidRPr="00480919">
        <w:t>LUX Logistic centrum Vráble)</w:t>
      </w:r>
    </w:p>
    <w:p w14:paraId="249B4499" w14:textId="77777777" w:rsidR="008A38E3" w:rsidRDefault="008A38E3" w:rsidP="008A38E3">
      <w:pPr>
        <w:pStyle w:val="Zkladntext"/>
      </w:pPr>
    </w:p>
    <w:p w14:paraId="73A37546" w14:textId="741A9ABD" w:rsidR="008A38E3" w:rsidRPr="00480919" w:rsidRDefault="00FC7471" w:rsidP="008A38E3">
      <w:pPr>
        <w:pStyle w:val="Zkladntext"/>
      </w:pPr>
      <w:r>
        <w:t>Spoločnosti bola v rámci skupiny poskytnutá pôžička vo výške 2 mil. EUR, o ktorej účtuje na účte 471.</w:t>
      </w:r>
    </w:p>
    <w:p w14:paraId="325545A3" w14:textId="77777777" w:rsidR="00231ED4" w:rsidRDefault="00231ED4" w:rsidP="00E4415B">
      <w:pPr>
        <w:pStyle w:val="Zkladntext"/>
      </w:pPr>
    </w:p>
    <w:p w14:paraId="0C5D5416" w14:textId="77777777" w:rsidR="00E231BA" w:rsidRDefault="009B60B7" w:rsidP="00E231BA">
      <w:pPr>
        <w:pStyle w:val="Nadpis2"/>
        <w:numPr>
          <w:ilvl w:val="0"/>
          <w:numId w:val="2"/>
        </w:numPr>
      </w:pPr>
      <w:r>
        <w:t>Č</w:t>
      </w:r>
      <w:r w:rsidR="00E231BA">
        <w:t>asové rozlíšenie</w:t>
      </w:r>
      <w:bookmarkEnd w:id="129"/>
    </w:p>
    <w:p w14:paraId="736F899C" w14:textId="77777777" w:rsidR="00E231BA" w:rsidRDefault="00E231BA" w:rsidP="00E231BA">
      <w:pPr>
        <w:pStyle w:val="Zkladntext"/>
      </w:pPr>
    </w:p>
    <w:p w14:paraId="18FF19AA" w14:textId="7634FE8C" w:rsidR="00E231BA" w:rsidRDefault="00D345B3" w:rsidP="00E231BA">
      <w:pPr>
        <w:pStyle w:val="Zkladntext"/>
      </w:pPr>
      <w:r>
        <w:t>Spoločnosť k 31.12.20</w:t>
      </w:r>
      <w:r w:rsidR="00965509">
        <w:t>2</w:t>
      </w:r>
      <w:r w:rsidR="008338EB">
        <w:t>2</w:t>
      </w:r>
      <w:r>
        <w:t xml:space="preserve"> ani k 31.12.20</w:t>
      </w:r>
      <w:r w:rsidR="00AC1FF1">
        <w:t>2</w:t>
      </w:r>
      <w:r w:rsidR="008338EB">
        <w:t xml:space="preserve">1 </w:t>
      </w:r>
      <w:r>
        <w:t>neúčtovala o výdavkoch a výnosoch budúcich období.</w:t>
      </w:r>
    </w:p>
    <w:p w14:paraId="0D884921" w14:textId="77777777" w:rsidR="00E231BA" w:rsidRDefault="00E231BA" w:rsidP="00E231BA">
      <w:pPr>
        <w:pStyle w:val="Zkladntext"/>
      </w:pPr>
    </w:p>
    <w:p w14:paraId="406A3D92" w14:textId="77777777" w:rsidR="000B4564" w:rsidRDefault="000B4564" w:rsidP="00BC631F">
      <w:pPr>
        <w:pStyle w:val="Zkladntext"/>
      </w:pPr>
      <w:bookmarkStart w:id="130" w:name="_MON_1394022653"/>
      <w:bookmarkStart w:id="131" w:name="_MON_1394022668"/>
      <w:bookmarkStart w:id="132" w:name="_MON_1394022696"/>
      <w:bookmarkStart w:id="133" w:name="_MON_1394022774"/>
      <w:bookmarkStart w:id="134" w:name="_MON_1394022801"/>
      <w:bookmarkStart w:id="135" w:name="_MON_1394022426"/>
      <w:bookmarkEnd w:id="130"/>
      <w:bookmarkEnd w:id="131"/>
      <w:bookmarkEnd w:id="132"/>
      <w:bookmarkEnd w:id="133"/>
      <w:bookmarkEnd w:id="134"/>
      <w:bookmarkEnd w:id="135"/>
    </w:p>
    <w:p w14:paraId="46C8E7ED" w14:textId="77777777" w:rsidR="00123225" w:rsidRDefault="00123225" w:rsidP="00123225">
      <w:pPr>
        <w:pStyle w:val="Nadpis1"/>
        <w:tabs>
          <w:tab w:val="clear" w:pos="450"/>
          <w:tab w:val="num" w:pos="360"/>
        </w:tabs>
        <w:spacing w:before="120" w:after="60"/>
        <w:ind w:left="360"/>
      </w:pPr>
      <w:r>
        <w:t>informácie prenájmoch</w:t>
      </w:r>
    </w:p>
    <w:p w14:paraId="2476396E" w14:textId="77777777" w:rsidR="00123225" w:rsidRDefault="00123225" w:rsidP="00123225">
      <w:pPr>
        <w:pStyle w:val="Zkladntext"/>
        <w:rPr>
          <w:szCs w:val="18"/>
        </w:rPr>
      </w:pPr>
    </w:p>
    <w:p w14:paraId="6685EBA1" w14:textId="5486DAB8" w:rsidR="00123225" w:rsidRDefault="00123225" w:rsidP="00123225">
      <w:pPr>
        <w:pStyle w:val="Zkladntext"/>
      </w:pPr>
      <w:r w:rsidRPr="00B3435B">
        <w:t xml:space="preserve">Spoločnosť má záväzky z finančného prenájmu </w:t>
      </w:r>
      <w:r w:rsidR="002C600E" w:rsidRPr="00B3435B">
        <w:t xml:space="preserve"> automatov na výdaj pracovných ochranných pomôcok</w:t>
      </w:r>
      <w:r w:rsidRPr="00B3435B">
        <w:t xml:space="preserve">. Výška budúcich </w:t>
      </w:r>
      <w:r w:rsidRPr="00B04AD8">
        <w:t>platieb rozdelená na istinu a finančný náklad podľa doby splatnosti je uvedená v nasledujúcom prehľade:</w:t>
      </w:r>
    </w:p>
    <w:p w14:paraId="3AAD61F2" w14:textId="77777777" w:rsidR="00123225" w:rsidRDefault="00123225" w:rsidP="00123225">
      <w:pPr>
        <w:pStyle w:val="Zkladntext"/>
      </w:pPr>
    </w:p>
    <w:bookmarkStart w:id="136" w:name="_MON_1520169857"/>
    <w:bookmarkEnd w:id="136"/>
    <w:p w14:paraId="28934E51" w14:textId="11DA510D" w:rsidR="00123225" w:rsidRDefault="00ED52AF" w:rsidP="00123225">
      <w:pPr>
        <w:pStyle w:val="Zkladntext"/>
        <w:rPr>
          <w:szCs w:val="18"/>
        </w:rPr>
      </w:pPr>
      <w:r w:rsidRPr="009250E5">
        <w:rPr>
          <w:szCs w:val="18"/>
        </w:rPr>
        <w:object w:dxaOrig="8988" w:dyaOrig="2712" w14:anchorId="3A20B234">
          <v:shape id="_x0000_i1048" type="#_x0000_t75" style="width:448.3pt;height:134pt" o:ole="">
            <v:imagedata r:id="rId61" o:title=""/>
          </v:shape>
          <o:OLEObject Type="Embed" ProgID="Excel.Sheet.12" ShapeID="_x0000_i1048" DrawAspect="Content" ObjectID="_1741757732" r:id="rId62"/>
        </w:object>
      </w:r>
    </w:p>
    <w:p w14:paraId="36304541" w14:textId="77777777" w:rsidR="00664DD3" w:rsidRPr="001B3B99" w:rsidRDefault="00664DD3" w:rsidP="00664DD3">
      <w:pPr>
        <w:pStyle w:val="Nadpis1"/>
        <w:tabs>
          <w:tab w:val="clear" w:pos="450"/>
          <w:tab w:val="num" w:pos="360"/>
        </w:tabs>
        <w:spacing w:before="120" w:after="60"/>
        <w:ind w:left="360"/>
      </w:pPr>
      <w:r w:rsidRPr="001B3B99">
        <w:t>informácie o daniach z príjmov</w:t>
      </w:r>
    </w:p>
    <w:p w14:paraId="74DDA18E" w14:textId="77777777" w:rsidR="00664DD3" w:rsidRPr="00664DD3" w:rsidRDefault="00664DD3" w:rsidP="00664DD3"/>
    <w:p w14:paraId="758BC7B5" w14:textId="77777777" w:rsidR="00664DD3" w:rsidRDefault="00664DD3" w:rsidP="00664DD3">
      <w:pPr>
        <w:pStyle w:val="Zkladntext"/>
        <w:rPr>
          <w:szCs w:val="18"/>
        </w:rPr>
      </w:pPr>
      <w:r w:rsidRPr="00A82650">
        <w:rPr>
          <w:szCs w:val="18"/>
        </w:rPr>
        <w:t>Prevod od teoretickej dane z príjmov k vykázanej dani z príjmov je uvedený v nasledujúcom prehľade:</w:t>
      </w:r>
    </w:p>
    <w:p w14:paraId="0E79662A" w14:textId="77777777" w:rsidR="00664DD3" w:rsidRDefault="00664DD3" w:rsidP="00664DD3">
      <w:pPr>
        <w:pStyle w:val="Zkladntext"/>
        <w:rPr>
          <w:szCs w:val="18"/>
        </w:rPr>
      </w:pPr>
    </w:p>
    <w:p w14:paraId="62511307" w14:textId="77777777" w:rsidR="00664DD3" w:rsidRDefault="00664DD3" w:rsidP="00664DD3"/>
    <w:p w14:paraId="5B53CF1B" w14:textId="77777777" w:rsidR="00664DD3" w:rsidRPr="00664DD3" w:rsidRDefault="00664DD3" w:rsidP="00664DD3"/>
    <w:bookmarkStart w:id="137" w:name="_MON_1520170906"/>
    <w:bookmarkEnd w:id="137"/>
    <w:p w14:paraId="393D174D" w14:textId="397D61CF" w:rsidR="00664DD3" w:rsidRDefault="00E0778B" w:rsidP="00123225">
      <w:pPr>
        <w:pStyle w:val="Zkladntext"/>
        <w:rPr>
          <w:szCs w:val="18"/>
        </w:rPr>
      </w:pPr>
      <w:r w:rsidRPr="00003C63">
        <w:object w:dxaOrig="9141" w:dyaOrig="4927" w14:anchorId="13614AB0">
          <v:shape id="_x0000_i1049" type="#_x0000_t75" style="width:445.75pt;height:267.35pt" o:ole="" o:preferrelative="f">
            <v:imagedata r:id="rId63" o:title=""/>
            <o:lock v:ext="edit" aspectratio="f"/>
          </v:shape>
          <o:OLEObject Type="Embed" ProgID="Excel.Sheet.12" ShapeID="_x0000_i1049" DrawAspect="Content" ObjectID="_1741757733" r:id="rId64"/>
        </w:object>
      </w:r>
    </w:p>
    <w:p w14:paraId="77B3AC4D" w14:textId="77777777" w:rsidR="00664DD3" w:rsidRDefault="00664DD3" w:rsidP="00123225">
      <w:pPr>
        <w:pStyle w:val="Zkladntext"/>
      </w:pPr>
    </w:p>
    <w:p w14:paraId="42E6032E" w14:textId="77777777" w:rsidR="00C05848" w:rsidRDefault="00C05848" w:rsidP="00123225">
      <w:pPr>
        <w:pStyle w:val="Zkladntext"/>
      </w:pPr>
    </w:p>
    <w:p w14:paraId="0D14C345" w14:textId="77777777" w:rsidR="00C05848" w:rsidRDefault="00C05848" w:rsidP="00123225">
      <w:pPr>
        <w:pStyle w:val="Zkladntext"/>
      </w:pPr>
    </w:p>
    <w:p w14:paraId="7093F373" w14:textId="77777777" w:rsidR="002C3DF4" w:rsidRDefault="002C3DF4" w:rsidP="00123225">
      <w:pPr>
        <w:pStyle w:val="Zkladntext"/>
      </w:pPr>
    </w:p>
    <w:p w14:paraId="76EF6442" w14:textId="77777777" w:rsidR="002C3DF4" w:rsidRDefault="002C3DF4" w:rsidP="00123225">
      <w:pPr>
        <w:pStyle w:val="Zkladntext"/>
      </w:pPr>
    </w:p>
    <w:p w14:paraId="58E61DF4" w14:textId="77777777" w:rsidR="002C3DF4" w:rsidRDefault="002C3DF4" w:rsidP="00123225">
      <w:pPr>
        <w:pStyle w:val="Zkladntext"/>
      </w:pPr>
    </w:p>
    <w:p w14:paraId="0F17FBBA" w14:textId="77777777" w:rsidR="002C3DF4" w:rsidRDefault="002C3DF4" w:rsidP="00123225">
      <w:pPr>
        <w:pStyle w:val="Zkladntext"/>
      </w:pPr>
    </w:p>
    <w:p w14:paraId="2620B922" w14:textId="77777777" w:rsidR="002C3DF4" w:rsidRDefault="002C3DF4" w:rsidP="00123225">
      <w:pPr>
        <w:pStyle w:val="Zkladntext"/>
      </w:pPr>
    </w:p>
    <w:p w14:paraId="506B076C" w14:textId="77777777" w:rsidR="002C3DF4" w:rsidRDefault="002C3DF4" w:rsidP="00123225">
      <w:pPr>
        <w:pStyle w:val="Zkladntext"/>
      </w:pPr>
    </w:p>
    <w:p w14:paraId="35088B4F" w14:textId="77777777" w:rsidR="002C3DF4" w:rsidRDefault="002C3DF4" w:rsidP="00123225">
      <w:pPr>
        <w:pStyle w:val="Zkladntext"/>
      </w:pPr>
    </w:p>
    <w:p w14:paraId="23D51DB5" w14:textId="77777777" w:rsidR="002C3DF4" w:rsidRDefault="002C3DF4" w:rsidP="00123225">
      <w:pPr>
        <w:pStyle w:val="Zkladntext"/>
      </w:pPr>
    </w:p>
    <w:p w14:paraId="41E17196" w14:textId="77777777" w:rsidR="002C3DF4" w:rsidRDefault="002C3DF4" w:rsidP="00123225">
      <w:pPr>
        <w:pStyle w:val="Zkladntext"/>
      </w:pPr>
    </w:p>
    <w:p w14:paraId="00CF5040" w14:textId="77777777" w:rsidR="002C3DF4" w:rsidRDefault="002C3DF4" w:rsidP="00123225">
      <w:pPr>
        <w:pStyle w:val="Zkladntext"/>
      </w:pPr>
    </w:p>
    <w:p w14:paraId="2C46690A" w14:textId="77777777" w:rsidR="002C3DF4" w:rsidRDefault="002C3DF4" w:rsidP="00123225">
      <w:pPr>
        <w:pStyle w:val="Zkladntext"/>
      </w:pPr>
    </w:p>
    <w:p w14:paraId="24386A8B" w14:textId="77777777" w:rsidR="002C3DF4" w:rsidRDefault="002C3DF4" w:rsidP="00123225">
      <w:pPr>
        <w:pStyle w:val="Zkladntext"/>
      </w:pPr>
    </w:p>
    <w:p w14:paraId="49BE643E" w14:textId="77777777" w:rsidR="002C3DF4" w:rsidRDefault="002C3DF4" w:rsidP="005B0599">
      <w:pPr>
        <w:pStyle w:val="Zkladntext"/>
        <w:ind w:left="0"/>
      </w:pPr>
    </w:p>
    <w:p w14:paraId="28188D75" w14:textId="77777777" w:rsidR="002C3DF4" w:rsidRDefault="002C3DF4" w:rsidP="00123225">
      <w:pPr>
        <w:pStyle w:val="Zkladntext"/>
      </w:pPr>
    </w:p>
    <w:p w14:paraId="091C0146" w14:textId="12699241" w:rsidR="00BB2A98" w:rsidRDefault="00BB2A98" w:rsidP="007B5864">
      <w:pPr>
        <w:pStyle w:val="Zkladntext"/>
        <w:ind w:left="0"/>
      </w:pPr>
    </w:p>
    <w:p w14:paraId="771C8773" w14:textId="1C853DB1" w:rsidR="00BB2A98" w:rsidRDefault="00BB2A98" w:rsidP="00123225">
      <w:pPr>
        <w:pStyle w:val="Zkladntext"/>
      </w:pPr>
    </w:p>
    <w:p w14:paraId="3E9C6CF8" w14:textId="77777777" w:rsidR="00BB2A98" w:rsidRDefault="00BB2A98" w:rsidP="00123225">
      <w:pPr>
        <w:pStyle w:val="Zkladntext"/>
      </w:pPr>
    </w:p>
    <w:p w14:paraId="42B9970D" w14:textId="77777777" w:rsidR="002C3DF4" w:rsidRDefault="002C3DF4" w:rsidP="00123225">
      <w:pPr>
        <w:pStyle w:val="Zkladntext"/>
      </w:pPr>
    </w:p>
    <w:p w14:paraId="64E4A370" w14:textId="77777777" w:rsidR="00C05848" w:rsidRDefault="00C05848" w:rsidP="00C05848">
      <w:pPr>
        <w:pStyle w:val="Zkladntext"/>
        <w:rPr>
          <w:szCs w:val="18"/>
        </w:rPr>
      </w:pPr>
      <w:r w:rsidRPr="00B04AD8">
        <w:rPr>
          <w:szCs w:val="18"/>
        </w:rPr>
        <w:t>Ďalšie informácie k odloženým daniam:</w:t>
      </w:r>
    </w:p>
    <w:p w14:paraId="325EF819" w14:textId="77777777" w:rsidR="00C05848" w:rsidRDefault="00C05848" w:rsidP="00C05848">
      <w:pPr>
        <w:pStyle w:val="Zkladntext"/>
        <w:ind w:left="0"/>
      </w:pPr>
    </w:p>
    <w:bookmarkStart w:id="138" w:name="_MON_1520175013"/>
    <w:bookmarkEnd w:id="138"/>
    <w:p w14:paraId="0060ACF4" w14:textId="28A2273D" w:rsidR="002C788C" w:rsidRPr="00C05848" w:rsidRDefault="00043CFA" w:rsidP="002C788C">
      <w:pPr>
        <w:spacing w:after="200" w:line="276" w:lineRule="auto"/>
        <w:ind w:left="426"/>
        <w:rPr>
          <w:b/>
          <w:sz w:val="18"/>
          <w:szCs w:val="18"/>
        </w:rPr>
      </w:pPr>
      <w:r>
        <w:object w:dxaOrig="8752" w:dyaOrig="6399" w14:anchorId="167AF498">
          <v:shape id="_x0000_i1050" type="#_x0000_t75" style="width:441.4pt;height:318.7pt" o:ole="">
            <v:imagedata r:id="rId65" o:title=""/>
          </v:shape>
          <o:OLEObject Type="Embed" ProgID="Excel.Sheet.12" ShapeID="_x0000_i1050" DrawAspect="Content" ObjectID="_1741757734" r:id="rId66"/>
        </w:object>
      </w:r>
      <w:r w:rsidR="00C05848" w:rsidRPr="00C05848">
        <w:rPr>
          <w:sz w:val="18"/>
          <w:szCs w:val="18"/>
        </w:rPr>
        <w:t xml:space="preserve"> </w:t>
      </w:r>
      <w:r w:rsidR="00C05848">
        <w:rPr>
          <w:sz w:val="18"/>
          <w:szCs w:val="18"/>
        </w:rPr>
        <w:t>Sadzba dane z príjmov v Slovenskej republike je 2</w:t>
      </w:r>
      <w:r w:rsidR="00057C7D">
        <w:rPr>
          <w:sz w:val="18"/>
          <w:szCs w:val="18"/>
        </w:rPr>
        <w:t>1</w:t>
      </w:r>
      <w:r w:rsidR="00C05848">
        <w:rPr>
          <w:sz w:val="18"/>
          <w:szCs w:val="18"/>
        </w:rPr>
        <w:t xml:space="preserve"> % (v roku 20</w:t>
      </w:r>
      <w:r w:rsidR="0008168F">
        <w:rPr>
          <w:sz w:val="18"/>
          <w:szCs w:val="18"/>
        </w:rPr>
        <w:t>2</w:t>
      </w:r>
      <w:r w:rsidR="002821A7">
        <w:rPr>
          <w:sz w:val="18"/>
          <w:szCs w:val="18"/>
        </w:rPr>
        <w:t>1</w:t>
      </w:r>
      <w:r w:rsidR="00C05848">
        <w:rPr>
          <w:sz w:val="18"/>
          <w:szCs w:val="18"/>
        </w:rPr>
        <w:t>: 2</w:t>
      </w:r>
      <w:r w:rsidR="0056752C">
        <w:rPr>
          <w:sz w:val="18"/>
          <w:szCs w:val="18"/>
        </w:rPr>
        <w:t>1</w:t>
      </w:r>
      <w:r w:rsidR="00C05848">
        <w:rPr>
          <w:sz w:val="18"/>
          <w:szCs w:val="18"/>
        </w:rPr>
        <w:t xml:space="preserve"> %).</w:t>
      </w:r>
      <w:r w:rsidR="002C788C">
        <w:rPr>
          <w:sz w:val="18"/>
          <w:szCs w:val="18"/>
        </w:rPr>
        <w:t xml:space="preserve"> </w:t>
      </w:r>
    </w:p>
    <w:p w14:paraId="17D7C643" w14:textId="77777777" w:rsidR="00DA34DD" w:rsidRDefault="00DA34DD" w:rsidP="00664DD3">
      <w:pPr>
        <w:pStyle w:val="Zkladntext"/>
        <w:ind w:left="0"/>
      </w:pPr>
    </w:p>
    <w:p w14:paraId="4BDDC5F7" w14:textId="77777777" w:rsidR="00DA34DD" w:rsidRDefault="00DA34DD" w:rsidP="00664DD3">
      <w:pPr>
        <w:pStyle w:val="Zkladntext"/>
        <w:ind w:left="0"/>
      </w:pPr>
    </w:p>
    <w:p w14:paraId="160083D5" w14:textId="77777777" w:rsidR="00DA34DD" w:rsidRDefault="00DA34DD" w:rsidP="00DA34DD">
      <w:pPr>
        <w:pStyle w:val="Nadpis1"/>
        <w:tabs>
          <w:tab w:val="clear" w:pos="450"/>
          <w:tab w:val="num" w:pos="360"/>
        </w:tabs>
        <w:spacing w:before="120" w:after="60"/>
        <w:ind w:left="360"/>
      </w:pPr>
      <w:r>
        <w:t xml:space="preserve">informácie </w:t>
      </w:r>
      <w:r w:rsidRPr="00572CB8">
        <w:rPr>
          <w:szCs w:val="18"/>
        </w:rPr>
        <w:t>o MAJETKU A ZÁVÄZKOCH ZABEZPEČENÝCH DERIVÁTMI</w:t>
      </w:r>
    </w:p>
    <w:p w14:paraId="2CCE4C09" w14:textId="5FA7D279" w:rsidR="00DA34DD" w:rsidRDefault="009D1FA2" w:rsidP="00DA34DD">
      <w:pPr>
        <w:ind w:firstLine="360"/>
        <w:rPr>
          <w:szCs w:val="18"/>
        </w:rPr>
      </w:pPr>
      <w:r>
        <w:rPr>
          <w:szCs w:val="18"/>
        </w:rPr>
        <w:t>Spoločnosť k 31.decembru 20</w:t>
      </w:r>
      <w:r w:rsidR="00BB2A98">
        <w:rPr>
          <w:szCs w:val="18"/>
        </w:rPr>
        <w:t>2</w:t>
      </w:r>
      <w:r w:rsidR="002821A7">
        <w:rPr>
          <w:szCs w:val="18"/>
        </w:rPr>
        <w:t>2</w:t>
      </w:r>
      <w:r>
        <w:rPr>
          <w:szCs w:val="18"/>
        </w:rPr>
        <w:t xml:space="preserve"> ani k 31. decembru 20</w:t>
      </w:r>
      <w:r w:rsidR="0008168F">
        <w:rPr>
          <w:szCs w:val="18"/>
        </w:rPr>
        <w:t>2</w:t>
      </w:r>
      <w:r w:rsidR="002821A7">
        <w:rPr>
          <w:szCs w:val="18"/>
        </w:rPr>
        <w:t>1</w:t>
      </w:r>
      <w:r w:rsidR="00DA34DD">
        <w:rPr>
          <w:szCs w:val="18"/>
        </w:rPr>
        <w:t xml:space="preserve"> neúčtovala o derivátoch.</w:t>
      </w:r>
    </w:p>
    <w:p w14:paraId="0147BDF4" w14:textId="77777777" w:rsidR="00C05848" w:rsidRDefault="00C05848" w:rsidP="00DA34DD">
      <w:pPr>
        <w:ind w:firstLine="360"/>
      </w:pPr>
    </w:p>
    <w:p w14:paraId="384EF476" w14:textId="77777777" w:rsidR="002C3DF4" w:rsidRDefault="002C3DF4" w:rsidP="00DA34DD">
      <w:pPr>
        <w:ind w:firstLine="360"/>
      </w:pPr>
    </w:p>
    <w:p w14:paraId="48051CE6" w14:textId="77777777" w:rsidR="002C3DF4" w:rsidRDefault="002C3DF4" w:rsidP="00DA34DD">
      <w:pPr>
        <w:ind w:firstLine="360"/>
      </w:pPr>
    </w:p>
    <w:p w14:paraId="0732742E" w14:textId="77777777" w:rsidR="002C3DF4" w:rsidRDefault="002C3DF4" w:rsidP="00DA34DD">
      <w:pPr>
        <w:ind w:firstLine="360"/>
      </w:pPr>
    </w:p>
    <w:p w14:paraId="359FCD45" w14:textId="77777777" w:rsidR="002C3DF4" w:rsidRDefault="002C3DF4" w:rsidP="00DA34DD">
      <w:pPr>
        <w:ind w:firstLine="360"/>
      </w:pPr>
    </w:p>
    <w:p w14:paraId="4E92B19F" w14:textId="77777777" w:rsidR="002C3DF4" w:rsidRDefault="002C3DF4" w:rsidP="00DA34DD">
      <w:pPr>
        <w:ind w:firstLine="360"/>
      </w:pPr>
    </w:p>
    <w:p w14:paraId="6CB50DA1" w14:textId="77777777" w:rsidR="002C3DF4" w:rsidRDefault="002C3DF4" w:rsidP="00DA34DD">
      <w:pPr>
        <w:ind w:firstLine="360"/>
      </w:pPr>
    </w:p>
    <w:p w14:paraId="78D8D6C4" w14:textId="77777777" w:rsidR="002C3DF4" w:rsidRDefault="002C3DF4" w:rsidP="00DA34DD">
      <w:pPr>
        <w:ind w:firstLine="360"/>
      </w:pPr>
    </w:p>
    <w:p w14:paraId="31B41204" w14:textId="77777777" w:rsidR="002C3DF4" w:rsidRDefault="002C3DF4" w:rsidP="00DA34DD">
      <w:pPr>
        <w:ind w:firstLine="360"/>
      </w:pPr>
    </w:p>
    <w:p w14:paraId="6424042F" w14:textId="77777777" w:rsidR="002C3DF4" w:rsidRDefault="002C3DF4" w:rsidP="00DA34DD">
      <w:pPr>
        <w:ind w:firstLine="360"/>
      </w:pPr>
    </w:p>
    <w:p w14:paraId="54C16C05" w14:textId="77777777" w:rsidR="002C3DF4" w:rsidRPr="00DA34DD" w:rsidRDefault="002C3DF4" w:rsidP="00DA34DD">
      <w:pPr>
        <w:ind w:firstLine="360"/>
      </w:pPr>
    </w:p>
    <w:p w14:paraId="1B59D9B4" w14:textId="7534EA0E" w:rsidR="00DA34DD" w:rsidRDefault="00DA34DD" w:rsidP="00664DD3">
      <w:pPr>
        <w:pStyle w:val="Zkladntext"/>
        <w:ind w:left="0"/>
      </w:pPr>
    </w:p>
    <w:p w14:paraId="0A04057D" w14:textId="57533D30" w:rsidR="00BB2A98" w:rsidRDefault="00BB2A98" w:rsidP="00664DD3">
      <w:pPr>
        <w:pStyle w:val="Zkladntext"/>
        <w:ind w:left="0"/>
      </w:pPr>
    </w:p>
    <w:p w14:paraId="2F5F3DCB" w14:textId="77777777" w:rsidR="00BB2A98" w:rsidRDefault="00BB2A98" w:rsidP="00664DD3">
      <w:pPr>
        <w:pStyle w:val="Zkladntext"/>
        <w:ind w:left="0"/>
      </w:pPr>
    </w:p>
    <w:p w14:paraId="610198B8" w14:textId="77777777" w:rsidR="002C3DF4" w:rsidRDefault="002C3DF4" w:rsidP="00664DD3">
      <w:pPr>
        <w:pStyle w:val="Zkladntext"/>
        <w:ind w:left="0"/>
      </w:pPr>
    </w:p>
    <w:p w14:paraId="154CABE1" w14:textId="77777777" w:rsidR="002C3DF4" w:rsidRDefault="002C3DF4" w:rsidP="00664DD3">
      <w:pPr>
        <w:pStyle w:val="Zkladntext"/>
        <w:ind w:left="0"/>
      </w:pPr>
    </w:p>
    <w:p w14:paraId="396A92D5" w14:textId="77777777" w:rsidR="002C3DF4" w:rsidRDefault="002C3DF4" w:rsidP="00664DD3">
      <w:pPr>
        <w:pStyle w:val="Zkladntext"/>
        <w:ind w:left="0"/>
      </w:pPr>
    </w:p>
    <w:p w14:paraId="488FC2C8" w14:textId="77777777" w:rsidR="002C3DF4" w:rsidRDefault="002C3DF4" w:rsidP="00664DD3">
      <w:pPr>
        <w:pStyle w:val="Zkladntext"/>
        <w:ind w:left="0"/>
      </w:pPr>
    </w:p>
    <w:p w14:paraId="4E303E7C" w14:textId="77777777" w:rsidR="002C3DF4" w:rsidRDefault="002C3DF4" w:rsidP="00664DD3">
      <w:pPr>
        <w:pStyle w:val="Zkladntext"/>
        <w:ind w:left="0"/>
      </w:pPr>
    </w:p>
    <w:p w14:paraId="30D05C2A" w14:textId="77777777" w:rsidR="002C3DF4" w:rsidRDefault="002C3DF4" w:rsidP="00664DD3">
      <w:pPr>
        <w:pStyle w:val="Zkladntext"/>
        <w:ind w:left="0"/>
      </w:pPr>
    </w:p>
    <w:p w14:paraId="446C8961" w14:textId="77777777" w:rsidR="002C3DF4" w:rsidRDefault="002C3DF4" w:rsidP="00664DD3">
      <w:pPr>
        <w:pStyle w:val="Zkladntext"/>
        <w:ind w:left="0"/>
      </w:pPr>
    </w:p>
    <w:p w14:paraId="12DF2B14" w14:textId="77777777" w:rsidR="00C05848" w:rsidRDefault="00C05848" w:rsidP="00C05848">
      <w:pPr>
        <w:pStyle w:val="Nadpis1"/>
        <w:tabs>
          <w:tab w:val="clear" w:pos="450"/>
          <w:tab w:val="num" w:pos="360"/>
        </w:tabs>
        <w:spacing w:before="120" w:after="60"/>
        <w:ind w:left="360"/>
      </w:pPr>
      <w:r>
        <w:t>informácie o položkách výkazu ziskov a strát</w:t>
      </w:r>
    </w:p>
    <w:p w14:paraId="168453C4" w14:textId="77777777" w:rsidR="00DA34DD" w:rsidRPr="00DA34DD" w:rsidRDefault="00DA34DD" w:rsidP="00DA34DD">
      <w:bookmarkStart w:id="139" w:name="_Toc530739914"/>
    </w:p>
    <w:p w14:paraId="6D8E5433" w14:textId="77777777" w:rsidR="00E231BA" w:rsidRDefault="00E231BA" w:rsidP="00294BAE">
      <w:pPr>
        <w:pStyle w:val="Nadpis2"/>
        <w:numPr>
          <w:ilvl w:val="0"/>
          <w:numId w:val="27"/>
        </w:numPr>
      </w:pPr>
      <w:r>
        <w:t>Tržby za vlastné výkony a tovar</w:t>
      </w:r>
      <w:bookmarkEnd w:id="139"/>
    </w:p>
    <w:p w14:paraId="08412C1B" w14:textId="77777777" w:rsidR="00E231BA" w:rsidRDefault="00E231BA" w:rsidP="00E231BA">
      <w:pPr>
        <w:pStyle w:val="Zkladntext"/>
      </w:pPr>
    </w:p>
    <w:p w14:paraId="4745B9C9" w14:textId="77777777" w:rsidR="00E231BA" w:rsidRDefault="00E231BA" w:rsidP="00E231BA">
      <w:pPr>
        <w:pStyle w:val="Zkladntext"/>
      </w:pPr>
      <w:r w:rsidRPr="006527F9">
        <w:t>Tržby za vlastné výkony a tovar podľa jednotlivých segmentov, t. j. podľa typov výrobkov a služieb, a podľa hlavných teritórií sú uvedené v nasledujúcom prehľade:</w:t>
      </w:r>
    </w:p>
    <w:p w14:paraId="58F533C7" w14:textId="77777777" w:rsidR="006B6A4B" w:rsidRDefault="006B6A4B" w:rsidP="00E231BA">
      <w:pPr>
        <w:pStyle w:val="Zkladntext"/>
      </w:pPr>
    </w:p>
    <w:bookmarkStart w:id="140" w:name="_MON_1520171490"/>
    <w:bookmarkEnd w:id="140"/>
    <w:p w14:paraId="51D03860" w14:textId="6F00A41C" w:rsidR="00F75DF5" w:rsidRDefault="00E930D0" w:rsidP="00C05848">
      <w:pPr>
        <w:pStyle w:val="Zkladntext"/>
      </w:pPr>
      <w:r w:rsidRPr="00302042">
        <w:rPr>
          <w:szCs w:val="18"/>
        </w:rPr>
        <w:object w:dxaOrig="8877" w:dyaOrig="4502" w14:anchorId="0606169B">
          <v:shape id="_x0000_i1051" type="#_x0000_t75" style="width:439.5pt;height:222.9pt" o:ole="">
            <v:imagedata r:id="rId67" o:title=""/>
          </v:shape>
          <o:OLEObject Type="Embed" ProgID="Excel.Sheet.12" ShapeID="_x0000_i1051" DrawAspect="Content" ObjectID="_1741757735" r:id="rId68"/>
        </w:object>
      </w:r>
      <w:bookmarkStart w:id="141" w:name="_MON_1394298075"/>
      <w:bookmarkStart w:id="142" w:name="_MON_1394298160"/>
      <w:bookmarkStart w:id="143" w:name="_MON_1394298264"/>
      <w:bookmarkStart w:id="144" w:name="_MON_1394298325"/>
      <w:bookmarkStart w:id="145" w:name="_MON_1394298638"/>
      <w:bookmarkStart w:id="146" w:name="_MON_1394298739"/>
      <w:bookmarkStart w:id="147" w:name="_MON_1394298832"/>
      <w:bookmarkStart w:id="148" w:name="_MON_1394298045"/>
      <w:bookmarkEnd w:id="141"/>
      <w:bookmarkEnd w:id="142"/>
      <w:bookmarkEnd w:id="143"/>
      <w:bookmarkEnd w:id="144"/>
      <w:bookmarkEnd w:id="145"/>
      <w:bookmarkEnd w:id="146"/>
      <w:bookmarkEnd w:id="147"/>
      <w:bookmarkEnd w:id="148"/>
    </w:p>
    <w:p w14:paraId="3C0FA7F9" w14:textId="77777777" w:rsidR="00E231BA" w:rsidRDefault="00E231BA" w:rsidP="00E231BA">
      <w:pPr>
        <w:pStyle w:val="Zkladntext"/>
      </w:pPr>
    </w:p>
    <w:p w14:paraId="3FABC0EA" w14:textId="77777777" w:rsidR="00E231BA" w:rsidRDefault="00E231BA" w:rsidP="00E231BA">
      <w:pPr>
        <w:pStyle w:val="Nadpis2"/>
        <w:numPr>
          <w:ilvl w:val="0"/>
          <w:numId w:val="2"/>
        </w:numPr>
      </w:pPr>
      <w:bookmarkStart w:id="149" w:name="_Toc530739915"/>
      <w:r>
        <w:t>Zmena stavu zásob vlastnej výroby</w:t>
      </w:r>
      <w:bookmarkEnd w:id="149"/>
    </w:p>
    <w:p w14:paraId="3B14B975" w14:textId="77777777" w:rsidR="00E231BA" w:rsidRDefault="00E231BA" w:rsidP="00E231BA">
      <w:pPr>
        <w:pStyle w:val="Zkladntext"/>
      </w:pPr>
    </w:p>
    <w:p w14:paraId="251B9F4A" w14:textId="77777777" w:rsidR="00314404" w:rsidRDefault="00314404" w:rsidP="00E231BA">
      <w:pPr>
        <w:pStyle w:val="Zkladntext"/>
        <w:rPr>
          <w:szCs w:val="18"/>
        </w:rPr>
      </w:pPr>
      <w:r>
        <w:rPr>
          <w:szCs w:val="18"/>
        </w:rPr>
        <w:t>Spoločnosť nemá pre tento bod obsahovú náplň.</w:t>
      </w:r>
    </w:p>
    <w:p w14:paraId="2FBA8EEF" w14:textId="77777777" w:rsidR="00D002A1" w:rsidRDefault="00D002A1" w:rsidP="00E231BA">
      <w:pPr>
        <w:pStyle w:val="Zkladntext"/>
        <w:rPr>
          <w:szCs w:val="18"/>
        </w:rPr>
      </w:pPr>
    </w:p>
    <w:p w14:paraId="230A3161" w14:textId="77777777" w:rsidR="00D002A1" w:rsidRDefault="00D002A1" w:rsidP="00E231BA">
      <w:pPr>
        <w:pStyle w:val="Zkladntext"/>
        <w:rPr>
          <w:szCs w:val="18"/>
        </w:rPr>
      </w:pPr>
    </w:p>
    <w:p w14:paraId="591525D0" w14:textId="77777777" w:rsidR="00D002A1" w:rsidRDefault="00D002A1" w:rsidP="00E231BA">
      <w:pPr>
        <w:pStyle w:val="Zkladntext"/>
        <w:rPr>
          <w:szCs w:val="18"/>
        </w:rPr>
      </w:pPr>
    </w:p>
    <w:p w14:paraId="1B5872A8" w14:textId="77777777" w:rsidR="00D002A1" w:rsidRDefault="00D002A1" w:rsidP="00D002A1">
      <w:pPr>
        <w:pStyle w:val="Nadpis2"/>
        <w:numPr>
          <w:ilvl w:val="0"/>
          <w:numId w:val="2"/>
        </w:numPr>
      </w:pPr>
      <w:r>
        <w:t>Aktivácia</w:t>
      </w:r>
    </w:p>
    <w:p w14:paraId="2B33658F" w14:textId="77777777" w:rsidR="00E231BA" w:rsidRDefault="00E231BA" w:rsidP="00D002A1">
      <w:pPr>
        <w:pStyle w:val="Zkladntext"/>
        <w:ind w:left="0"/>
      </w:pPr>
    </w:p>
    <w:p w14:paraId="6DCBE036" w14:textId="77777777" w:rsidR="00D002A1" w:rsidRDefault="00D002A1" w:rsidP="00E231BA">
      <w:pPr>
        <w:pStyle w:val="Zkladntext"/>
        <w:rPr>
          <w:szCs w:val="18"/>
        </w:rPr>
      </w:pPr>
      <w:r>
        <w:rPr>
          <w:szCs w:val="18"/>
        </w:rPr>
        <w:t>Spoločnosť nemá pre tento bod obsahovú náplň.</w:t>
      </w:r>
    </w:p>
    <w:p w14:paraId="41655979" w14:textId="77777777" w:rsidR="00D002A1" w:rsidRDefault="00D002A1" w:rsidP="00E231BA">
      <w:pPr>
        <w:pStyle w:val="Zkladntext"/>
      </w:pPr>
    </w:p>
    <w:p w14:paraId="6826597C" w14:textId="77777777" w:rsidR="00C05848" w:rsidRDefault="00C05848" w:rsidP="00C05848">
      <w:pPr>
        <w:pStyle w:val="Zkladntext"/>
        <w:ind w:left="0"/>
      </w:pPr>
    </w:p>
    <w:p w14:paraId="2243E4C8" w14:textId="77777777" w:rsidR="006861F5" w:rsidRDefault="006861F5" w:rsidP="00E231BA">
      <w:pPr>
        <w:pStyle w:val="Zkladntext"/>
      </w:pPr>
    </w:p>
    <w:p w14:paraId="21AC945D" w14:textId="77777777" w:rsidR="00D002A1" w:rsidRDefault="00D002A1" w:rsidP="00E231BA">
      <w:pPr>
        <w:pStyle w:val="Zkladntext"/>
      </w:pPr>
    </w:p>
    <w:p w14:paraId="74C4871A" w14:textId="77777777" w:rsidR="004568C0" w:rsidRDefault="004568C0" w:rsidP="00E231BA">
      <w:pPr>
        <w:pStyle w:val="Zkladntext"/>
      </w:pPr>
    </w:p>
    <w:p w14:paraId="327FF00D" w14:textId="77777777" w:rsidR="004568C0" w:rsidRDefault="004568C0" w:rsidP="00E231BA">
      <w:pPr>
        <w:pStyle w:val="Zkladntext"/>
      </w:pPr>
    </w:p>
    <w:p w14:paraId="7128E315" w14:textId="77777777" w:rsidR="004568C0" w:rsidRDefault="004568C0" w:rsidP="00E231BA">
      <w:pPr>
        <w:pStyle w:val="Zkladntext"/>
      </w:pPr>
    </w:p>
    <w:p w14:paraId="489C9DF4" w14:textId="77777777" w:rsidR="004568C0" w:rsidRDefault="004568C0" w:rsidP="00E231BA">
      <w:pPr>
        <w:pStyle w:val="Zkladntext"/>
      </w:pPr>
    </w:p>
    <w:p w14:paraId="3B648743" w14:textId="77777777" w:rsidR="004568C0" w:rsidRDefault="004568C0" w:rsidP="00E231BA">
      <w:pPr>
        <w:pStyle w:val="Zkladntext"/>
      </w:pPr>
    </w:p>
    <w:p w14:paraId="1AA5E537" w14:textId="77777777" w:rsidR="004568C0" w:rsidRDefault="004568C0" w:rsidP="00E231BA">
      <w:pPr>
        <w:pStyle w:val="Zkladntext"/>
      </w:pPr>
    </w:p>
    <w:p w14:paraId="69573A95" w14:textId="77777777" w:rsidR="004568C0" w:rsidRDefault="004568C0" w:rsidP="00E231BA">
      <w:pPr>
        <w:pStyle w:val="Zkladntext"/>
      </w:pPr>
    </w:p>
    <w:p w14:paraId="526F4A88" w14:textId="77777777" w:rsidR="004568C0" w:rsidRDefault="004568C0" w:rsidP="00E231BA">
      <w:pPr>
        <w:pStyle w:val="Zkladntext"/>
      </w:pPr>
    </w:p>
    <w:p w14:paraId="128B2C89" w14:textId="77777777" w:rsidR="004568C0" w:rsidRDefault="004568C0" w:rsidP="00E231BA">
      <w:pPr>
        <w:pStyle w:val="Zkladntext"/>
      </w:pPr>
    </w:p>
    <w:p w14:paraId="0038312E" w14:textId="77777777" w:rsidR="004568C0" w:rsidRDefault="004568C0" w:rsidP="00E231BA">
      <w:pPr>
        <w:pStyle w:val="Zkladntext"/>
      </w:pPr>
    </w:p>
    <w:p w14:paraId="06C3680A" w14:textId="77777777" w:rsidR="004568C0" w:rsidRDefault="004568C0" w:rsidP="00E231BA">
      <w:pPr>
        <w:pStyle w:val="Zkladntext"/>
      </w:pPr>
    </w:p>
    <w:p w14:paraId="117AEF33" w14:textId="77777777" w:rsidR="004568C0" w:rsidRDefault="004568C0" w:rsidP="00E231BA">
      <w:pPr>
        <w:pStyle w:val="Zkladntext"/>
      </w:pPr>
    </w:p>
    <w:p w14:paraId="343735C9" w14:textId="77777777" w:rsidR="004568C0" w:rsidRDefault="004568C0" w:rsidP="00E231BA">
      <w:pPr>
        <w:pStyle w:val="Zkladntext"/>
      </w:pPr>
    </w:p>
    <w:p w14:paraId="45172870" w14:textId="77777777" w:rsidR="004568C0" w:rsidRDefault="004568C0" w:rsidP="00E231BA">
      <w:pPr>
        <w:pStyle w:val="Zkladntext"/>
      </w:pPr>
    </w:p>
    <w:p w14:paraId="24772CAA" w14:textId="77777777" w:rsidR="004568C0" w:rsidRDefault="004568C0" w:rsidP="00E231BA">
      <w:pPr>
        <w:pStyle w:val="Zkladntext"/>
      </w:pPr>
    </w:p>
    <w:p w14:paraId="0AF93AFF" w14:textId="77777777" w:rsidR="004568C0" w:rsidRDefault="004568C0" w:rsidP="00E231BA">
      <w:pPr>
        <w:pStyle w:val="Zkladntext"/>
      </w:pPr>
    </w:p>
    <w:p w14:paraId="1658F5D2" w14:textId="77777777" w:rsidR="004568C0" w:rsidRDefault="004568C0" w:rsidP="00E231BA">
      <w:pPr>
        <w:pStyle w:val="Zkladntext"/>
      </w:pPr>
    </w:p>
    <w:p w14:paraId="6DDB4111" w14:textId="77777777" w:rsidR="004568C0" w:rsidRDefault="004568C0" w:rsidP="00E231BA">
      <w:pPr>
        <w:pStyle w:val="Zkladntext"/>
      </w:pPr>
    </w:p>
    <w:p w14:paraId="0F5C29D5" w14:textId="77777777" w:rsidR="004568C0" w:rsidRDefault="004568C0" w:rsidP="00E231BA">
      <w:pPr>
        <w:pStyle w:val="Zkladntext"/>
      </w:pPr>
    </w:p>
    <w:p w14:paraId="5DBD7F35" w14:textId="77777777" w:rsidR="004568C0" w:rsidRDefault="004568C0" w:rsidP="00E231BA">
      <w:pPr>
        <w:pStyle w:val="Zkladntext"/>
      </w:pPr>
    </w:p>
    <w:p w14:paraId="49C60240" w14:textId="77777777" w:rsidR="00D002A1" w:rsidRDefault="00D002A1" w:rsidP="00D002A1">
      <w:pPr>
        <w:pStyle w:val="Nadpis2"/>
        <w:numPr>
          <w:ilvl w:val="0"/>
          <w:numId w:val="2"/>
        </w:numPr>
      </w:pPr>
      <w:r>
        <w:t>Ostatné výnosy z hospodárskej činnosti</w:t>
      </w:r>
    </w:p>
    <w:p w14:paraId="4C511D9A" w14:textId="45D6A9CC" w:rsidR="00D002A1" w:rsidRDefault="00D002A1" w:rsidP="00D002A1"/>
    <w:bookmarkStart w:id="150" w:name="_MON_1520172023"/>
    <w:bookmarkEnd w:id="150"/>
    <w:p w14:paraId="5EE97A4E" w14:textId="2083494B" w:rsidR="00497574" w:rsidRDefault="0066215A" w:rsidP="005B0599">
      <w:pPr>
        <w:jc w:val="right"/>
      </w:pPr>
      <w:r w:rsidRPr="009250E5">
        <w:rPr>
          <w:szCs w:val="18"/>
        </w:rPr>
        <w:object w:dxaOrig="8769" w:dyaOrig="3978" w14:anchorId="329DF24E">
          <v:shape id="_x0000_i1052" type="#_x0000_t75" style="width:447.65pt;height:203.5pt" o:ole="">
            <v:imagedata r:id="rId69" o:title=""/>
          </v:shape>
          <o:OLEObject Type="Embed" ProgID="Excel.Sheet.12" ShapeID="_x0000_i1052" DrawAspect="Content" ObjectID="_1741757736" r:id="rId70"/>
        </w:object>
      </w:r>
    </w:p>
    <w:p w14:paraId="3E05E89D" w14:textId="77777777" w:rsidR="00497574" w:rsidRDefault="00497574" w:rsidP="00E231BA">
      <w:pPr>
        <w:pStyle w:val="Zkladntext"/>
      </w:pPr>
    </w:p>
    <w:p w14:paraId="03B9A68E" w14:textId="77777777" w:rsidR="00D20EF0" w:rsidRDefault="00D20EF0" w:rsidP="00E231BA">
      <w:pPr>
        <w:pStyle w:val="Zkladntext"/>
      </w:pPr>
    </w:p>
    <w:p w14:paraId="04374F0F" w14:textId="77777777" w:rsidR="00D002A1" w:rsidRDefault="00D002A1" w:rsidP="00E231BA">
      <w:pPr>
        <w:pStyle w:val="Zkladntext"/>
      </w:pPr>
    </w:p>
    <w:p w14:paraId="58E0B223" w14:textId="77777777" w:rsidR="00D002A1" w:rsidRDefault="00D002A1" w:rsidP="00D002A1">
      <w:pPr>
        <w:pStyle w:val="Nadpis2"/>
        <w:numPr>
          <w:ilvl w:val="0"/>
          <w:numId w:val="2"/>
        </w:numPr>
      </w:pPr>
      <w:r>
        <w:t>Osobné náklady</w:t>
      </w:r>
    </w:p>
    <w:p w14:paraId="3F1ED1B1" w14:textId="77777777" w:rsidR="00D002A1" w:rsidRPr="00D002A1" w:rsidRDefault="00D002A1" w:rsidP="00D002A1"/>
    <w:bookmarkStart w:id="151" w:name="_MON_1520172234"/>
    <w:bookmarkEnd w:id="151"/>
    <w:p w14:paraId="1C5F3923" w14:textId="73AF99DD" w:rsidR="00D002A1" w:rsidRPr="00D002A1" w:rsidRDefault="0066215A" w:rsidP="006861F5">
      <w:pPr>
        <w:jc w:val="right"/>
      </w:pPr>
      <w:r w:rsidRPr="009250E5">
        <w:rPr>
          <w:szCs w:val="18"/>
        </w:rPr>
        <w:object w:dxaOrig="9035" w:dyaOrig="2523" w14:anchorId="70656470">
          <v:shape id="_x0000_i1053" type="#_x0000_t75" style="width:436.4pt;height:124.6pt" o:ole="">
            <v:imagedata r:id="rId71" o:title=""/>
          </v:shape>
          <o:OLEObject Type="Embed" ProgID="Excel.Sheet.12" ShapeID="_x0000_i1053" DrawAspect="Content" ObjectID="_1741757737" r:id="rId72"/>
        </w:object>
      </w:r>
    </w:p>
    <w:p w14:paraId="0C1FB249" w14:textId="77777777" w:rsidR="00D002A1" w:rsidRDefault="00D002A1" w:rsidP="00E231BA">
      <w:pPr>
        <w:pStyle w:val="Zkladntext"/>
      </w:pPr>
    </w:p>
    <w:p w14:paraId="37074155" w14:textId="77777777" w:rsidR="00CB06E6" w:rsidRDefault="00CB06E6" w:rsidP="00E231BA">
      <w:pPr>
        <w:pStyle w:val="Zkladntext"/>
      </w:pPr>
    </w:p>
    <w:p w14:paraId="2C62372B" w14:textId="77777777" w:rsidR="00CB06E6" w:rsidRDefault="00CB06E6" w:rsidP="00CB06E6">
      <w:pPr>
        <w:pStyle w:val="Nadpis2"/>
        <w:numPr>
          <w:ilvl w:val="0"/>
          <w:numId w:val="2"/>
        </w:numPr>
      </w:pPr>
      <w:r>
        <w:t>Kurzové</w:t>
      </w:r>
      <w:r w:rsidR="006861F5">
        <w:t xml:space="preserve"> zisky</w:t>
      </w:r>
    </w:p>
    <w:p w14:paraId="4EEB2591" w14:textId="77777777" w:rsidR="00CB06E6" w:rsidRDefault="00CB06E6" w:rsidP="00CB06E6"/>
    <w:bookmarkStart w:id="152" w:name="_MON_1550306972"/>
    <w:bookmarkEnd w:id="152"/>
    <w:p w14:paraId="2E0D0751" w14:textId="1C22FE4F" w:rsidR="006861F5" w:rsidRDefault="0066215A" w:rsidP="006861F5">
      <w:pPr>
        <w:pStyle w:val="Zkladntext"/>
        <w:rPr>
          <w:szCs w:val="18"/>
        </w:rPr>
      </w:pPr>
      <w:r w:rsidRPr="009250E5">
        <w:rPr>
          <w:szCs w:val="18"/>
        </w:rPr>
        <w:object w:dxaOrig="8752" w:dyaOrig="1737" w14:anchorId="7CCB0F2D">
          <v:shape id="_x0000_i1054" type="#_x0000_t75" style="width:433.9pt;height:85.15pt" o:ole="">
            <v:imagedata r:id="rId73" o:title=""/>
          </v:shape>
          <o:OLEObject Type="Embed" ProgID="Excel.Sheet.12" ShapeID="_x0000_i1054" DrawAspect="Content" ObjectID="_1741757738" r:id="rId74"/>
        </w:object>
      </w:r>
    </w:p>
    <w:p w14:paraId="44DE6785" w14:textId="77777777" w:rsidR="00E231BA" w:rsidRDefault="00E231BA" w:rsidP="006861F5">
      <w:pPr>
        <w:pStyle w:val="Zkladntext"/>
        <w:ind w:left="0"/>
      </w:pPr>
    </w:p>
    <w:p w14:paraId="233642E4" w14:textId="77777777" w:rsidR="004568C0" w:rsidRDefault="004568C0" w:rsidP="006861F5">
      <w:pPr>
        <w:pStyle w:val="Zkladntext"/>
        <w:ind w:left="0"/>
      </w:pPr>
    </w:p>
    <w:p w14:paraId="73B0FC0B" w14:textId="77777777" w:rsidR="004568C0" w:rsidRDefault="004568C0" w:rsidP="006861F5">
      <w:pPr>
        <w:pStyle w:val="Zkladntext"/>
        <w:ind w:left="0"/>
      </w:pPr>
    </w:p>
    <w:p w14:paraId="67C21C51" w14:textId="77777777" w:rsidR="004568C0" w:rsidRDefault="004568C0" w:rsidP="006861F5">
      <w:pPr>
        <w:pStyle w:val="Zkladntext"/>
        <w:ind w:left="0"/>
      </w:pPr>
    </w:p>
    <w:p w14:paraId="1CC5460A" w14:textId="77777777" w:rsidR="004568C0" w:rsidRDefault="004568C0" w:rsidP="006861F5">
      <w:pPr>
        <w:pStyle w:val="Zkladntext"/>
        <w:ind w:left="0"/>
      </w:pPr>
    </w:p>
    <w:p w14:paraId="571CB5B6" w14:textId="77777777" w:rsidR="00DB7A60" w:rsidRDefault="00DB7A60" w:rsidP="006861F5">
      <w:pPr>
        <w:pStyle w:val="Zkladntext"/>
        <w:ind w:left="0"/>
      </w:pPr>
    </w:p>
    <w:p w14:paraId="0373FD48" w14:textId="77777777" w:rsidR="004568C0" w:rsidRDefault="004568C0" w:rsidP="006861F5">
      <w:pPr>
        <w:pStyle w:val="Zkladntext"/>
        <w:ind w:left="0"/>
      </w:pPr>
    </w:p>
    <w:p w14:paraId="13C877CB" w14:textId="77777777" w:rsidR="004568C0" w:rsidRDefault="004568C0" w:rsidP="006861F5">
      <w:pPr>
        <w:pStyle w:val="Zkladntext"/>
        <w:ind w:left="0"/>
      </w:pPr>
    </w:p>
    <w:p w14:paraId="0CA868E9" w14:textId="77777777" w:rsidR="004568C0" w:rsidRDefault="004568C0" w:rsidP="006861F5">
      <w:pPr>
        <w:pStyle w:val="Zkladntext"/>
        <w:ind w:left="0"/>
      </w:pPr>
    </w:p>
    <w:p w14:paraId="33CD7508" w14:textId="77777777" w:rsidR="002114DD" w:rsidRDefault="002114DD" w:rsidP="006861F5">
      <w:pPr>
        <w:pStyle w:val="Zkladntext"/>
        <w:ind w:left="0"/>
      </w:pPr>
    </w:p>
    <w:p w14:paraId="6C0F8B32" w14:textId="77777777" w:rsidR="004568C0" w:rsidRDefault="004568C0" w:rsidP="006861F5">
      <w:pPr>
        <w:pStyle w:val="Zkladntext"/>
        <w:ind w:left="0"/>
      </w:pPr>
    </w:p>
    <w:p w14:paraId="2B5BEE75" w14:textId="77777777" w:rsidR="00CB06E6" w:rsidRDefault="00CB06E6" w:rsidP="00E231BA">
      <w:pPr>
        <w:pStyle w:val="Zkladntext"/>
      </w:pPr>
    </w:p>
    <w:p w14:paraId="00D7CA8F" w14:textId="77777777" w:rsidR="00CB06E6" w:rsidRDefault="00CB06E6" w:rsidP="00CB06E6">
      <w:pPr>
        <w:pStyle w:val="Nadpis2"/>
        <w:numPr>
          <w:ilvl w:val="0"/>
          <w:numId w:val="2"/>
        </w:numPr>
      </w:pPr>
      <w:r>
        <w:t>Finančné výnosy</w:t>
      </w:r>
    </w:p>
    <w:p w14:paraId="7182916F" w14:textId="77777777" w:rsidR="00CB06E6" w:rsidRPr="00CB06E6" w:rsidRDefault="00CB06E6" w:rsidP="00CB06E6"/>
    <w:p w14:paraId="39124616" w14:textId="6E05EA55" w:rsidR="00CB06E6" w:rsidRDefault="00E44032" w:rsidP="00CB06E6">
      <w:pPr>
        <w:pStyle w:val="Zkladntext"/>
        <w:ind w:left="0" w:firstLine="360"/>
      </w:pPr>
      <w:r>
        <w:t>Spoločnosť nemá pre tento bod obsahovú náplň.</w:t>
      </w:r>
    </w:p>
    <w:p w14:paraId="0D179BA1" w14:textId="73FBABBF" w:rsidR="00CB06E6" w:rsidRDefault="00CB06E6" w:rsidP="00EC5E48">
      <w:pPr>
        <w:pStyle w:val="Zkladntext"/>
        <w:ind w:left="0" w:firstLine="360"/>
        <w:jc w:val="right"/>
      </w:pPr>
    </w:p>
    <w:p w14:paraId="5DBA1699" w14:textId="77777777" w:rsidR="00CB06E6" w:rsidRDefault="00CB06E6" w:rsidP="00CB06E6"/>
    <w:p w14:paraId="4701E4BE" w14:textId="77777777" w:rsidR="00CB06E6" w:rsidRDefault="00CB06E6" w:rsidP="00CB06E6">
      <w:pPr>
        <w:pStyle w:val="Nadpis2"/>
        <w:numPr>
          <w:ilvl w:val="0"/>
          <w:numId w:val="2"/>
        </w:numPr>
      </w:pPr>
      <w:r>
        <w:t>Náklady na poskytnuté služby</w:t>
      </w:r>
    </w:p>
    <w:bookmarkStart w:id="153" w:name="_MON_1520173078"/>
    <w:bookmarkEnd w:id="153"/>
    <w:p w14:paraId="7279A9E8" w14:textId="7CC40EAF" w:rsidR="00A014B7" w:rsidRDefault="00A014B7" w:rsidP="00A014B7">
      <w:pPr>
        <w:jc w:val="right"/>
        <w:rPr>
          <w:szCs w:val="18"/>
        </w:rPr>
      </w:pPr>
      <w:r w:rsidRPr="009250E5">
        <w:rPr>
          <w:szCs w:val="18"/>
        </w:rPr>
        <w:object w:dxaOrig="8766" w:dyaOrig="5491" w14:anchorId="7368DDF8">
          <v:shape id="_x0000_i1055" type="#_x0000_t75" style="width:434.5pt;height:273.6pt" o:ole="">
            <v:imagedata r:id="rId75" o:title=""/>
          </v:shape>
          <o:OLEObject Type="Embed" ProgID="Excel.Sheet.12" ShapeID="_x0000_i1055" DrawAspect="Content" ObjectID="_1741757739" r:id="rId76"/>
        </w:object>
      </w:r>
    </w:p>
    <w:p w14:paraId="7B0114A2" w14:textId="7381724A" w:rsidR="00A014B7" w:rsidRDefault="00A014B7" w:rsidP="00EC5E48">
      <w:pPr>
        <w:jc w:val="right"/>
        <w:rPr>
          <w:szCs w:val="18"/>
        </w:rPr>
      </w:pPr>
    </w:p>
    <w:p w14:paraId="480A649D" w14:textId="51C2ABE2" w:rsidR="00A014B7" w:rsidRDefault="00A014B7" w:rsidP="00EC5E48">
      <w:pPr>
        <w:jc w:val="right"/>
        <w:rPr>
          <w:szCs w:val="18"/>
        </w:rPr>
      </w:pPr>
    </w:p>
    <w:p w14:paraId="3448D691" w14:textId="77777777" w:rsidR="00A014B7" w:rsidRDefault="00A014B7" w:rsidP="00EC5E48">
      <w:pPr>
        <w:jc w:val="right"/>
        <w:rPr>
          <w:szCs w:val="18"/>
        </w:rPr>
      </w:pPr>
    </w:p>
    <w:p w14:paraId="5B2FFF23" w14:textId="77777777" w:rsidR="00A014B7" w:rsidRPr="00EC5E48" w:rsidRDefault="00A014B7" w:rsidP="00EC5E48">
      <w:pPr>
        <w:jc w:val="right"/>
      </w:pPr>
    </w:p>
    <w:p w14:paraId="5B8630F7" w14:textId="77777777" w:rsidR="00CB06E6" w:rsidRDefault="00CB06E6" w:rsidP="00CB06E6"/>
    <w:p w14:paraId="46116B77" w14:textId="77777777" w:rsidR="006861F5" w:rsidRPr="0026730D" w:rsidRDefault="006861F5" w:rsidP="006861F5">
      <w:pPr>
        <w:pStyle w:val="Nadpis2"/>
        <w:numPr>
          <w:ilvl w:val="0"/>
          <w:numId w:val="2"/>
        </w:numPr>
      </w:pPr>
      <w:r w:rsidRPr="0026730D">
        <w:t>Ostatné náklady na hospodársku činnosť</w:t>
      </w:r>
    </w:p>
    <w:bookmarkStart w:id="154" w:name="_MON_1520173498"/>
    <w:bookmarkEnd w:id="154"/>
    <w:p w14:paraId="2554981D" w14:textId="08743AF3" w:rsidR="006861F5" w:rsidRDefault="00076427" w:rsidP="006861F5">
      <w:pPr>
        <w:jc w:val="right"/>
        <w:rPr>
          <w:szCs w:val="18"/>
        </w:rPr>
      </w:pPr>
      <w:r w:rsidRPr="009250E5">
        <w:rPr>
          <w:szCs w:val="18"/>
        </w:rPr>
        <w:object w:dxaOrig="9149" w:dyaOrig="2770" w14:anchorId="191876D2">
          <v:shape id="_x0000_i1056" type="#_x0000_t75" style="width:442pt;height:136.5pt" o:ole="">
            <v:imagedata r:id="rId77" o:title=""/>
          </v:shape>
          <o:OLEObject Type="Embed" ProgID="Excel.Sheet.12" ShapeID="_x0000_i1056" DrawAspect="Content" ObjectID="_1741757740" r:id="rId78"/>
        </w:object>
      </w:r>
    </w:p>
    <w:p w14:paraId="6E063AFD" w14:textId="0011FD64" w:rsidR="00A014B7" w:rsidRDefault="00A014B7" w:rsidP="006861F5">
      <w:pPr>
        <w:jc w:val="right"/>
        <w:rPr>
          <w:szCs w:val="18"/>
        </w:rPr>
      </w:pPr>
    </w:p>
    <w:p w14:paraId="4D329402" w14:textId="2864F0CA" w:rsidR="00A014B7" w:rsidRDefault="00A014B7" w:rsidP="006861F5">
      <w:pPr>
        <w:jc w:val="right"/>
        <w:rPr>
          <w:szCs w:val="18"/>
        </w:rPr>
      </w:pPr>
    </w:p>
    <w:p w14:paraId="43763140" w14:textId="284C431C" w:rsidR="00A014B7" w:rsidRDefault="00A014B7" w:rsidP="006861F5">
      <w:pPr>
        <w:jc w:val="right"/>
        <w:rPr>
          <w:szCs w:val="18"/>
        </w:rPr>
      </w:pPr>
    </w:p>
    <w:p w14:paraId="10B7615E" w14:textId="661EFE9B" w:rsidR="00A014B7" w:rsidRDefault="00A014B7" w:rsidP="006861F5">
      <w:pPr>
        <w:jc w:val="right"/>
        <w:rPr>
          <w:szCs w:val="18"/>
        </w:rPr>
      </w:pPr>
    </w:p>
    <w:p w14:paraId="4E1A67A2" w14:textId="77777777" w:rsidR="00A014B7" w:rsidRPr="006861F5" w:rsidRDefault="00A014B7" w:rsidP="006861F5">
      <w:pPr>
        <w:jc w:val="right"/>
      </w:pPr>
    </w:p>
    <w:p w14:paraId="395C48E2" w14:textId="77777777" w:rsidR="00CB06E6" w:rsidRDefault="00CB06E6" w:rsidP="00CB06E6"/>
    <w:p w14:paraId="2464D05C" w14:textId="77777777" w:rsidR="006861F5" w:rsidRDefault="006861F5" w:rsidP="006861F5">
      <w:pPr>
        <w:pStyle w:val="Nadpis2"/>
        <w:numPr>
          <w:ilvl w:val="0"/>
          <w:numId w:val="2"/>
        </w:numPr>
      </w:pPr>
      <w:r>
        <w:lastRenderedPageBreak/>
        <w:t>Kurzová straty</w:t>
      </w:r>
    </w:p>
    <w:p w14:paraId="4A9A0D1F" w14:textId="77777777" w:rsidR="006861F5" w:rsidRDefault="006861F5" w:rsidP="006861F5"/>
    <w:bookmarkStart w:id="155" w:name="_MON_1550909157"/>
    <w:bookmarkEnd w:id="155"/>
    <w:p w14:paraId="12F644D7" w14:textId="44964876" w:rsidR="006861F5" w:rsidRPr="006861F5" w:rsidRDefault="00076427" w:rsidP="006861F5">
      <w:pPr>
        <w:jc w:val="right"/>
      </w:pPr>
      <w:r w:rsidRPr="009250E5">
        <w:rPr>
          <w:szCs w:val="18"/>
        </w:rPr>
        <w:object w:dxaOrig="8752" w:dyaOrig="1737" w14:anchorId="5A93165A">
          <v:shape id="_x0000_i1057" type="#_x0000_t75" style="width:433.9pt;height:85.15pt" o:ole="">
            <v:imagedata r:id="rId79" o:title=""/>
          </v:shape>
          <o:OLEObject Type="Embed" ProgID="Excel.Sheet.12" ShapeID="_x0000_i1057" DrawAspect="Content" ObjectID="_1741757741" r:id="rId80"/>
        </w:object>
      </w:r>
    </w:p>
    <w:p w14:paraId="0CBBB923" w14:textId="77777777" w:rsidR="00CB06E6" w:rsidRDefault="00CB06E6" w:rsidP="00CB06E6"/>
    <w:p w14:paraId="18BA1CB4" w14:textId="77777777" w:rsidR="006861F5" w:rsidRDefault="006861F5" w:rsidP="006861F5">
      <w:pPr>
        <w:pStyle w:val="Nadpis2"/>
        <w:numPr>
          <w:ilvl w:val="0"/>
          <w:numId w:val="2"/>
        </w:numPr>
      </w:pPr>
      <w:r>
        <w:t>Finančné náklady</w:t>
      </w:r>
    </w:p>
    <w:bookmarkStart w:id="156" w:name="_MON_1520173860"/>
    <w:bookmarkEnd w:id="156"/>
    <w:p w14:paraId="36EBE694" w14:textId="30D44979" w:rsidR="006861F5" w:rsidRPr="006861F5" w:rsidRDefault="00973EB9" w:rsidP="006861F5">
      <w:pPr>
        <w:jc w:val="right"/>
      </w:pPr>
      <w:r w:rsidRPr="009250E5">
        <w:rPr>
          <w:szCs w:val="18"/>
        </w:rPr>
        <w:object w:dxaOrig="9021" w:dyaOrig="2275" w14:anchorId="57CD6026">
          <v:shape id="_x0000_i1058" type="#_x0000_t75" style="width:437pt;height:112.7pt" o:ole="">
            <v:imagedata r:id="rId81" o:title=""/>
          </v:shape>
          <o:OLEObject Type="Embed" ProgID="Excel.Sheet.12" ShapeID="_x0000_i1058" DrawAspect="Content" ObjectID="_1741757742" r:id="rId82"/>
        </w:object>
      </w:r>
    </w:p>
    <w:p w14:paraId="12F996A8" w14:textId="77777777" w:rsidR="00C35E8C" w:rsidRPr="00B04AD8" w:rsidRDefault="00C35E8C" w:rsidP="00C35E8C">
      <w:pPr>
        <w:pStyle w:val="Nadpis2"/>
        <w:numPr>
          <w:ilvl w:val="0"/>
          <w:numId w:val="2"/>
        </w:numPr>
      </w:pPr>
      <w:r w:rsidRPr="00B04AD8">
        <w:t>Náklady za audit a poradenstvo</w:t>
      </w:r>
    </w:p>
    <w:bookmarkStart w:id="157" w:name="_MON_1520174020"/>
    <w:bookmarkEnd w:id="157"/>
    <w:p w14:paraId="0C156B2C" w14:textId="09B6064D" w:rsidR="00C35E8C" w:rsidRDefault="00076427" w:rsidP="00C35E8C">
      <w:pPr>
        <w:jc w:val="right"/>
        <w:rPr>
          <w:szCs w:val="18"/>
        </w:rPr>
      </w:pPr>
      <w:r w:rsidRPr="009250E5">
        <w:rPr>
          <w:szCs w:val="18"/>
        </w:rPr>
        <w:object w:dxaOrig="8769" w:dyaOrig="2494" w14:anchorId="7CEE6964">
          <v:shape id="_x0000_i1059" type="#_x0000_t75" style="width:433.9pt;height:125.2pt" o:ole="">
            <v:imagedata r:id="rId83" o:title=""/>
          </v:shape>
          <o:OLEObject Type="Embed" ProgID="Excel.Sheet.12" ShapeID="_x0000_i1059" DrawAspect="Content" ObjectID="_1741757743" r:id="rId84"/>
        </w:object>
      </w:r>
    </w:p>
    <w:p w14:paraId="271C5F89" w14:textId="0689E104" w:rsidR="00A014B7" w:rsidRDefault="00A014B7" w:rsidP="00C35E8C">
      <w:pPr>
        <w:jc w:val="right"/>
        <w:rPr>
          <w:szCs w:val="18"/>
        </w:rPr>
      </w:pPr>
    </w:p>
    <w:p w14:paraId="728A0C8C" w14:textId="35105C9B" w:rsidR="00A014B7" w:rsidRDefault="00A014B7" w:rsidP="00C35E8C">
      <w:pPr>
        <w:jc w:val="right"/>
        <w:rPr>
          <w:szCs w:val="18"/>
        </w:rPr>
      </w:pPr>
    </w:p>
    <w:p w14:paraId="4FBD88FD" w14:textId="353D3438" w:rsidR="00A014B7" w:rsidRDefault="00A014B7" w:rsidP="00C35E8C">
      <w:pPr>
        <w:jc w:val="right"/>
        <w:rPr>
          <w:szCs w:val="18"/>
        </w:rPr>
      </w:pPr>
    </w:p>
    <w:p w14:paraId="080907D0" w14:textId="5D7D6444" w:rsidR="00A014B7" w:rsidRDefault="00A014B7" w:rsidP="00C35E8C">
      <w:pPr>
        <w:jc w:val="right"/>
        <w:rPr>
          <w:szCs w:val="18"/>
        </w:rPr>
      </w:pPr>
    </w:p>
    <w:p w14:paraId="2E7C7D44" w14:textId="78DE5724" w:rsidR="00A014B7" w:rsidRDefault="00A014B7" w:rsidP="00C35E8C">
      <w:pPr>
        <w:jc w:val="right"/>
        <w:rPr>
          <w:szCs w:val="18"/>
        </w:rPr>
      </w:pPr>
    </w:p>
    <w:p w14:paraId="04C1FE30" w14:textId="21411F87" w:rsidR="00A014B7" w:rsidRDefault="00A014B7" w:rsidP="00C35E8C">
      <w:pPr>
        <w:jc w:val="right"/>
        <w:rPr>
          <w:szCs w:val="18"/>
        </w:rPr>
      </w:pPr>
    </w:p>
    <w:p w14:paraId="5A633856" w14:textId="2B752139" w:rsidR="00A014B7" w:rsidRDefault="00A014B7" w:rsidP="00C35E8C">
      <w:pPr>
        <w:jc w:val="right"/>
        <w:rPr>
          <w:szCs w:val="18"/>
        </w:rPr>
      </w:pPr>
    </w:p>
    <w:p w14:paraId="4788435A" w14:textId="518C9DA6" w:rsidR="00A014B7" w:rsidRDefault="00A014B7" w:rsidP="00C35E8C">
      <w:pPr>
        <w:jc w:val="right"/>
        <w:rPr>
          <w:szCs w:val="18"/>
        </w:rPr>
      </w:pPr>
    </w:p>
    <w:p w14:paraId="1A88CDDC" w14:textId="0D4E41A0" w:rsidR="00A014B7" w:rsidRDefault="00A014B7" w:rsidP="00C35E8C">
      <w:pPr>
        <w:jc w:val="right"/>
        <w:rPr>
          <w:szCs w:val="18"/>
        </w:rPr>
      </w:pPr>
    </w:p>
    <w:p w14:paraId="0E383C4B" w14:textId="1E6DC052" w:rsidR="00A014B7" w:rsidRDefault="00A014B7" w:rsidP="00C35E8C">
      <w:pPr>
        <w:jc w:val="right"/>
        <w:rPr>
          <w:szCs w:val="18"/>
        </w:rPr>
      </w:pPr>
    </w:p>
    <w:p w14:paraId="7377D0AB" w14:textId="568D29E1" w:rsidR="00A014B7" w:rsidRDefault="00A014B7" w:rsidP="00C35E8C">
      <w:pPr>
        <w:jc w:val="right"/>
        <w:rPr>
          <w:szCs w:val="18"/>
        </w:rPr>
      </w:pPr>
    </w:p>
    <w:p w14:paraId="008C7D06" w14:textId="28A51251" w:rsidR="00A014B7" w:rsidRDefault="00A014B7" w:rsidP="00C35E8C">
      <w:pPr>
        <w:jc w:val="right"/>
        <w:rPr>
          <w:szCs w:val="18"/>
        </w:rPr>
      </w:pPr>
    </w:p>
    <w:p w14:paraId="5FBC7DAC" w14:textId="0CAE7789" w:rsidR="00A014B7" w:rsidRDefault="00A014B7" w:rsidP="00C35E8C">
      <w:pPr>
        <w:jc w:val="right"/>
        <w:rPr>
          <w:szCs w:val="18"/>
        </w:rPr>
      </w:pPr>
    </w:p>
    <w:p w14:paraId="1C2C7905" w14:textId="712B7BC5" w:rsidR="00A014B7" w:rsidRDefault="00A014B7" w:rsidP="00C35E8C">
      <w:pPr>
        <w:jc w:val="right"/>
        <w:rPr>
          <w:szCs w:val="18"/>
        </w:rPr>
      </w:pPr>
    </w:p>
    <w:p w14:paraId="2C38354B" w14:textId="03615A7D" w:rsidR="00A014B7" w:rsidRDefault="00A014B7" w:rsidP="00C35E8C">
      <w:pPr>
        <w:jc w:val="right"/>
        <w:rPr>
          <w:szCs w:val="18"/>
        </w:rPr>
      </w:pPr>
    </w:p>
    <w:p w14:paraId="48D91186" w14:textId="4A8230A6" w:rsidR="00A014B7" w:rsidRDefault="00A014B7" w:rsidP="00C35E8C">
      <w:pPr>
        <w:jc w:val="right"/>
        <w:rPr>
          <w:szCs w:val="18"/>
        </w:rPr>
      </w:pPr>
    </w:p>
    <w:p w14:paraId="7F912A84" w14:textId="7F18FE77" w:rsidR="00A014B7" w:rsidRDefault="00A014B7" w:rsidP="00C35E8C">
      <w:pPr>
        <w:jc w:val="right"/>
        <w:rPr>
          <w:szCs w:val="18"/>
        </w:rPr>
      </w:pPr>
    </w:p>
    <w:p w14:paraId="7CE70673" w14:textId="45EF6748" w:rsidR="00A014B7" w:rsidRDefault="00A014B7" w:rsidP="00C35E8C">
      <w:pPr>
        <w:jc w:val="right"/>
        <w:rPr>
          <w:szCs w:val="18"/>
        </w:rPr>
      </w:pPr>
    </w:p>
    <w:p w14:paraId="0C5A1897" w14:textId="77777777" w:rsidR="00A014B7" w:rsidRDefault="00A014B7" w:rsidP="00C35E8C">
      <w:pPr>
        <w:jc w:val="right"/>
        <w:rPr>
          <w:szCs w:val="18"/>
        </w:rPr>
      </w:pPr>
    </w:p>
    <w:p w14:paraId="4EF83F5F" w14:textId="24A3F442" w:rsidR="00A014B7" w:rsidRDefault="00A014B7" w:rsidP="00C35E8C">
      <w:pPr>
        <w:jc w:val="right"/>
        <w:rPr>
          <w:szCs w:val="18"/>
        </w:rPr>
      </w:pPr>
    </w:p>
    <w:p w14:paraId="40DE4C29" w14:textId="2B1CA5F9" w:rsidR="00A014B7" w:rsidRDefault="00A014B7" w:rsidP="00C35E8C">
      <w:pPr>
        <w:jc w:val="right"/>
        <w:rPr>
          <w:szCs w:val="18"/>
        </w:rPr>
      </w:pPr>
    </w:p>
    <w:p w14:paraId="05181C93" w14:textId="090CE216" w:rsidR="00A014B7" w:rsidRDefault="00A014B7" w:rsidP="00C35E8C">
      <w:pPr>
        <w:jc w:val="right"/>
        <w:rPr>
          <w:szCs w:val="18"/>
        </w:rPr>
      </w:pPr>
    </w:p>
    <w:p w14:paraId="4E4A1FB0" w14:textId="77777777" w:rsidR="00A014B7" w:rsidRDefault="00A014B7" w:rsidP="00C35E8C">
      <w:pPr>
        <w:jc w:val="right"/>
      </w:pPr>
    </w:p>
    <w:p w14:paraId="2CBD3D0B" w14:textId="77777777" w:rsidR="005C50FC" w:rsidRDefault="005C50FC" w:rsidP="005C50FC">
      <w:pPr>
        <w:pStyle w:val="Nadpis2"/>
        <w:numPr>
          <w:ilvl w:val="0"/>
          <w:numId w:val="2"/>
        </w:numPr>
      </w:pPr>
      <w:bookmarkStart w:id="158" w:name="_MON_1394299075"/>
      <w:bookmarkStart w:id="159" w:name="_MON_1394627661"/>
      <w:bookmarkStart w:id="160" w:name="_MON_1394299100"/>
      <w:bookmarkStart w:id="161" w:name="_MON_1394299157"/>
      <w:bookmarkStart w:id="162" w:name="_MON_1394299379"/>
      <w:bookmarkStart w:id="163" w:name="_MON_1394299456"/>
      <w:bookmarkEnd w:id="158"/>
      <w:bookmarkEnd w:id="159"/>
      <w:bookmarkEnd w:id="160"/>
      <w:bookmarkEnd w:id="161"/>
      <w:bookmarkEnd w:id="162"/>
      <w:bookmarkEnd w:id="163"/>
      <w:r>
        <w:lastRenderedPageBreak/>
        <w:t xml:space="preserve">Čistý obrat </w:t>
      </w:r>
    </w:p>
    <w:p w14:paraId="72DBA277" w14:textId="77777777" w:rsidR="005C50FC" w:rsidRDefault="005C50FC" w:rsidP="005C50FC">
      <w:pPr>
        <w:pStyle w:val="Zkladntext"/>
      </w:pPr>
    </w:p>
    <w:p w14:paraId="54128818" w14:textId="77777777" w:rsidR="00A014B7" w:rsidRDefault="00C35E8C" w:rsidP="00C35E8C">
      <w:pPr>
        <w:pStyle w:val="Zkladntext"/>
        <w:rPr>
          <w:szCs w:val="18"/>
        </w:rPr>
      </w:pPr>
      <w:r>
        <w:rPr>
          <w:szCs w:val="18"/>
        </w:rPr>
        <w:t xml:space="preserve">Členenie čistého obratu podľa § 2 ods. 15 zákona o účtovníctve podľa jednotlivých typov výrobkov, tovarov a služieb alebo </w:t>
      </w:r>
    </w:p>
    <w:p w14:paraId="6EF49667" w14:textId="0178F900" w:rsidR="00C35E8C" w:rsidRDefault="00C35E8C" w:rsidP="00C35E8C">
      <w:pPr>
        <w:pStyle w:val="Zkladntext"/>
        <w:rPr>
          <w:szCs w:val="18"/>
        </w:rPr>
      </w:pPr>
      <w:r>
        <w:rPr>
          <w:szCs w:val="18"/>
        </w:rPr>
        <w:t>iných činností účtovnej jednotky a hlavných geografických oblastí odbytu:</w:t>
      </w:r>
    </w:p>
    <w:p w14:paraId="18F51320" w14:textId="0CEB66DB" w:rsidR="00A014B7" w:rsidRDefault="00A014B7" w:rsidP="00C35E8C">
      <w:pPr>
        <w:pStyle w:val="Zkladntext"/>
        <w:rPr>
          <w:szCs w:val="18"/>
        </w:rPr>
      </w:pPr>
    </w:p>
    <w:p w14:paraId="3DD58F53" w14:textId="44E84858" w:rsidR="00A014B7" w:rsidRDefault="00A014B7" w:rsidP="00C35E8C">
      <w:pPr>
        <w:pStyle w:val="Zkladntext"/>
        <w:rPr>
          <w:szCs w:val="18"/>
        </w:rPr>
      </w:pPr>
    </w:p>
    <w:p w14:paraId="1E2C2A64" w14:textId="1F6310AD" w:rsidR="00A014B7" w:rsidRDefault="00A014B7" w:rsidP="00C35E8C">
      <w:pPr>
        <w:pStyle w:val="Zkladntext"/>
        <w:rPr>
          <w:szCs w:val="18"/>
        </w:rPr>
      </w:pPr>
    </w:p>
    <w:p w14:paraId="3683883A" w14:textId="6F0DE891" w:rsidR="00A014B7" w:rsidRDefault="00A014B7" w:rsidP="00C35E8C">
      <w:pPr>
        <w:pStyle w:val="Zkladntext"/>
        <w:rPr>
          <w:szCs w:val="18"/>
        </w:rPr>
      </w:pPr>
    </w:p>
    <w:p w14:paraId="039FF82B" w14:textId="77777777" w:rsidR="00A014B7" w:rsidRDefault="00A014B7" w:rsidP="00C35E8C">
      <w:pPr>
        <w:pStyle w:val="Zkladntext"/>
        <w:rPr>
          <w:szCs w:val="18"/>
        </w:rPr>
      </w:pPr>
    </w:p>
    <w:bookmarkStart w:id="164" w:name="_MON_1394299854"/>
    <w:bookmarkStart w:id="165" w:name="_MON_1520174130"/>
    <w:bookmarkStart w:id="166" w:name="_MON_1394299762"/>
    <w:bookmarkStart w:id="167" w:name="_MON_1394299807"/>
    <w:bookmarkEnd w:id="164"/>
    <w:bookmarkEnd w:id="165"/>
    <w:bookmarkEnd w:id="166"/>
    <w:bookmarkEnd w:id="167"/>
    <w:bookmarkStart w:id="168" w:name="_MON_1394299844"/>
    <w:bookmarkEnd w:id="168"/>
    <w:p w14:paraId="383AF244" w14:textId="789006A5" w:rsidR="0000290B" w:rsidRDefault="00DF2B0C" w:rsidP="00C35E8C">
      <w:pPr>
        <w:pStyle w:val="Zkladntext"/>
        <w:jc w:val="right"/>
      </w:pPr>
      <w:r w:rsidRPr="00C83AA2">
        <w:rPr>
          <w:szCs w:val="18"/>
        </w:rPr>
        <w:object w:dxaOrig="8831" w:dyaOrig="7194" w14:anchorId="614E2E7E">
          <v:shape id="_x0000_i1060" type="#_x0000_t75" style="width:442.65pt;height:356.85pt" o:ole="">
            <v:imagedata r:id="rId85" o:title=""/>
          </v:shape>
          <o:OLEObject Type="Embed" ProgID="Excel.Sheet.12" ShapeID="_x0000_i1060" DrawAspect="Content" ObjectID="_1741757744" r:id="rId86"/>
        </w:object>
      </w:r>
      <w:r w:rsidR="0000290B">
        <w:br w:type="page"/>
      </w:r>
    </w:p>
    <w:p w14:paraId="486CF67D" w14:textId="77777777" w:rsidR="0000290B" w:rsidRDefault="00C05848" w:rsidP="0000290B">
      <w:pPr>
        <w:pStyle w:val="Nadpis1"/>
        <w:tabs>
          <w:tab w:val="clear" w:pos="450"/>
          <w:tab w:val="num" w:pos="360"/>
        </w:tabs>
        <w:spacing w:before="120" w:after="60"/>
        <w:ind w:left="360"/>
      </w:pPr>
      <w:r>
        <w:lastRenderedPageBreak/>
        <w:t>Informácie o iných aktívach a iných pasívach</w:t>
      </w:r>
    </w:p>
    <w:p w14:paraId="173906CF" w14:textId="77777777" w:rsidR="0000290B" w:rsidRDefault="0000290B" w:rsidP="0000290B">
      <w:pPr>
        <w:pStyle w:val="Zkladntext"/>
      </w:pPr>
    </w:p>
    <w:p w14:paraId="01C6EE2C" w14:textId="77777777" w:rsidR="00497574" w:rsidRDefault="00497574" w:rsidP="00294BAE">
      <w:pPr>
        <w:pStyle w:val="Nadpis2"/>
        <w:numPr>
          <w:ilvl w:val="0"/>
          <w:numId w:val="26"/>
        </w:numPr>
      </w:pPr>
      <w:r>
        <w:t>Podmienený majetok</w:t>
      </w:r>
    </w:p>
    <w:p w14:paraId="47ABBF96" w14:textId="77777777" w:rsidR="00497574" w:rsidRDefault="00497574" w:rsidP="00497574">
      <w:pPr>
        <w:pStyle w:val="Nadpis2"/>
        <w:numPr>
          <w:ilvl w:val="0"/>
          <w:numId w:val="0"/>
        </w:numPr>
        <w:ind w:left="360"/>
      </w:pPr>
    </w:p>
    <w:p w14:paraId="22E1C0C7" w14:textId="77777777" w:rsidR="0000290B" w:rsidRDefault="00497574" w:rsidP="00497574">
      <w:pPr>
        <w:pStyle w:val="Nadpis2"/>
        <w:numPr>
          <w:ilvl w:val="0"/>
          <w:numId w:val="0"/>
        </w:numPr>
        <w:ind w:left="360"/>
      </w:pPr>
      <w:r>
        <w:rPr>
          <w:b w:val="0"/>
        </w:rPr>
        <w:t>Spoločnosť nemá p</w:t>
      </w:r>
      <w:r w:rsidR="00586C10">
        <w:rPr>
          <w:b w:val="0"/>
        </w:rPr>
        <w:t>odmienený majetok</w:t>
      </w:r>
      <w:r>
        <w:rPr>
          <w:b w:val="0"/>
        </w:rPr>
        <w:t>.</w:t>
      </w:r>
      <w:r w:rsidR="009458E0">
        <w:t xml:space="preserve"> </w:t>
      </w:r>
    </w:p>
    <w:p w14:paraId="49AD5042" w14:textId="77777777" w:rsidR="00497574" w:rsidRDefault="00497574" w:rsidP="00497574"/>
    <w:p w14:paraId="18ECD623" w14:textId="77777777" w:rsidR="00497574" w:rsidRDefault="00497574" w:rsidP="00497574">
      <w:pPr>
        <w:pStyle w:val="Nadpis2"/>
        <w:numPr>
          <w:ilvl w:val="0"/>
          <w:numId w:val="26"/>
        </w:numPr>
      </w:pPr>
      <w:r>
        <w:t>Podmienené záväzky</w:t>
      </w:r>
    </w:p>
    <w:p w14:paraId="50DFAE3E" w14:textId="77777777" w:rsidR="00586C10" w:rsidRPr="00586C10" w:rsidRDefault="00586C10" w:rsidP="00586C10"/>
    <w:p w14:paraId="302C5CD6" w14:textId="1273EE06" w:rsidR="00586C10" w:rsidRPr="0074382F" w:rsidRDefault="00586C10" w:rsidP="00586C10">
      <w:pPr>
        <w:pStyle w:val="Zkladntext"/>
      </w:pPr>
      <w:r w:rsidRPr="0074382F">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w:t>
      </w:r>
      <w:r w:rsidR="00132A6B">
        <w:t>2</w:t>
      </w:r>
      <w:r w:rsidR="00DF2B0C">
        <w:t>2</w:t>
      </w:r>
      <w:r w:rsidRPr="0074382F">
        <w:t xml:space="preserve"> daňové priznania spoločnosti za roky 20</w:t>
      </w:r>
      <w:r>
        <w:t>1</w:t>
      </w:r>
      <w:r w:rsidR="00DF2B0C">
        <w:t>7</w:t>
      </w:r>
      <w:r w:rsidRPr="0074382F">
        <w:t xml:space="preserve"> až 20</w:t>
      </w:r>
      <w:r w:rsidR="00132A6B">
        <w:t>2</w:t>
      </w:r>
      <w:r w:rsidR="00DF2B0C">
        <w:t>2</w:t>
      </w:r>
      <w:r w:rsidRPr="0074382F">
        <w:t xml:space="preserve"> otvorené a môžu sa stať predmetom kontroly.</w:t>
      </w:r>
    </w:p>
    <w:p w14:paraId="30F24F31" w14:textId="77777777" w:rsidR="00586C10" w:rsidRPr="00507587" w:rsidRDefault="00586C10" w:rsidP="00586C10">
      <w:pPr>
        <w:pStyle w:val="Zkladntext"/>
      </w:pPr>
    </w:p>
    <w:p w14:paraId="5AD4CF49" w14:textId="77777777" w:rsidR="00586C10" w:rsidRDefault="00586C10" w:rsidP="00916B8D">
      <w:pPr>
        <w:pStyle w:val="Zkladntext"/>
      </w:pPr>
      <w:r w:rsidRPr="00507587">
        <w:t>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w:t>
      </w:r>
      <w:r w:rsidR="00916B8D">
        <w:t xml:space="preserve"> žiadnu úpravu z tohto titulu. </w:t>
      </w:r>
    </w:p>
    <w:p w14:paraId="3120FE1C" w14:textId="77777777" w:rsidR="00586C10" w:rsidRPr="00586C10" w:rsidRDefault="00586C10" w:rsidP="00586C10"/>
    <w:p w14:paraId="59C142CD" w14:textId="77777777" w:rsidR="00586C10" w:rsidRDefault="00586C10" w:rsidP="00497574"/>
    <w:p w14:paraId="662C8903" w14:textId="77777777" w:rsidR="00497574" w:rsidRDefault="00497574" w:rsidP="00497574">
      <w:pPr>
        <w:pStyle w:val="Nadpis2"/>
        <w:numPr>
          <w:ilvl w:val="0"/>
          <w:numId w:val="26"/>
        </w:numPr>
      </w:pPr>
      <w:r>
        <w:t>Ostatné finančné povinnosti</w:t>
      </w:r>
    </w:p>
    <w:p w14:paraId="5591306C" w14:textId="77777777" w:rsidR="00497574" w:rsidRDefault="00497574" w:rsidP="00497574"/>
    <w:p w14:paraId="3DFB947F" w14:textId="77777777" w:rsidR="00586C10" w:rsidRDefault="00586C10" w:rsidP="00586C10">
      <w:pPr>
        <w:pStyle w:val="Zkladntext"/>
      </w:pPr>
      <w:r>
        <w:t>Spoločnosť nemá ostatné finančné povinnosti, ktoré sa nesledujú v bežnom účtovníctve a neuvádzajú v súvahe.</w:t>
      </w:r>
    </w:p>
    <w:p w14:paraId="777CB03D" w14:textId="77777777" w:rsidR="00586C10" w:rsidRDefault="00586C10" w:rsidP="00497574"/>
    <w:p w14:paraId="058207C7" w14:textId="77777777" w:rsidR="00586C10" w:rsidRDefault="00586C10" w:rsidP="00586C10">
      <w:pPr>
        <w:pStyle w:val="Nadpis2"/>
        <w:numPr>
          <w:ilvl w:val="0"/>
          <w:numId w:val="26"/>
        </w:numPr>
      </w:pPr>
      <w:r>
        <w:t>Najatý majetok</w:t>
      </w:r>
    </w:p>
    <w:p w14:paraId="68711B42" w14:textId="77777777" w:rsidR="00586C10" w:rsidRPr="00586C10" w:rsidRDefault="00586C10" w:rsidP="00586C10"/>
    <w:p w14:paraId="562F9522" w14:textId="4056728A" w:rsidR="00497574" w:rsidRPr="00497574" w:rsidRDefault="00586C10" w:rsidP="00586C10">
      <w:pPr>
        <w:pStyle w:val="Nadpis2"/>
        <w:numPr>
          <w:ilvl w:val="0"/>
          <w:numId w:val="0"/>
        </w:numPr>
        <w:ind w:left="360"/>
      </w:pPr>
      <w:r w:rsidRPr="006505D4">
        <w:rPr>
          <w:b w:val="0"/>
        </w:rPr>
        <w:t xml:space="preserve">Spoločnosť má </w:t>
      </w:r>
      <w:r w:rsidR="006505D4" w:rsidRPr="006505D4">
        <w:rPr>
          <w:b w:val="0"/>
        </w:rPr>
        <w:t>v ná</w:t>
      </w:r>
      <w:r w:rsidR="00C96330" w:rsidRPr="006505D4">
        <w:rPr>
          <w:b w:val="0"/>
        </w:rPr>
        <w:t xml:space="preserve">jme (operatívny prenájom) </w:t>
      </w:r>
      <w:r w:rsidR="00484CFE">
        <w:rPr>
          <w:b w:val="0"/>
        </w:rPr>
        <w:t>40</w:t>
      </w:r>
      <w:r w:rsidRPr="00484CFE">
        <w:rPr>
          <w:b w:val="0"/>
        </w:rPr>
        <w:t xml:space="preserve"> vozidiel</w:t>
      </w:r>
      <w:r w:rsidRPr="006505D4">
        <w:rPr>
          <w:b w:val="0"/>
        </w:rPr>
        <w:t xml:space="preserve">. </w:t>
      </w:r>
      <w:r w:rsidR="006505D4" w:rsidRPr="006505D4">
        <w:rPr>
          <w:b w:val="0"/>
        </w:rPr>
        <w:t>Jednotlivé nájomné zmluvy sú uzatvorené</w:t>
      </w:r>
      <w:r w:rsidRPr="006505D4">
        <w:rPr>
          <w:b w:val="0"/>
        </w:rPr>
        <w:t xml:space="preserve"> </w:t>
      </w:r>
      <w:r w:rsidR="006505D4" w:rsidRPr="006505D4">
        <w:rPr>
          <w:b w:val="0"/>
        </w:rPr>
        <w:t xml:space="preserve">v rozmedzí rokov </w:t>
      </w:r>
      <w:r w:rsidR="006505D4" w:rsidRPr="00484CFE">
        <w:rPr>
          <w:b w:val="0"/>
        </w:rPr>
        <w:t>do 201</w:t>
      </w:r>
      <w:r w:rsidR="00484CFE">
        <w:rPr>
          <w:b w:val="0"/>
        </w:rPr>
        <w:t>5</w:t>
      </w:r>
      <w:r w:rsidR="006505D4" w:rsidRPr="00484CFE">
        <w:rPr>
          <w:b w:val="0"/>
        </w:rPr>
        <w:t>- 202</w:t>
      </w:r>
      <w:r w:rsidR="00DF2B0C">
        <w:rPr>
          <w:b w:val="0"/>
        </w:rPr>
        <w:t>4</w:t>
      </w:r>
      <w:r w:rsidRPr="006505D4">
        <w:rPr>
          <w:b w:val="0"/>
        </w:rPr>
        <w:t xml:space="preserve">. Ročné náklady na nájomné sú </w:t>
      </w:r>
      <w:r w:rsidRPr="00B04AD8">
        <w:rPr>
          <w:b w:val="0"/>
        </w:rPr>
        <w:t xml:space="preserve">približne </w:t>
      </w:r>
      <w:r w:rsidR="00911544" w:rsidRPr="00B04AD8">
        <w:rPr>
          <w:b w:val="0"/>
        </w:rPr>
        <w:t>1</w:t>
      </w:r>
      <w:r w:rsidR="00DF2B0C" w:rsidRPr="00B04AD8">
        <w:rPr>
          <w:b w:val="0"/>
        </w:rPr>
        <w:t>84 912</w:t>
      </w:r>
      <w:r w:rsidRPr="00B04AD8">
        <w:rPr>
          <w:b w:val="0"/>
        </w:rPr>
        <w:t xml:space="preserve"> EUR.</w:t>
      </w:r>
      <w:r w:rsidR="006505D4">
        <w:rPr>
          <w:b w:val="0"/>
        </w:rPr>
        <w:t xml:space="preserve">  </w:t>
      </w:r>
      <w:r>
        <w:rPr>
          <w:b w:val="0"/>
        </w:rPr>
        <w:t xml:space="preserve"> </w:t>
      </w:r>
    </w:p>
    <w:p w14:paraId="7A79113D" w14:textId="77777777" w:rsidR="00EB0931" w:rsidRPr="009A0A45" w:rsidRDefault="00EB0931" w:rsidP="00586C10">
      <w:pPr>
        <w:pStyle w:val="Zkladntext"/>
        <w:ind w:left="0"/>
        <w:rPr>
          <w:lang w:val="de-DE"/>
        </w:rPr>
      </w:pPr>
    </w:p>
    <w:p w14:paraId="119753D7" w14:textId="77777777" w:rsidR="00586C10" w:rsidRDefault="00586C10" w:rsidP="00586C10">
      <w:pPr>
        <w:pStyle w:val="Nadpis2"/>
        <w:numPr>
          <w:ilvl w:val="0"/>
          <w:numId w:val="26"/>
        </w:numPr>
      </w:pPr>
      <w:r>
        <w:t>Prenajatý majetok</w:t>
      </w:r>
    </w:p>
    <w:p w14:paraId="75780A30" w14:textId="77777777" w:rsidR="00586C10" w:rsidRPr="00586C10" w:rsidRDefault="00586C10" w:rsidP="00586C10"/>
    <w:p w14:paraId="192BBE4A" w14:textId="53BE9747" w:rsidR="005E306D" w:rsidRDefault="00586C10" w:rsidP="00586C10">
      <w:pPr>
        <w:pStyle w:val="Zkladntext"/>
      </w:pPr>
      <w:r>
        <w:t>Spoločnosť prenajíma časť logistického centra tretím osobám. Ročné vý</w:t>
      </w:r>
      <w:r w:rsidR="00C96330">
        <w:t xml:space="preserve">nosy z nájomného sú približne </w:t>
      </w:r>
      <w:r w:rsidR="00277D06">
        <w:t>2</w:t>
      </w:r>
      <w:r w:rsidR="00DF2B0C">
        <w:t>8</w:t>
      </w:r>
      <w:r>
        <w:t xml:space="preserve"> tis. EUR.. Prenajatú časť logistického centra vykazuje v súvahe ako dlhodobý hmotný majetok.</w:t>
      </w:r>
      <w:r w:rsidR="00E63326">
        <w:t xml:space="preserve"> </w:t>
      </w:r>
    </w:p>
    <w:p w14:paraId="3E2FD142" w14:textId="77777777" w:rsidR="005E306D" w:rsidRDefault="005E306D" w:rsidP="00586C10">
      <w:pPr>
        <w:pStyle w:val="Zkladntext"/>
      </w:pPr>
    </w:p>
    <w:p w14:paraId="4B7BA98B" w14:textId="77777777" w:rsidR="00586C10" w:rsidRDefault="00E63326" w:rsidP="00586C10">
      <w:pPr>
        <w:pStyle w:val="Zkladntext"/>
      </w:pPr>
      <w:r>
        <w:t>P</w:t>
      </w:r>
      <w:r w:rsidR="005E306D">
        <w:t>ohľadávky z prenájmu neeviduje S</w:t>
      </w:r>
      <w:r>
        <w:t>poločnosť na podsúvahových účtoch.</w:t>
      </w:r>
    </w:p>
    <w:p w14:paraId="622407CB" w14:textId="77777777" w:rsidR="00586C10" w:rsidRDefault="00586C10" w:rsidP="00586C10"/>
    <w:p w14:paraId="1B4BEFD5" w14:textId="77777777" w:rsidR="00586C10" w:rsidRPr="00586C10" w:rsidRDefault="00586C10" w:rsidP="00586C10"/>
    <w:p w14:paraId="4B3C863C" w14:textId="77777777" w:rsidR="0000290B" w:rsidRDefault="0000290B" w:rsidP="0000290B">
      <w:pPr>
        <w:pStyle w:val="Nadpis1"/>
        <w:tabs>
          <w:tab w:val="clear" w:pos="450"/>
          <w:tab w:val="num" w:pos="360"/>
        </w:tabs>
        <w:spacing w:before="120" w:after="60"/>
        <w:ind w:left="360"/>
      </w:pPr>
      <w:r>
        <w:t>Informácie o </w:t>
      </w:r>
      <w:r w:rsidR="00586C10" w:rsidRPr="00B50225">
        <w:rPr>
          <w:szCs w:val="18"/>
        </w:rPr>
        <w:t> skutočnostiach, ktoré nastali po dni, ku ktorému sa zostavuje účtovná závierka, do dňa zostavenia účtovnej závierky</w:t>
      </w:r>
      <w:r w:rsidR="00586C10">
        <w:t xml:space="preserve"> </w:t>
      </w:r>
    </w:p>
    <w:p w14:paraId="6BF68D0D" w14:textId="0CF3C0B1" w:rsidR="00082049" w:rsidRDefault="00082049" w:rsidP="00082049">
      <w:pPr>
        <w:pStyle w:val="Zkladntext"/>
        <w:rPr>
          <w:szCs w:val="18"/>
        </w:rPr>
      </w:pPr>
      <w:r w:rsidRPr="00B50225">
        <w:rPr>
          <w:szCs w:val="18"/>
        </w:rPr>
        <w:t>Po 31. decembri 20</w:t>
      </w:r>
      <w:r w:rsidR="00FE1832">
        <w:rPr>
          <w:szCs w:val="18"/>
        </w:rPr>
        <w:t>2</w:t>
      </w:r>
      <w:r w:rsidR="00DF2B0C">
        <w:rPr>
          <w:szCs w:val="18"/>
        </w:rPr>
        <w:t>2</w:t>
      </w:r>
      <w:r w:rsidRPr="00B50225">
        <w:rPr>
          <w:szCs w:val="18"/>
        </w:rPr>
        <w:t xml:space="preserve"> </w:t>
      </w:r>
      <w:r>
        <w:rPr>
          <w:szCs w:val="18"/>
        </w:rPr>
        <w:t>ne</w:t>
      </w:r>
      <w:r w:rsidRPr="00B50225">
        <w:rPr>
          <w:szCs w:val="18"/>
        </w:rPr>
        <w:t>nastali udalosti majúce významný vplyv na verné zobrazenie skutočností,</w:t>
      </w:r>
      <w:r>
        <w:rPr>
          <w:szCs w:val="18"/>
        </w:rPr>
        <w:t xml:space="preserve"> ktoré sú predmetom účtovníctva.</w:t>
      </w:r>
    </w:p>
    <w:p w14:paraId="7C50FF9A" w14:textId="4A6AB9FF" w:rsidR="00D951A1" w:rsidRDefault="00D951A1" w:rsidP="00082049">
      <w:pPr>
        <w:pStyle w:val="Zkladntext"/>
        <w:rPr>
          <w:szCs w:val="18"/>
        </w:rPr>
      </w:pPr>
    </w:p>
    <w:p w14:paraId="0AFD6A71" w14:textId="77777777" w:rsidR="00A35006" w:rsidRDefault="00A35006" w:rsidP="007D5272">
      <w:pPr>
        <w:pStyle w:val="Zkladntext"/>
        <w:rPr>
          <w:szCs w:val="18"/>
        </w:rPr>
      </w:pPr>
      <w:bookmarkStart w:id="169" w:name="_MON_1394303006"/>
      <w:bookmarkStart w:id="170" w:name="_MON_1394303064"/>
      <w:bookmarkStart w:id="171" w:name="_MON_1394303071"/>
      <w:bookmarkStart w:id="172" w:name="_MON_1394302829"/>
      <w:bookmarkStart w:id="173" w:name="_Toc530739924"/>
      <w:bookmarkEnd w:id="169"/>
      <w:bookmarkEnd w:id="170"/>
      <w:bookmarkEnd w:id="171"/>
      <w:bookmarkEnd w:id="172"/>
    </w:p>
    <w:p w14:paraId="36E9390F" w14:textId="72BFB6F3" w:rsidR="00A35006" w:rsidRDefault="00075FB2" w:rsidP="007D5272">
      <w:pPr>
        <w:pStyle w:val="Zkladntext"/>
        <w:rPr>
          <w:szCs w:val="18"/>
        </w:rPr>
      </w:pPr>
      <w:r w:rsidRPr="00075FB2">
        <w:rPr>
          <w:szCs w:val="18"/>
        </w:rPr>
        <w:t>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činnosti v blízkej budúcnosti (t.j. počas nasledujúcich 12 mesiacov od dátumu zostavenia ÚZ).</w:t>
      </w:r>
    </w:p>
    <w:p w14:paraId="2C3EBD48" w14:textId="77777777" w:rsidR="00A35006" w:rsidRDefault="00A35006" w:rsidP="007D5272">
      <w:pPr>
        <w:pStyle w:val="Zkladntext"/>
        <w:rPr>
          <w:szCs w:val="18"/>
        </w:rPr>
      </w:pPr>
    </w:p>
    <w:p w14:paraId="7DF03BE8" w14:textId="77777777" w:rsidR="00A35006" w:rsidRDefault="00A35006" w:rsidP="007D5272">
      <w:pPr>
        <w:pStyle w:val="Zkladntext"/>
        <w:rPr>
          <w:szCs w:val="18"/>
        </w:rPr>
      </w:pPr>
    </w:p>
    <w:p w14:paraId="043741CD" w14:textId="77777777" w:rsidR="00A35006" w:rsidRDefault="00A35006" w:rsidP="007D5272">
      <w:pPr>
        <w:pStyle w:val="Zkladntext"/>
        <w:rPr>
          <w:szCs w:val="18"/>
        </w:rPr>
      </w:pPr>
    </w:p>
    <w:p w14:paraId="56E3F52B" w14:textId="77777777" w:rsidR="00A35006" w:rsidRDefault="00A35006" w:rsidP="007D5272">
      <w:pPr>
        <w:pStyle w:val="Zkladntext"/>
        <w:rPr>
          <w:szCs w:val="18"/>
        </w:rPr>
      </w:pPr>
    </w:p>
    <w:p w14:paraId="02414618" w14:textId="77777777" w:rsidR="00A35006" w:rsidRDefault="00A35006" w:rsidP="007D5272">
      <w:pPr>
        <w:pStyle w:val="Zkladntext"/>
        <w:rPr>
          <w:szCs w:val="18"/>
        </w:rPr>
      </w:pPr>
    </w:p>
    <w:p w14:paraId="1D2AC789" w14:textId="77777777" w:rsidR="00A35006" w:rsidRDefault="00A35006" w:rsidP="007D5272">
      <w:pPr>
        <w:pStyle w:val="Zkladntext"/>
        <w:rPr>
          <w:szCs w:val="18"/>
        </w:rPr>
      </w:pPr>
    </w:p>
    <w:p w14:paraId="0D358AD2" w14:textId="77777777" w:rsidR="00A35006" w:rsidRDefault="00A35006" w:rsidP="007D5272">
      <w:pPr>
        <w:pStyle w:val="Zkladntext"/>
        <w:rPr>
          <w:szCs w:val="18"/>
        </w:rPr>
      </w:pPr>
    </w:p>
    <w:p w14:paraId="5A1B5FAC" w14:textId="77777777" w:rsidR="00A35006" w:rsidRDefault="00A35006" w:rsidP="007D5272">
      <w:pPr>
        <w:pStyle w:val="Zkladntext"/>
        <w:rPr>
          <w:szCs w:val="18"/>
        </w:rPr>
      </w:pPr>
    </w:p>
    <w:p w14:paraId="67322AF7" w14:textId="77777777" w:rsidR="00A35006" w:rsidRDefault="00A35006" w:rsidP="007D5272">
      <w:pPr>
        <w:pStyle w:val="Zkladntext"/>
        <w:rPr>
          <w:szCs w:val="18"/>
        </w:rPr>
      </w:pPr>
    </w:p>
    <w:p w14:paraId="0AA72BA3" w14:textId="77777777" w:rsidR="00A35006" w:rsidRDefault="00A35006" w:rsidP="007D5272">
      <w:pPr>
        <w:pStyle w:val="Zkladntext"/>
        <w:rPr>
          <w:szCs w:val="18"/>
        </w:rPr>
      </w:pPr>
    </w:p>
    <w:p w14:paraId="4A41C0E4" w14:textId="5849EE69" w:rsidR="00A35006" w:rsidRDefault="00A35006" w:rsidP="007D5272">
      <w:pPr>
        <w:pStyle w:val="Zkladntext"/>
        <w:rPr>
          <w:szCs w:val="18"/>
        </w:rPr>
      </w:pPr>
    </w:p>
    <w:p w14:paraId="274C058B" w14:textId="77777777" w:rsidR="00CA4C16" w:rsidRDefault="00CA4C16" w:rsidP="007D5272">
      <w:pPr>
        <w:pStyle w:val="Zkladntext"/>
        <w:rPr>
          <w:szCs w:val="18"/>
        </w:rPr>
      </w:pPr>
    </w:p>
    <w:p w14:paraId="5791B8E7" w14:textId="77777777" w:rsidR="00A35006" w:rsidRPr="00B50225" w:rsidRDefault="00A35006" w:rsidP="007D5272">
      <w:pPr>
        <w:pStyle w:val="Zkladntext"/>
        <w:rPr>
          <w:szCs w:val="18"/>
        </w:rPr>
      </w:pPr>
    </w:p>
    <w:p w14:paraId="66B94169" w14:textId="77777777" w:rsidR="00D951A1" w:rsidRDefault="0000290B" w:rsidP="0000290B">
      <w:pPr>
        <w:pStyle w:val="Nadpis1"/>
        <w:tabs>
          <w:tab w:val="clear" w:pos="450"/>
          <w:tab w:val="num" w:pos="360"/>
        </w:tabs>
        <w:spacing w:before="120" w:after="60"/>
        <w:ind w:left="360"/>
      </w:pPr>
      <w:r>
        <w:lastRenderedPageBreak/>
        <w:t>Informácie o ekonomických vzťahoch účtovnej jednotky a spriaznených osôb</w:t>
      </w:r>
      <w:bookmarkEnd w:id="173"/>
    </w:p>
    <w:p w14:paraId="26E0454E" w14:textId="77777777" w:rsidR="0000290B" w:rsidRDefault="0000290B" w:rsidP="0000290B">
      <w:pPr>
        <w:pStyle w:val="Zkladntext"/>
      </w:pPr>
    </w:p>
    <w:p w14:paraId="04CF7B1C" w14:textId="77777777" w:rsidR="00082049" w:rsidRDefault="00082049" w:rsidP="00082049">
      <w:pPr>
        <w:pStyle w:val="Zkladntext"/>
        <w:rPr>
          <w:b/>
          <w:szCs w:val="18"/>
        </w:rPr>
      </w:pPr>
      <w:r w:rsidRPr="00973EB9">
        <w:rPr>
          <w:b/>
          <w:szCs w:val="18"/>
        </w:rPr>
        <w:t>Transakcie s dcérskymi účtovnými jednotkami</w:t>
      </w:r>
    </w:p>
    <w:p w14:paraId="26B2965F" w14:textId="77777777" w:rsidR="00082049" w:rsidRDefault="00082049" w:rsidP="00082049">
      <w:pPr>
        <w:pStyle w:val="Zkladntext"/>
        <w:rPr>
          <w:b/>
          <w:szCs w:val="18"/>
        </w:rPr>
      </w:pPr>
    </w:p>
    <w:p w14:paraId="2C3F9301" w14:textId="77777777" w:rsidR="00082049" w:rsidRDefault="00082049" w:rsidP="00082049">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dcérskymi účtovnými jednotkami:</w:t>
      </w:r>
    </w:p>
    <w:p w14:paraId="1DF754B3" w14:textId="77777777" w:rsidR="00082049" w:rsidRDefault="00082049" w:rsidP="00082049">
      <w:pPr>
        <w:ind w:left="567" w:hanging="141"/>
        <w:jc w:val="both"/>
        <w:rPr>
          <w:sz w:val="18"/>
          <w:szCs w:val="18"/>
        </w:rPr>
      </w:pPr>
    </w:p>
    <w:bookmarkStart w:id="174" w:name="_MON_1520176374"/>
    <w:bookmarkEnd w:id="174"/>
    <w:p w14:paraId="34790782" w14:textId="5F32A1FB" w:rsidR="00082049" w:rsidRDefault="00005618" w:rsidP="005B0599">
      <w:pPr>
        <w:ind w:left="567" w:hanging="141"/>
        <w:jc w:val="right"/>
        <w:rPr>
          <w:sz w:val="18"/>
          <w:szCs w:val="18"/>
        </w:rPr>
      </w:pPr>
      <w:r w:rsidRPr="009250E5">
        <w:rPr>
          <w:b/>
          <w:sz w:val="18"/>
          <w:szCs w:val="18"/>
        </w:rPr>
        <w:object w:dxaOrig="8764" w:dyaOrig="1780" w14:anchorId="0F5A79B5">
          <v:shape id="_x0000_i1089" type="#_x0000_t75" style="width:438.9pt;height:89.55pt" o:ole="">
            <v:imagedata r:id="rId87" o:title=""/>
          </v:shape>
          <o:OLEObject Type="Embed" ProgID="Excel.Sheet.12" ShapeID="_x0000_i1089" DrawAspect="Content" ObjectID="_1741757745" r:id="rId88"/>
        </w:object>
      </w:r>
    </w:p>
    <w:p w14:paraId="2221CDB6" w14:textId="77777777" w:rsidR="005B0599" w:rsidRPr="005B0599" w:rsidRDefault="005B0599" w:rsidP="005B0599">
      <w:pPr>
        <w:ind w:left="567" w:hanging="141"/>
        <w:jc w:val="center"/>
        <w:rPr>
          <w:sz w:val="18"/>
          <w:szCs w:val="18"/>
        </w:rPr>
      </w:pPr>
    </w:p>
    <w:bookmarkStart w:id="175" w:name="_MON_1520176633"/>
    <w:bookmarkEnd w:id="175"/>
    <w:p w14:paraId="05DD7D89" w14:textId="1BC78DEB" w:rsidR="00082049" w:rsidRPr="00B50225" w:rsidRDefault="00005618" w:rsidP="00082049">
      <w:pPr>
        <w:jc w:val="right"/>
        <w:rPr>
          <w:i/>
          <w:sz w:val="18"/>
          <w:szCs w:val="18"/>
          <w:u w:val="single"/>
        </w:rPr>
      </w:pPr>
      <w:r w:rsidRPr="009250E5">
        <w:rPr>
          <w:b/>
          <w:szCs w:val="18"/>
        </w:rPr>
        <w:object w:dxaOrig="8798" w:dyaOrig="1533" w14:anchorId="1CFBD7BE">
          <v:shape id="_x0000_i1085" type="#_x0000_t75" style="width:436.4pt;height:78.9pt" o:ole="">
            <v:imagedata r:id="rId89" o:title=""/>
          </v:shape>
          <o:OLEObject Type="Embed" ProgID="Excel.Sheet.12" ShapeID="_x0000_i1085" DrawAspect="Content" ObjectID="_1741757746" r:id="rId90"/>
        </w:object>
      </w:r>
    </w:p>
    <w:p w14:paraId="1D25B003" w14:textId="77777777" w:rsidR="00C04242" w:rsidRDefault="00C04242" w:rsidP="007D5272">
      <w:pPr>
        <w:pStyle w:val="Zkladntext"/>
        <w:ind w:left="0" w:firstLine="426"/>
      </w:pPr>
    </w:p>
    <w:p w14:paraId="49DE2241" w14:textId="77777777" w:rsidR="00C04242" w:rsidRDefault="00C04242" w:rsidP="00C04242">
      <w:pPr>
        <w:ind w:left="567" w:hanging="141"/>
        <w:jc w:val="both"/>
        <w:rPr>
          <w:sz w:val="18"/>
          <w:szCs w:val="18"/>
        </w:rPr>
      </w:pPr>
      <w:r w:rsidRPr="00461DE1">
        <w:rPr>
          <w:sz w:val="18"/>
          <w:szCs w:val="18"/>
        </w:rPr>
        <w:t>Majetok a záväzky z tra</w:t>
      </w:r>
      <w:r>
        <w:rPr>
          <w:sz w:val="18"/>
          <w:szCs w:val="18"/>
        </w:rPr>
        <w:t xml:space="preserve">nsakcií s dcérskymi účtovnými jednotkami </w:t>
      </w:r>
      <w:r w:rsidRPr="00461DE1">
        <w:rPr>
          <w:sz w:val="18"/>
          <w:szCs w:val="18"/>
        </w:rPr>
        <w:t xml:space="preserve">sú uvedené v nasledujúcom prehľade: </w:t>
      </w:r>
    </w:p>
    <w:p w14:paraId="69D4F62C" w14:textId="77777777" w:rsidR="00C04242" w:rsidRPr="00461DE1" w:rsidRDefault="00C04242" w:rsidP="00C04242">
      <w:pPr>
        <w:ind w:left="567" w:hanging="141"/>
        <w:jc w:val="both"/>
        <w:rPr>
          <w:sz w:val="18"/>
          <w:szCs w:val="18"/>
        </w:rPr>
      </w:pPr>
    </w:p>
    <w:bookmarkStart w:id="176" w:name="_MON_1520176742"/>
    <w:bookmarkEnd w:id="176"/>
    <w:p w14:paraId="29F4D8AB" w14:textId="220F2E74" w:rsidR="00C04242" w:rsidRDefault="00CD28DB" w:rsidP="007D5272">
      <w:pPr>
        <w:pStyle w:val="Zkladntext"/>
        <w:ind w:left="0" w:firstLine="426"/>
        <w:rPr>
          <w:b/>
          <w:szCs w:val="18"/>
        </w:rPr>
      </w:pPr>
      <w:r w:rsidRPr="009250E5">
        <w:rPr>
          <w:b/>
          <w:szCs w:val="18"/>
        </w:rPr>
        <w:object w:dxaOrig="8735" w:dyaOrig="1780" w14:anchorId="04905657">
          <v:shape id="_x0000_i1063" type="#_x0000_t75" style="width:443.25pt;height:90.15pt" o:ole="">
            <v:imagedata r:id="rId91" o:title=""/>
          </v:shape>
          <o:OLEObject Type="Embed" ProgID="Excel.Sheet.12" ShapeID="_x0000_i1063" DrawAspect="Content" ObjectID="_1741757747" r:id="rId92"/>
        </w:object>
      </w:r>
    </w:p>
    <w:bookmarkStart w:id="177" w:name="_MON_1520176840"/>
    <w:bookmarkEnd w:id="177"/>
    <w:p w14:paraId="3128D411" w14:textId="205F129A" w:rsidR="00C04242" w:rsidRDefault="00990150" w:rsidP="007D5272">
      <w:pPr>
        <w:pStyle w:val="Zkladntext"/>
        <w:ind w:left="0" w:firstLine="426"/>
        <w:rPr>
          <w:b/>
          <w:szCs w:val="18"/>
        </w:rPr>
      </w:pPr>
      <w:r w:rsidRPr="009250E5">
        <w:rPr>
          <w:b/>
          <w:szCs w:val="18"/>
        </w:rPr>
        <w:object w:dxaOrig="8829" w:dyaOrig="1286" w14:anchorId="304CF191">
          <v:shape id="_x0000_i1064" type="#_x0000_t75" style="width:444.5pt;height:65.1pt" o:ole="">
            <v:imagedata r:id="rId93" o:title=""/>
          </v:shape>
          <o:OLEObject Type="Embed" ProgID="Excel.Sheet.12" ShapeID="_x0000_i1064" DrawAspect="Content" ObjectID="_1741757748" r:id="rId94"/>
        </w:object>
      </w:r>
    </w:p>
    <w:p w14:paraId="065C4FA5" w14:textId="77777777" w:rsidR="000F5017" w:rsidRDefault="000F5017" w:rsidP="007D5272">
      <w:pPr>
        <w:pStyle w:val="Zkladntext"/>
        <w:ind w:left="0" w:firstLine="426"/>
        <w:rPr>
          <w:b/>
          <w:szCs w:val="18"/>
        </w:rPr>
      </w:pPr>
    </w:p>
    <w:p w14:paraId="1E681AA6" w14:textId="77777777" w:rsidR="000F5017" w:rsidRDefault="000F5017" w:rsidP="000F5017">
      <w:pPr>
        <w:pStyle w:val="Zkladntext"/>
        <w:rPr>
          <w:b/>
          <w:szCs w:val="18"/>
        </w:rPr>
      </w:pPr>
    </w:p>
    <w:p w14:paraId="1AD32481" w14:textId="77777777" w:rsidR="000F5017" w:rsidRDefault="000F5017" w:rsidP="000F5017">
      <w:pPr>
        <w:pStyle w:val="Zkladntext"/>
        <w:rPr>
          <w:b/>
          <w:szCs w:val="18"/>
        </w:rPr>
      </w:pPr>
      <w:r>
        <w:rPr>
          <w:b/>
          <w:szCs w:val="18"/>
        </w:rPr>
        <w:t>Transakcie s ostatnými spriaznenými osobami</w:t>
      </w:r>
    </w:p>
    <w:p w14:paraId="312C264E" w14:textId="77777777" w:rsidR="000F5017" w:rsidRDefault="000F5017" w:rsidP="000F5017">
      <w:pPr>
        <w:pStyle w:val="Zkladntext"/>
        <w:rPr>
          <w:b/>
          <w:szCs w:val="18"/>
        </w:rPr>
      </w:pPr>
    </w:p>
    <w:p w14:paraId="680982C8" w14:textId="2151C027" w:rsidR="003C0198" w:rsidRDefault="003C0198" w:rsidP="003C0198">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materskou účtovnou jednotkou</w:t>
      </w:r>
      <w:r w:rsidRPr="000F5017">
        <w:rPr>
          <w:sz w:val="18"/>
          <w:szCs w:val="18"/>
        </w:rPr>
        <w:t>:</w:t>
      </w:r>
    </w:p>
    <w:p w14:paraId="0C1F754F" w14:textId="77777777" w:rsidR="003C0198" w:rsidRDefault="003C0198" w:rsidP="000F5017">
      <w:pPr>
        <w:ind w:left="567" w:hanging="141"/>
        <w:jc w:val="both"/>
        <w:rPr>
          <w:sz w:val="18"/>
          <w:szCs w:val="18"/>
        </w:rPr>
      </w:pPr>
    </w:p>
    <w:bookmarkStart w:id="178" w:name="_MON_1679667812"/>
    <w:bookmarkEnd w:id="178"/>
    <w:p w14:paraId="22EEF39B" w14:textId="500011DB" w:rsidR="003C0198" w:rsidRDefault="00005618" w:rsidP="000F5017">
      <w:pPr>
        <w:ind w:left="567" w:hanging="141"/>
        <w:jc w:val="both"/>
        <w:rPr>
          <w:sz w:val="18"/>
          <w:szCs w:val="18"/>
        </w:rPr>
      </w:pPr>
      <w:r w:rsidRPr="009250E5">
        <w:rPr>
          <w:b/>
          <w:szCs w:val="18"/>
        </w:rPr>
        <w:object w:dxaOrig="8764" w:dyaOrig="1780" w14:anchorId="33B30E7F">
          <v:shape id="_x0000_i1082" type="#_x0000_t75" style="width:438.9pt;height:89.55pt" o:ole="">
            <v:imagedata r:id="rId95" o:title=""/>
          </v:shape>
          <o:OLEObject Type="Embed" ProgID="Excel.Sheet.12" ShapeID="_x0000_i1082" DrawAspect="Content" ObjectID="_1741757749" r:id="rId96"/>
        </w:object>
      </w:r>
    </w:p>
    <w:p w14:paraId="71A60676" w14:textId="77777777" w:rsidR="003C0198" w:rsidRDefault="003C0198" w:rsidP="000F5017">
      <w:pPr>
        <w:ind w:left="567" w:hanging="141"/>
        <w:jc w:val="both"/>
        <w:rPr>
          <w:sz w:val="18"/>
          <w:szCs w:val="18"/>
        </w:rPr>
      </w:pPr>
    </w:p>
    <w:p w14:paraId="4BF4C1E8" w14:textId="77777777" w:rsidR="003C0198" w:rsidRDefault="003C0198" w:rsidP="000F5017">
      <w:pPr>
        <w:ind w:left="567" w:hanging="141"/>
        <w:jc w:val="both"/>
        <w:rPr>
          <w:sz w:val="18"/>
          <w:szCs w:val="18"/>
        </w:rPr>
      </w:pPr>
    </w:p>
    <w:p w14:paraId="5FD998AF" w14:textId="77777777" w:rsidR="003C0198" w:rsidRDefault="003C0198" w:rsidP="000F5017">
      <w:pPr>
        <w:ind w:left="567" w:hanging="141"/>
        <w:jc w:val="both"/>
        <w:rPr>
          <w:sz w:val="18"/>
          <w:szCs w:val="18"/>
        </w:rPr>
      </w:pPr>
    </w:p>
    <w:p w14:paraId="176FADCF" w14:textId="77777777" w:rsidR="003C0198" w:rsidRDefault="003C0198" w:rsidP="000F5017">
      <w:pPr>
        <w:ind w:left="567" w:hanging="141"/>
        <w:jc w:val="both"/>
        <w:rPr>
          <w:sz w:val="18"/>
          <w:szCs w:val="18"/>
        </w:rPr>
      </w:pPr>
    </w:p>
    <w:p w14:paraId="636D0F45" w14:textId="77777777" w:rsidR="003C0198" w:rsidRDefault="003C0198" w:rsidP="000F5017">
      <w:pPr>
        <w:ind w:left="567" w:hanging="141"/>
        <w:jc w:val="both"/>
        <w:rPr>
          <w:sz w:val="18"/>
          <w:szCs w:val="18"/>
        </w:rPr>
      </w:pPr>
    </w:p>
    <w:p w14:paraId="2A08261A" w14:textId="77777777" w:rsidR="003C0198" w:rsidRDefault="003C0198" w:rsidP="000F5017">
      <w:pPr>
        <w:ind w:left="567" w:hanging="141"/>
        <w:jc w:val="both"/>
        <w:rPr>
          <w:sz w:val="18"/>
          <w:szCs w:val="18"/>
        </w:rPr>
      </w:pPr>
    </w:p>
    <w:p w14:paraId="46ED49E1" w14:textId="77777777" w:rsidR="003C0198" w:rsidRDefault="003C0198" w:rsidP="000F5017">
      <w:pPr>
        <w:ind w:left="567" w:hanging="141"/>
        <w:jc w:val="both"/>
        <w:rPr>
          <w:sz w:val="18"/>
          <w:szCs w:val="18"/>
        </w:rPr>
      </w:pPr>
    </w:p>
    <w:p w14:paraId="28A856C5" w14:textId="145D17EE" w:rsidR="003C0198" w:rsidRDefault="003C0198" w:rsidP="003C0198">
      <w:pPr>
        <w:ind w:left="567" w:hanging="141"/>
        <w:jc w:val="both"/>
        <w:rPr>
          <w:sz w:val="18"/>
          <w:szCs w:val="18"/>
        </w:rPr>
      </w:pPr>
      <w:r w:rsidRPr="00461DE1">
        <w:rPr>
          <w:sz w:val="18"/>
          <w:szCs w:val="18"/>
        </w:rPr>
        <w:lastRenderedPageBreak/>
        <w:t>Majetok a záväzky z tra</w:t>
      </w:r>
      <w:r>
        <w:rPr>
          <w:sz w:val="18"/>
          <w:szCs w:val="18"/>
        </w:rPr>
        <w:t xml:space="preserve">nsakcií s materskou účtovnou jednotkou </w:t>
      </w:r>
      <w:r w:rsidRPr="00461DE1">
        <w:rPr>
          <w:sz w:val="18"/>
          <w:szCs w:val="18"/>
        </w:rPr>
        <w:t xml:space="preserve">sú uvedené v nasledujúcom prehľade: </w:t>
      </w:r>
    </w:p>
    <w:p w14:paraId="3970ECD4" w14:textId="77777777" w:rsidR="003C0198" w:rsidRDefault="003C0198" w:rsidP="000F5017">
      <w:pPr>
        <w:ind w:left="567" w:hanging="141"/>
        <w:jc w:val="both"/>
        <w:rPr>
          <w:sz w:val="18"/>
          <w:szCs w:val="18"/>
        </w:rPr>
      </w:pPr>
    </w:p>
    <w:bookmarkStart w:id="179" w:name="_MON_1679667969"/>
    <w:bookmarkEnd w:id="179"/>
    <w:p w14:paraId="518FD5FA" w14:textId="5B3F3A5D" w:rsidR="003C0198" w:rsidRDefault="00990150" w:rsidP="003C0198">
      <w:pPr>
        <w:ind w:left="567" w:hanging="141"/>
        <w:jc w:val="both"/>
        <w:rPr>
          <w:sz w:val="18"/>
          <w:szCs w:val="18"/>
        </w:rPr>
      </w:pPr>
      <w:r w:rsidRPr="009250E5">
        <w:rPr>
          <w:b/>
          <w:szCs w:val="18"/>
        </w:rPr>
        <w:object w:dxaOrig="8735" w:dyaOrig="1780" w14:anchorId="312051EB">
          <v:shape id="_x0000_i1066" type="#_x0000_t75" style="width:433.9pt;height:90.15pt" o:ole="">
            <v:imagedata r:id="rId97" o:title=""/>
          </v:shape>
          <o:OLEObject Type="Embed" ProgID="Excel.Sheet.12" ShapeID="_x0000_i1066" DrawAspect="Content" ObjectID="_1741757750" r:id="rId98"/>
        </w:object>
      </w:r>
    </w:p>
    <w:p w14:paraId="18BEBA9B" w14:textId="77777777" w:rsidR="003C0198" w:rsidRDefault="003C0198" w:rsidP="000F5017">
      <w:pPr>
        <w:ind w:left="567" w:hanging="141"/>
        <w:jc w:val="both"/>
        <w:rPr>
          <w:sz w:val="18"/>
          <w:szCs w:val="18"/>
        </w:rPr>
      </w:pPr>
    </w:p>
    <w:p w14:paraId="05C65615" w14:textId="1610ACB8" w:rsidR="000F5017" w:rsidRDefault="000F5017" w:rsidP="000F5017">
      <w:pPr>
        <w:ind w:left="567" w:hanging="141"/>
        <w:jc w:val="both"/>
        <w:rPr>
          <w:sz w:val="18"/>
          <w:szCs w:val="18"/>
        </w:rPr>
      </w:pPr>
      <w:r w:rsidRPr="003544BE">
        <w:rPr>
          <w:sz w:val="18"/>
          <w:szCs w:val="18"/>
        </w:rPr>
        <w:t xml:space="preserve">Spoločnosť uskutočnila nasledujúce transakcie s ostatnými spriaznenými osobami </w:t>
      </w:r>
      <w:r w:rsidR="00013152" w:rsidRPr="003544BE">
        <w:rPr>
          <w:sz w:val="18"/>
          <w:szCs w:val="18"/>
        </w:rPr>
        <w:t>(sesterskými účtovnými jednotkami</w:t>
      </w:r>
      <w:r w:rsidRPr="003544BE">
        <w:rPr>
          <w:sz w:val="18"/>
          <w:szCs w:val="18"/>
        </w:rPr>
        <w:t>):</w:t>
      </w:r>
    </w:p>
    <w:p w14:paraId="24E10BA5" w14:textId="77777777" w:rsidR="000F5017" w:rsidRDefault="000F5017" w:rsidP="007D5272">
      <w:pPr>
        <w:pStyle w:val="Zkladntext"/>
        <w:ind w:left="0" w:firstLine="426"/>
        <w:rPr>
          <w:b/>
          <w:szCs w:val="18"/>
        </w:rPr>
      </w:pPr>
    </w:p>
    <w:bookmarkStart w:id="180" w:name="_MON_1520776645"/>
    <w:bookmarkEnd w:id="180"/>
    <w:p w14:paraId="68886C44" w14:textId="64ADCD9A" w:rsidR="000F5017" w:rsidRDefault="00005618" w:rsidP="007D5272">
      <w:pPr>
        <w:pStyle w:val="Zkladntext"/>
        <w:ind w:left="0" w:firstLine="426"/>
        <w:rPr>
          <w:b/>
          <w:szCs w:val="18"/>
        </w:rPr>
      </w:pPr>
      <w:r w:rsidRPr="009250E5">
        <w:rPr>
          <w:b/>
          <w:szCs w:val="18"/>
        </w:rPr>
        <w:object w:dxaOrig="8764" w:dyaOrig="1780" w14:anchorId="12DC16BA">
          <v:shape id="_x0000_i1093" type="#_x0000_t75" style="width:438.9pt;height:89.55pt" o:ole="">
            <v:imagedata r:id="rId99" o:title=""/>
          </v:shape>
          <o:OLEObject Type="Embed" ProgID="Excel.Sheet.12" ShapeID="_x0000_i1093" DrawAspect="Content" ObjectID="_1741757751" r:id="rId100"/>
        </w:object>
      </w:r>
    </w:p>
    <w:p w14:paraId="54AE56CD" w14:textId="77777777" w:rsidR="000F5017" w:rsidRDefault="000F5017" w:rsidP="007D5272">
      <w:pPr>
        <w:pStyle w:val="Zkladntext"/>
        <w:ind w:left="0" w:firstLine="426"/>
        <w:rPr>
          <w:b/>
          <w:szCs w:val="18"/>
        </w:rPr>
      </w:pPr>
    </w:p>
    <w:bookmarkStart w:id="181" w:name="_MON_1520775128"/>
    <w:bookmarkEnd w:id="181"/>
    <w:p w14:paraId="3F44D81B" w14:textId="1784F775" w:rsidR="000F5017" w:rsidRDefault="005167BB" w:rsidP="007D5272">
      <w:pPr>
        <w:pStyle w:val="Zkladntext"/>
        <w:ind w:left="0" w:firstLine="426"/>
        <w:rPr>
          <w:b/>
          <w:szCs w:val="18"/>
        </w:rPr>
      </w:pPr>
      <w:r w:rsidRPr="009250E5">
        <w:rPr>
          <w:b/>
          <w:szCs w:val="18"/>
        </w:rPr>
        <w:object w:dxaOrig="8798" w:dyaOrig="1533" w14:anchorId="2060A940">
          <v:shape id="_x0000_i1096" type="#_x0000_t75" style="width:436.4pt;height:78.9pt" o:ole="">
            <v:imagedata r:id="rId101" o:title=""/>
          </v:shape>
          <o:OLEObject Type="Embed" ProgID="Excel.Sheet.12" ShapeID="_x0000_i1096" DrawAspect="Content" ObjectID="_1741757752" r:id="rId102"/>
        </w:object>
      </w:r>
    </w:p>
    <w:p w14:paraId="4F235149" w14:textId="77777777" w:rsidR="00013152" w:rsidRDefault="00013152" w:rsidP="007D5272">
      <w:pPr>
        <w:pStyle w:val="Zkladntext"/>
        <w:ind w:left="0" w:firstLine="426"/>
        <w:rPr>
          <w:b/>
          <w:szCs w:val="18"/>
        </w:rPr>
      </w:pPr>
    </w:p>
    <w:p w14:paraId="18F23051" w14:textId="77777777" w:rsidR="00013152" w:rsidRDefault="00013152" w:rsidP="00013152">
      <w:pPr>
        <w:ind w:left="567" w:hanging="141"/>
        <w:jc w:val="both"/>
        <w:rPr>
          <w:sz w:val="18"/>
          <w:szCs w:val="18"/>
        </w:rPr>
      </w:pPr>
      <w:r w:rsidRPr="003544BE">
        <w:rPr>
          <w:sz w:val="18"/>
          <w:szCs w:val="18"/>
        </w:rPr>
        <w:t>Majetok a záväzky z tra</w:t>
      </w:r>
      <w:r w:rsidR="002C788C" w:rsidRPr="003544BE">
        <w:rPr>
          <w:sz w:val="18"/>
          <w:szCs w:val="18"/>
        </w:rPr>
        <w:t>nsakcií so sesterský</w:t>
      </w:r>
      <w:r w:rsidRPr="003544BE">
        <w:rPr>
          <w:sz w:val="18"/>
          <w:szCs w:val="18"/>
        </w:rPr>
        <w:t>mi účtovnými jednotkami sú uvedené v nasledujúcom prehľade:</w:t>
      </w:r>
      <w:r w:rsidRPr="00461DE1">
        <w:rPr>
          <w:sz w:val="18"/>
          <w:szCs w:val="18"/>
        </w:rPr>
        <w:t xml:space="preserve"> </w:t>
      </w:r>
    </w:p>
    <w:p w14:paraId="1E346241" w14:textId="77777777" w:rsidR="00013152" w:rsidRPr="00461DE1" w:rsidRDefault="00013152" w:rsidP="00013152">
      <w:pPr>
        <w:ind w:left="567" w:hanging="141"/>
        <w:jc w:val="both"/>
        <w:rPr>
          <w:sz w:val="18"/>
          <w:szCs w:val="18"/>
        </w:rPr>
      </w:pPr>
    </w:p>
    <w:bookmarkStart w:id="182" w:name="_MON_1520776971"/>
    <w:bookmarkEnd w:id="182"/>
    <w:p w14:paraId="5AAA0E62" w14:textId="0F386AC3" w:rsidR="00013152" w:rsidRDefault="006D0DF3" w:rsidP="00013152">
      <w:pPr>
        <w:pStyle w:val="Zkladntext"/>
        <w:ind w:left="0" w:firstLine="426"/>
        <w:rPr>
          <w:b/>
          <w:szCs w:val="18"/>
        </w:rPr>
      </w:pPr>
      <w:r w:rsidRPr="009250E5">
        <w:rPr>
          <w:b/>
          <w:szCs w:val="18"/>
        </w:rPr>
        <w:object w:dxaOrig="8735" w:dyaOrig="1780" w14:anchorId="3749C143">
          <v:shape id="_x0000_i1069" type="#_x0000_t75" style="width:433.9pt;height:90.15pt" o:ole="">
            <v:imagedata r:id="rId103" o:title=""/>
          </v:shape>
          <o:OLEObject Type="Embed" ProgID="Excel.Sheet.12" ShapeID="_x0000_i1069" DrawAspect="Content" ObjectID="_1741757753" r:id="rId104"/>
        </w:object>
      </w:r>
    </w:p>
    <w:bookmarkStart w:id="183" w:name="_MON_1520777007"/>
    <w:bookmarkEnd w:id="183"/>
    <w:p w14:paraId="48F6BD56" w14:textId="5242F82E" w:rsidR="00013152" w:rsidRDefault="004C64CE" w:rsidP="00013152">
      <w:pPr>
        <w:pStyle w:val="Zkladntext"/>
        <w:ind w:left="0" w:firstLine="426"/>
        <w:rPr>
          <w:b/>
          <w:szCs w:val="18"/>
        </w:rPr>
      </w:pPr>
      <w:r w:rsidRPr="009250E5">
        <w:rPr>
          <w:b/>
          <w:szCs w:val="18"/>
        </w:rPr>
        <w:object w:dxaOrig="8829" w:dyaOrig="1286" w14:anchorId="2387E5FB">
          <v:shape id="_x0000_i1070" type="#_x0000_t75" style="width:437pt;height:64.5pt" o:ole="">
            <v:imagedata r:id="rId105" o:title=""/>
          </v:shape>
          <o:OLEObject Type="Embed" ProgID="Excel.Sheet.12" ShapeID="_x0000_i1070" DrawAspect="Content" ObjectID="_1741757754" r:id="rId106"/>
        </w:object>
      </w:r>
    </w:p>
    <w:p w14:paraId="3CCA701F" w14:textId="77777777" w:rsidR="00013152" w:rsidRDefault="00013152" w:rsidP="007D5272">
      <w:pPr>
        <w:pStyle w:val="Zkladntext"/>
        <w:ind w:left="0" w:firstLine="426"/>
        <w:rPr>
          <w:b/>
          <w:szCs w:val="18"/>
        </w:rPr>
      </w:pPr>
    </w:p>
    <w:p w14:paraId="3D3C33F9" w14:textId="77777777" w:rsidR="00C04242" w:rsidRDefault="00C04242" w:rsidP="007D5272">
      <w:pPr>
        <w:pStyle w:val="Zkladntext"/>
        <w:ind w:left="0" w:firstLine="426"/>
        <w:rPr>
          <w:b/>
          <w:szCs w:val="18"/>
        </w:rPr>
      </w:pPr>
    </w:p>
    <w:p w14:paraId="49A2A1B6" w14:textId="77777777" w:rsidR="005F1FCA" w:rsidRDefault="005F1FCA" w:rsidP="005F1FCA">
      <w:pPr>
        <w:pStyle w:val="Nadpis1"/>
        <w:tabs>
          <w:tab w:val="clear" w:pos="450"/>
          <w:tab w:val="num" w:pos="360"/>
        </w:tabs>
        <w:spacing w:before="120" w:after="60"/>
        <w:ind w:left="360"/>
      </w:pPr>
      <w:r>
        <w:t>Informácie o </w:t>
      </w:r>
      <w:r w:rsidRPr="00B50225">
        <w:rPr>
          <w:szCs w:val="18"/>
        </w:rPr>
        <w:t>príjmoch a výhodách členov štatutárnych orgánov, dozorných orgánov a iných orgánov účtovnej jednotky</w:t>
      </w:r>
    </w:p>
    <w:p w14:paraId="7F229D2D" w14:textId="549B3DD2" w:rsidR="005F1FCA" w:rsidRPr="00B50225" w:rsidRDefault="005F1FCA" w:rsidP="005F1FCA">
      <w:pPr>
        <w:pStyle w:val="Zkladntext"/>
        <w:rPr>
          <w:szCs w:val="18"/>
        </w:rPr>
      </w:pPr>
      <w:bookmarkStart w:id="184" w:name="_Hlk4499877"/>
      <w:r w:rsidRPr="00C81AED">
        <w:rPr>
          <w:szCs w:val="18"/>
        </w:rPr>
        <w:t xml:space="preserve">Odmeny  členov štatutárnych orgánov Spoločnosti z dôvodu výkonu ich funkcie pre Spoločnosť v sledovanom účtovnom období boli </w:t>
      </w:r>
      <w:r w:rsidRPr="00204ED7">
        <w:rPr>
          <w:szCs w:val="18"/>
        </w:rPr>
        <w:t>vo výške </w:t>
      </w:r>
      <w:r w:rsidR="00A02778">
        <w:rPr>
          <w:szCs w:val="18"/>
        </w:rPr>
        <w:t>76.061</w:t>
      </w:r>
      <w:r w:rsidR="00204ED7">
        <w:rPr>
          <w:szCs w:val="18"/>
        </w:rPr>
        <w:t xml:space="preserve"> </w:t>
      </w:r>
      <w:r w:rsidRPr="00204ED7">
        <w:rPr>
          <w:szCs w:val="18"/>
        </w:rPr>
        <w:t>EUR</w:t>
      </w:r>
      <w:bookmarkEnd w:id="184"/>
      <w:r w:rsidRPr="00206002">
        <w:rPr>
          <w:szCs w:val="18"/>
        </w:rPr>
        <w:t xml:space="preserve"> (v roku 20</w:t>
      </w:r>
      <w:r w:rsidR="00DF1BFF">
        <w:rPr>
          <w:szCs w:val="18"/>
        </w:rPr>
        <w:t>2</w:t>
      </w:r>
      <w:r w:rsidR="004C64CE">
        <w:rPr>
          <w:szCs w:val="18"/>
        </w:rPr>
        <w:t>1</w:t>
      </w:r>
      <w:r w:rsidR="00114F2B">
        <w:rPr>
          <w:szCs w:val="18"/>
        </w:rPr>
        <w:t xml:space="preserve">: </w:t>
      </w:r>
      <w:r w:rsidR="004C64CE">
        <w:rPr>
          <w:szCs w:val="18"/>
        </w:rPr>
        <w:t>71.185</w:t>
      </w:r>
      <w:r w:rsidR="00DF1BFF">
        <w:rPr>
          <w:szCs w:val="18"/>
        </w:rPr>
        <w:t xml:space="preserve"> </w:t>
      </w:r>
      <w:r w:rsidRPr="00206002">
        <w:rPr>
          <w:szCs w:val="18"/>
        </w:rPr>
        <w:t xml:space="preserve"> EUR), odmeny dozorných orgánov Spoločnosti vo výške </w:t>
      </w:r>
      <w:r w:rsidRPr="00206002">
        <w:rPr>
          <w:szCs w:val="18"/>
        </w:rPr>
        <w:br/>
        <w:t xml:space="preserve">0 EUR (v roku </w:t>
      </w:r>
      <w:r w:rsidR="00DF1BFF">
        <w:rPr>
          <w:szCs w:val="18"/>
        </w:rPr>
        <w:t>202</w:t>
      </w:r>
      <w:r w:rsidR="004C64CE">
        <w:rPr>
          <w:szCs w:val="18"/>
        </w:rPr>
        <w:t>1</w:t>
      </w:r>
      <w:r w:rsidRPr="00206002">
        <w:rPr>
          <w:szCs w:val="18"/>
        </w:rPr>
        <w:t>: 0 EUR).</w:t>
      </w:r>
    </w:p>
    <w:p w14:paraId="6DF4D449" w14:textId="77777777" w:rsidR="005F1FCA" w:rsidRPr="00B50225" w:rsidRDefault="005F1FCA" w:rsidP="005F1FCA">
      <w:pPr>
        <w:pStyle w:val="Zkladntext"/>
        <w:rPr>
          <w:szCs w:val="18"/>
        </w:rPr>
      </w:pPr>
    </w:p>
    <w:p w14:paraId="6480E7FB" w14:textId="5EACECFF" w:rsidR="005F1FCA" w:rsidRDefault="005F1FCA" w:rsidP="005F1FCA">
      <w:pPr>
        <w:pStyle w:val="Zkladntext"/>
        <w:rPr>
          <w:szCs w:val="18"/>
        </w:rPr>
      </w:pPr>
      <w:r w:rsidRPr="00B50225">
        <w:rPr>
          <w:szCs w:val="18"/>
        </w:rPr>
        <w:t>Členom štatutárnemu orgánu, ani členom dozor</w:t>
      </w:r>
      <w:r>
        <w:rPr>
          <w:szCs w:val="18"/>
        </w:rPr>
        <w:t>ných orgánov  neboli v roku 20</w:t>
      </w:r>
      <w:r w:rsidR="00BD4E33">
        <w:rPr>
          <w:szCs w:val="18"/>
        </w:rPr>
        <w:t>2</w:t>
      </w:r>
      <w:r w:rsidR="004C64CE">
        <w:rPr>
          <w:szCs w:val="18"/>
        </w:rPr>
        <w:t>2</w:t>
      </w:r>
      <w:r w:rsidRPr="00B50225">
        <w:rPr>
          <w:szCs w:val="18"/>
        </w:rPr>
        <w:t xml:space="preserve"> poskytnuté žiadne pôžičky, záruky alebo iné formy zabezpečenia, ani finančné prostriedky alebo iné plnenia na súkromné účely členov, ktoré sa vyúčtovávajú     </w:t>
      </w:r>
      <w:r>
        <w:rPr>
          <w:szCs w:val="18"/>
        </w:rPr>
        <w:t xml:space="preserve">        (v roku 20</w:t>
      </w:r>
      <w:r w:rsidR="00DF1BFF">
        <w:rPr>
          <w:szCs w:val="18"/>
        </w:rPr>
        <w:t>2</w:t>
      </w:r>
      <w:r w:rsidR="004C64CE">
        <w:rPr>
          <w:szCs w:val="18"/>
        </w:rPr>
        <w:t>1</w:t>
      </w:r>
      <w:r w:rsidRPr="00B50225">
        <w:rPr>
          <w:szCs w:val="18"/>
        </w:rPr>
        <w:t>: žiadne).</w:t>
      </w:r>
    </w:p>
    <w:p w14:paraId="405084F1" w14:textId="77777777" w:rsidR="00652398" w:rsidRDefault="00652398" w:rsidP="005F1FCA">
      <w:pPr>
        <w:pStyle w:val="Zkladntext"/>
        <w:rPr>
          <w:szCs w:val="18"/>
        </w:rPr>
      </w:pPr>
    </w:p>
    <w:p w14:paraId="6C08D595" w14:textId="77777777" w:rsidR="00652398" w:rsidRDefault="00652398" w:rsidP="00652398">
      <w:pPr>
        <w:pStyle w:val="Nadpis1"/>
        <w:tabs>
          <w:tab w:val="clear" w:pos="450"/>
          <w:tab w:val="num" w:pos="360"/>
        </w:tabs>
        <w:spacing w:before="120" w:after="60"/>
        <w:ind w:left="360"/>
      </w:pPr>
      <w:r>
        <w:lastRenderedPageBreak/>
        <w:t>OStatné informácie</w:t>
      </w:r>
    </w:p>
    <w:p w14:paraId="29F6B2A3" w14:textId="77777777" w:rsidR="00652398" w:rsidRPr="00484CFE" w:rsidRDefault="00652398" w:rsidP="00652398">
      <w:pPr>
        <w:ind w:left="360"/>
        <w:rPr>
          <w:sz w:val="18"/>
          <w:szCs w:val="18"/>
        </w:rPr>
      </w:pPr>
      <w:r w:rsidRPr="00484CFE">
        <w:rPr>
          <w:sz w:val="18"/>
          <w:szCs w:val="18"/>
        </w:rPr>
        <w:t>Spoločnosti nebolo udelené výlučné právo alebo osobitné právo, ktorým sa udeľuje právo poskytovať služby vo verejnom záujme.</w:t>
      </w:r>
    </w:p>
    <w:p w14:paraId="782FD447" w14:textId="77777777" w:rsidR="00652398" w:rsidRDefault="00652398" w:rsidP="005F1FCA">
      <w:pPr>
        <w:pStyle w:val="Zkladntext"/>
        <w:rPr>
          <w:szCs w:val="18"/>
        </w:rPr>
      </w:pPr>
    </w:p>
    <w:p w14:paraId="5DEFA96B" w14:textId="77777777" w:rsidR="00B31721" w:rsidRDefault="00B31721" w:rsidP="005F1FCA">
      <w:pPr>
        <w:pStyle w:val="Zkladntext"/>
        <w:rPr>
          <w:szCs w:val="18"/>
        </w:rPr>
      </w:pPr>
    </w:p>
    <w:p w14:paraId="60BD0BCF" w14:textId="77777777" w:rsidR="007272C8" w:rsidRDefault="007272C8" w:rsidP="00681A32">
      <w:pPr>
        <w:pStyle w:val="Zkladntext"/>
        <w:ind w:left="0"/>
        <w:rPr>
          <w:szCs w:val="18"/>
        </w:rPr>
      </w:pPr>
    </w:p>
    <w:p w14:paraId="4F7AF75D" w14:textId="77777777" w:rsidR="001E2AA7" w:rsidRDefault="001E2AA7" w:rsidP="005F1FCA">
      <w:pPr>
        <w:pStyle w:val="Zkladntext"/>
        <w:rPr>
          <w:szCs w:val="18"/>
        </w:rPr>
      </w:pPr>
    </w:p>
    <w:p w14:paraId="3B708B98" w14:textId="77777777" w:rsidR="001E2AA7" w:rsidRDefault="001E2AA7" w:rsidP="001E2AA7">
      <w:pPr>
        <w:pStyle w:val="Nadpis1"/>
        <w:tabs>
          <w:tab w:val="clear" w:pos="450"/>
          <w:tab w:val="num" w:pos="360"/>
        </w:tabs>
        <w:spacing w:before="120" w:after="60"/>
        <w:ind w:left="360"/>
      </w:pPr>
      <w:r>
        <w:t>Prehľad o pohybe vlastného imania</w:t>
      </w:r>
    </w:p>
    <w:p w14:paraId="67A813C4" w14:textId="77777777" w:rsidR="001E2AA7" w:rsidRDefault="001E2AA7" w:rsidP="007D5272">
      <w:pPr>
        <w:pStyle w:val="Zkladntext"/>
        <w:ind w:left="0" w:firstLine="426"/>
      </w:pPr>
    </w:p>
    <w:p w14:paraId="360B4655" w14:textId="77777777" w:rsidR="003E0FA2" w:rsidRDefault="003E0FA2" w:rsidP="003E0FA2">
      <w:pPr>
        <w:pStyle w:val="Zkladntext"/>
      </w:pPr>
    </w:p>
    <w:p w14:paraId="6995F595" w14:textId="77777777" w:rsidR="007D5272" w:rsidRPr="00891481" w:rsidRDefault="007D5272" w:rsidP="007D5272">
      <w:pPr>
        <w:pStyle w:val="Zkladntext"/>
        <w:rPr>
          <w:szCs w:val="18"/>
        </w:rPr>
      </w:pPr>
      <w:r w:rsidRPr="00B50225">
        <w:rPr>
          <w:szCs w:val="18"/>
        </w:rPr>
        <w:t>Prehľad o pohybe vlastného imania v priebehu účtovného obdobia je uvedený v nasledujúcej tabuľke:</w:t>
      </w:r>
    </w:p>
    <w:p w14:paraId="38FB32A4" w14:textId="77777777" w:rsidR="007D5272" w:rsidRPr="00FC603B" w:rsidRDefault="007D5272" w:rsidP="007D5272">
      <w:pPr>
        <w:pStyle w:val="Zkladntext"/>
        <w:rPr>
          <w:i/>
          <w:szCs w:val="18"/>
          <w:u w:val="single"/>
        </w:rPr>
      </w:pPr>
    </w:p>
    <w:p w14:paraId="17D28B6E" w14:textId="7F907504" w:rsidR="007D5272" w:rsidRDefault="007D5272" w:rsidP="00762BA4">
      <w:pPr>
        <w:pStyle w:val="Zkladntext"/>
        <w:rPr>
          <w:szCs w:val="18"/>
        </w:rPr>
      </w:pPr>
    </w:p>
    <w:bookmarkStart w:id="185" w:name="_MON_1679483667"/>
    <w:bookmarkEnd w:id="185"/>
    <w:p w14:paraId="63E60C91" w14:textId="38B54C3B" w:rsidR="00603B73" w:rsidRPr="00891481" w:rsidRDefault="00973EB9" w:rsidP="00341897">
      <w:r w:rsidRPr="00B50225">
        <w:object w:dxaOrig="9487" w:dyaOrig="7010" w14:anchorId="0B7D0918">
          <v:shape id="_x0000_i1071" type="#_x0000_t75" style="width:464.55pt;height:368.15pt" o:ole="" o:preferrelative="f">
            <v:imagedata r:id="rId107" o:title=""/>
            <o:lock v:ext="edit" aspectratio="f"/>
          </v:shape>
          <o:OLEObject Type="Embed" ProgID="Excel.Sheet.12" ShapeID="_x0000_i1071" DrawAspect="Content" ObjectID="_1741757755" r:id="rId108"/>
        </w:object>
      </w:r>
    </w:p>
    <w:p w14:paraId="033BCA3D" w14:textId="77777777" w:rsidR="007D5272" w:rsidRPr="00B50225" w:rsidRDefault="007D5272" w:rsidP="007D5272">
      <w:pPr>
        <w:pStyle w:val="Zkladntext"/>
        <w:ind w:left="0"/>
        <w:rPr>
          <w:szCs w:val="18"/>
        </w:rPr>
      </w:pPr>
    </w:p>
    <w:p w14:paraId="27CA4062" w14:textId="5F7D8E44" w:rsidR="007D5272" w:rsidRPr="00B50225" w:rsidRDefault="007D5272" w:rsidP="007D5272">
      <w:pPr>
        <w:pStyle w:val="Zkladntext"/>
        <w:rPr>
          <w:szCs w:val="18"/>
        </w:rPr>
      </w:pPr>
    </w:p>
    <w:p w14:paraId="1514A841" w14:textId="77777777" w:rsidR="007D5272" w:rsidRDefault="007D5272" w:rsidP="007D5272">
      <w:pPr>
        <w:autoSpaceDE w:val="0"/>
        <w:autoSpaceDN w:val="0"/>
        <w:adjustRightInd w:val="0"/>
        <w:ind w:left="426"/>
        <w:jc w:val="both"/>
        <w:rPr>
          <w:sz w:val="18"/>
          <w:szCs w:val="18"/>
        </w:rPr>
      </w:pPr>
    </w:p>
    <w:p w14:paraId="54877604" w14:textId="77777777" w:rsidR="007D5272" w:rsidRDefault="007D5272" w:rsidP="007D5272">
      <w:pPr>
        <w:autoSpaceDE w:val="0"/>
        <w:autoSpaceDN w:val="0"/>
        <w:adjustRightInd w:val="0"/>
        <w:ind w:left="426"/>
        <w:jc w:val="both"/>
        <w:rPr>
          <w:sz w:val="18"/>
          <w:szCs w:val="18"/>
        </w:rPr>
      </w:pPr>
    </w:p>
    <w:p w14:paraId="5A7AA56A" w14:textId="77777777" w:rsidR="007D5272" w:rsidRPr="00891481" w:rsidRDefault="007D5272" w:rsidP="007D5272">
      <w:pPr>
        <w:spacing w:after="200" w:line="276" w:lineRule="auto"/>
        <w:rPr>
          <w:sz w:val="18"/>
          <w:szCs w:val="18"/>
        </w:rPr>
      </w:pPr>
      <w:r w:rsidRPr="00B50225">
        <w:rPr>
          <w:sz w:val="18"/>
          <w:szCs w:val="18"/>
        </w:rPr>
        <w:br w:type="page"/>
      </w:r>
    </w:p>
    <w:p w14:paraId="2E28B8BD" w14:textId="77777777" w:rsidR="007D5272" w:rsidRPr="00891481" w:rsidRDefault="007D5272" w:rsidP="007D5272">
      <w:pPr>
        <w:pStyle w:val="Zkladntext"/>
        <w:ind w:left="0"/>
        <w:rPr>
          <w:szCs w:val="18"/>
        </w:rPr>
      </w:pPr>
      <w:r w:rsidRPr="00B50225">
        <w:rPr>
          <w:szCs w:val="18"/>
        </w:rPr>
        <w:lastRenderedPageBreak/>
        <w:t>Prehľad o pohybe vlastného imania za predchádzajúce účtovné obdobie je uvedený v nasledujúcej tabuľke:</w:t>
      </w:r>
    </w:p>
    <w:p w14:paraId="6B43ED58" w14:textId="255D04A9" w:rsidR="007D5272" w:rsidRDefault="00000000" w:rsidP="00ED60FF">
      <w:pPr>
        <w:spacing w:after="200" w:line="276" w:lineRule="auto"/>
      </w:pPr>
      <w:bookmarkStart w:id="186" w:name="_Toc530739926"/>
      <w:r>
        <w:rPr>
          <w:noProof/>
          <w:szCs w:val="18"/>
        </w:rPr>
        <w:object w:dxaOrig="1440" w:dyaOrig="1440" w14:anchorId="0FE85BB7">
          <v:shape id="_x0000_s2098" type="#_x0000_t75" style="position:absolute;margin-left:0;margin-top:0;width:441.6pt;height:368.75pt;z-index:251659264;mso-position-horizontal:left;mso-position-horizontal-relative:text;mso-position-vertical-relative:text" o:preferrelative="f">
            <v:imagedata r:id="rId109" o:title=""/>
            <o:lock v:ext="edit" aspectratio="f"/>
            <w10:wrap type="square" side="right"/>
          </v:shape>
          <o:OLEObject Type="Embed" ProgID="Excel.Sheet.12" ShapeID="_x0000_s2098" DrawAspect="Content" ObjectID="_1741757756" r:id="rId110"/>
        </w:object>
      </w:r>
      <w:r w:rsidR="00CB1C25">
        <w:br w:type="textWrapping" w:clear="all"/>
      </w:r>
    </w:p>
    <w:p w14:paraId="27F53C23" w14:textId="77777777" w:rsidR="00ED60FF" w:rsidRDefault="00ED60FF" w:rsidP="00ED60FF">
      <w:pPr>
        <w:spacing w:after="200" w:line="276" w:lineRule="auto"/>
      </w:pPr>
    </w:p>
    <w:p w14:paraId="0610C53D" w14:textId="77777777" w:rsidR="00ED60FF" w:rsidRDefault="00ED60FF" w:rsidP="00ED60FF">
      <w:pPr>
        <w:spacing w:after="200" w:line="276" w:lineRule="auto"/>
      </w:pPr>
    </w:p>
    <w:p w14:paraId="4ECDF011" w14:textId="0CA80868" w:rsidR="00ED60FF" w:rsidRDefault="00ED60FF" w:rsidP="00ED60FF">
      <w:pPr>
        <w:spacing w:after="200" w:line="276" w:lineRule="auto"/>
      </w:pPr>
    </w:p>
    <w:p w14:paraId="255723EC" w14:textId="1B09D9AC" w:rsidR="004B513E" w:rsidRDefault="004B513E" w:rsidP="00ED60FF">
      <w:pPr>
        <w:spacing w:after="200" w:line="276" w:lineRule="auto"/>
      </w:pPr>
    </w:p>
    <w:p w14:paraId="63F05327" w14:textId="77777777" w:rsidR="004B513E" w:rsidRDefault="004B513E" w:rsidP="00ED60FF">
      <w:pPr>
        <w:spacing w:after="200" w:line="276" w:lineRule="auto"/>
      </w:pPr>
    </w:p>
    <w:p w14:paraId="118A5042" w14:textId="77777777" w:rsidR="00ED5658" w:rsidRDefault="00ED5658" w:rsidP="00ED60FF">
      <w:pPr>
        <w:spacing w:after="200" w:line="276" w:lineRule="auto"/>
      </w:pPr>
    </w:p>
    <w:p w14:paraId="4D7FAD9E" w14:textId="77777777" w:rsidR="00ED60FF" w:rsidRDefault="00ED60FF" w:rsidP="00ED60FF">
      <w:pPr>
        <w:spacing w:after="200" w:line="276" w:lineRule="auto"/>
      </w:pPr>
    </w:p>
    <w:p w14:paraId="36346063" w14:textId="77777777" w:rsidR="00ED60FF" w:rsidRDefault="00ED60FF" w:rsidP="00ED60FF">
      <w:pPr>
        <w:spacing w:after="200" w:line="276" w:lineRule="auto"/>
      </w:pPr>
    </w:p>
    <w:p w14:paraId="12629594" w14:textId="77777777" w:rsidR="00ED60FF" w:rsidRDefault="00ED60FF" w:rsidP="00ED60FF">
      <w:pPr>
        <w:spacing w:after="200" w:line="276" w:lineRule="auto"/>
      </w:pPr>
    </w:p>
    <w:p w14:paraId="6B10F98C" w14:textId="77777777" w:rsidR="00ED60FF" w:rsidRDefault="00ED60FF" w:rsidP="00ED60FF">
      <w:pPr>
        <w:spacing w:after="200" w:line="276" w:lineRule="auto"/>
      </w:pPr>
    </w:p>
    <w:p w14:paraId="05426533" w14:textId="77777777" w:rsidR="00ED60FF" w:rsidRDefault="00ED60FF" w:rsidP="00ED60FF">
      <w:pPr>
        <w:spacing w:after="200" w:line="276" w:lineRule="auto"/>
      </w:pPr>
    </w:p>
    <w:p w14:paraId="5F311A63" w14:textId="77777777" w:rsidR="00ED60FF" w:rsidRPr="00ED60FF" w:rsidRDefault="00ED60FF" w:rsidP="00ED60FF">
      <w:pPr>
        <w:spacing w:after="200" w:line="276" w:lineRule="auto"/>
        <w:rPr>
          <w:sz w:val="18"/>
        </w:rPr>
      </w:pPr>
    </w:p>
    <w:p w14:paraId="6C5F4BF8" w14:textId="77777777" w:rsidR="004B513E" w:rsidRDefault="004B513E" w:rsidP="004B513E">
      <w:pPr>
        <w:pStyle w:val="Nadpis1"/>
        <w:tabs>
          <w:tab w:val="clear" w:pos="450"/>
          <w:tab w:val="num" w:pos="360"/>
        </w:tabs>
        <w:spacing w:before="120" w:after="60"/>
        <w:ind w:left="360"/>
      </w:pPr>
      <w:r w:rsidRPr="006347E1">
        <w:t>Prehľad peňažných tokov k 31. decembru 20</w:t>
      </w:r>
      <w:r>
        <w:t>21</w:t>
      </w:r>
    </w:p>
    <w:p w14:paraId="1EF269BF" w14:textId="77777777" w:rsidR="004B513E" w:rsidRPr="006347E1" w:rsidRDefault="004B513E" w:rsidP="004B513E"/>
    <w:p w14:paraId="54CF9994" w14:textId="77777777" w:rsidR="004B513E" w:rsidRDefault="004B513E" w:rsidP="004B513E">
      <w:pPr>
        <w:pStyle w:val="Zkladntext"/>
        <w:rPr>
          <w:lang w:val="en-US"/>
        </w:rPr>
      </w:pPr>
    </w:p>
    <w:tbl>
      <w:tblPr>
        <w:tblW w:w="8460" w:type="dxa"/>
        <w:tblCellMar>
          <w:left w:w="70" w:type="dxa"/>
          <w:right w:w="70" w:type="dxa"/>
        </w:tblCellMar>
        <w:tblLook w:val="04A0" w:firstRow="1" w:lastRow="0" w:firstColumn="1" w:lastColumn="0" w:noHBand="0" w:noVBand="1"/>
      </w:tblPr>
      <w:tblGrid>
        <w:gridCol w:w="6475"/>
        <w:gridCol w:w="401"/>
        <w:gridCol w:w="1011"/>
        <w:gridCol w:w="314"/>
        <w:gridCol w:w="1011"/>
      </w:tblGrid>
      <w:tr w:rsidR="004B513E" w:rsidRPr="00762BA4" w14:paraId="231BE745" w14:textId="77777777" w:rsidTr="00BB0C53">
        <w:trPr>
          <w:trHeight w:val="300"/>
        </w:trPr>
        <w:tc>
          <w:tcPr>
            <w:tcW w:w="4900" w:type="dxa"/>
            <w:tcBorders>
              <w:top w:val="nil"/>
              <w:left w:val="nil"/>
              <w:bottom w:val="nil"/>
              <w:right w:val="nil"/>
            </w:tcBorders>
            <w:shd w:val="clear" w:color="000000" w:fill="FFFFFF"/>
            <w:noWrap/>
            <w:vAlign w:val="bottom"/>
            <w:hideMark/>
          </w:tcPr>
          <w:p w14:paraId="3B43B0C3" w14:textId="77777777" w:rsidR="004B513E" w:rsidRPr="00762BA4" w:rsidRDefault="004B513E" w:rsidP="00BB0C53">
            <w:pPr>
              <w:rPr>
                <w:sz w:val="18"/>
                <w:szCs w:val="18"/>
                <w:lang w:eastAsia="sk-SK"/>
              </w:rPr>
            </w:pPr>
            <w:r w:rsidRPr="00762BA4">
              <w:rPr>
                <w:sz w:val="18"/>
                <w:szCs w:val="18"/>
                <w:lang w:eastAsia="sk-SK"/>
              </w:rPr>
              <w:t> </w:t>
            </w:r>
          </w:p>
          <w:tbl>
            <w:tblPr>
              <w:tblW w:w="8460" w:type="dxa"/>
              <w:tblCellMar>
                <w:left w:w="70" w:type="dxa"/>
                <w:right w:w="70" w:type="dxa"/>
              </w:tblCellMar>
              <w:tblLook w:val="04A0" w:firstRow="1" w:lastRow="0" w:firstColumn="1" w:lastColumn="0" w:noHBand="0" w:noVBand="1"/>
            </w:tblPr>
            <w:tblGrid>
              <w:gridCol w:w="3598"/>
              <w:gridCol w:w="401"/>
              <w:gridCol w:w="1011"/>
              <w:gridCol w:w="314"/>
              <w:gridCol w:w="1011"/>
            </w:tblGrid>
            <w:tr w:rsidR="004B513E" w:rsidRPr="0049025B" w14:paraId="1A002CEF" w14:textId="77777777" w:rsidTr="00BB0C53">
              <w:trPr>
                <w:trHeight w:val="288"/>
              </w:trPr>
              <w:tc>
                <w:tcPr>
                  <w:tcW w:w="4900" w:type="dxa"/>
                  <w:tcBorders>
                    <w:top w:val="nil"/>
                    <w:left w:val="nil"/>
                    <w:bottom w:val="nil"/>
                    <w:right w:val="nil"/>
                  </w:tcBorders>
                  <w:shd w:val="clear" w:color="000000" w:fill="FFFFFF"/>
                  <w:noWrap/>
                  <w:vAlign w:val="bottom"/>
                  <w:hideMark/>
                </w:tcPr>
                <w:p w14:paraId="2EE0F531" w14:textId="77777777" w:rsidR="004B513E" w:rsidRPr="0049025B" w:rsidRDefault="004B513E" w:rsidP="00BB0C53">
                  <w:pPr>
                    <w:rPr>
                      <w:sz w:val="18"/>
                      <w:szCs w:val="18"/>
                      <w:lang w:eastAsia="sk-SK"/>
                    </w:rPr>
                  </w:pPr>
                  <w:r w:rsidRPr="0049025B">
                    <w:rPr>
                      <w:sz w:val="18"/>
                      <w:szCs w:val="18"/>
                      <w:lang w:eastAsia="sk-SK"/>
                    </w:rPr>
                    <w:t> </w:t>
                  </w:r>
                </w:p>
              </w:tc>
              <w:tc>
                <w:tcPr>
                  <w:tcW w:w="500" w:type="dxa"/>
                  <w:tcBorders>
                    <w:top w:val="nil"/>
                    <w:left w:val="nil"/>
                    <w:bottom w:val="nil"/>
                    <w:right w:val="nil"/>
                  </w:tcBorders>
                  <w:shd w:val="clear" w:color="000000" w:fill="FFFFFF"/>
                  <w:noWrap/>
                  <w:vAlign w:val="bottom"/>
                  <w:hideMark/>
                </w:tcPr>
                <w:p w14:paraId="072B362A"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1FC9A92D" w14:textId="1AB20C73" w:rsidR="004B513E" w:rsidRPr="0049025B" w:rsidRDefault="00265B28" w:rsidP="00BB0C53">
                  <w:pPr>
                    <w:jc w:val="center"/>
                    <w:rPr>
                      <w:sz w:val="18"/>
                      <w:szCs w:val="18"/>
                      <w:lang w:eastAsia="sk-SK"/>
                    </w:rPr>
                  </w:pPr>
                  <w:r>
                    <w:rPr>
                      <w:sz w:val="18"/>
                      <w:szCs w:val="18"/>
                      <w:lang w:eastAsia="sk-SK"/>
                    </w:rPr>
                    <w:t>2022</w:t>
                  </w:r>
                </w:p>
              </w:tc>
              <w:tc>
                <w:tcPr>
                  <w:tcW w:w="380" w:type="dxa"/>
                  <w:tcBorders>
                    <w:top w:val="nil"/>
                    <w:left w:val="nil"/>
                    <w:bottom w:val="nil"/>
                    <w:right w:val="nil"/>
                  </w:tcBorders>
                  <w:shd w:val="clear" w:color="000000" w:fill="FFFFFF"/>
                  <w:noWrap/>
                  <w:vAlign w:val="bottom"/>
                  <w:hideMark/>
                </w:tcPr>
                <w:p w14:paraId="166BD481"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41C41255" w14:textId="77777777" w:rsidR="004B513E" w:rsidRPr="0049025B" w:rsidRDefault="004B513E" w:rsidP="00BB0C53">
                  <w:pPr>
                    <w:jc w:val="center"/>
                    <w:rPr>
                      <w:sz w:val="18"/>
                      <w:szCs w:val="18"/>
                      <w:lang w:eastAsia="sk-SK"/>
                    </w:rPr>
                  </w:pPr>
                  <w:r w:rsidRPr="0049025B">
                    <w:rPr>
                      <w:sz w:val="18"/>
                      <w:szCs w:val="18"/>
                      <w:lang w:eastAsia="sk-SK"/>
                    </w:rPr>
                    <w:t>2021</w:t>
                  </w:r>
                </w:p>
              </w:tc>
            </w:tr>
            <w:tr w:rsidR="004B513E" w:rsidRPr="0049025B" w14:paraId="4E3A1364" w14:textId="77777777" w:rsidTr="00BB0C53">
              <w:trPr>
                <w:trHeight w:val="288"/>
              </w:trPr>
              <w:tc>
                <w:tcPr>
                  <w:tcW w:w="4900" w:type="dxa"/>
                  <w:tcBorders>
                    <w:top w:val="nil"/>
                    <w:left w:val="nil"/>
                    <w:bottom w:val="nil"/>
                    <w:right w:val="nil"/>
                  </w:tcBorders>
                  <w:shd w:val="clear" w:color="000000" w:fill="FFFFFF"/>
                  <w:noWrap/>
                  <w:vAlign w:val="bottom"/>
                  <w:hideMark/>
                </w:tcPr>
                <w:p w14:paraId="13C88F70" w14:textId="77777777" w:rsidR="004B513E" w:rsidRPr="0049025B" w:rsidRDefault="004B513E" w:rsidP="00BB0C53">
                  <w:pPr>
                    <w:rPr>
                      <w:sz w:val="18"/>
                      <w:szCs w:val="18"/>
                      <w:lang w:eastAsia="sk-SK"/>
                    </w:rPr>
                  </w:pPr>
                  <w:r w:rsidRPr="0049025B">
                    <w:rPr>
                      <w:sz w:val="18"/>
                      <w:szCs w:val="18"/>
                      <w:lang w:eastAsia="sk-SK"/>
                    </w:rPr>
                    <w:t> </w:t>
                  </w:r>
                </w:p>
              </w:tc>
              <w:tc>
                <w:tcPr>
                  <w:tcW w:w="500" w:type="dxa"/>
                  <w:tcBorders>
                    <w:top w:val="nil"/>
                    <w:left w:val="nil"/>
                    <w:bottom w:val="nil"/>
                    <w:right w:val="nil"/>
                  </w:tcBorders>
                  <w:shd w:val="clear" w:color="000000" w:fill="FFFFFF"/>
                  <w:noWrap/>
                  <w:vAlign w:val="bottom"/>
                  <w:hideMark/>
                </w:tcPr>
                <w:p w14:paraId="10338186"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22FCB03F" w14:textId="77777777" w:rsidR="004B513E" w:rsidRPr="0049025B" w:rsidRDefault="004B513E" w:rsidP="00BB0C53">
                  <w:pPr>
                    <w:jc w:val="center"/>
                    <w:rPr>
                      <w:sz w:val="18"/>
                      <w:szCs w:val="18"/>
                      <w:lang w:eastAsia="sk-SK"/>
                    </w:rPr>
                  </w:pPr>
                  <w:r w:rsidRPr="0049025B">
                    <w:rPr>
                      <w:sz w:val="18"/>
                      <w:szCs w:val="18"/>
                      <w:lang w:eastAsia="sk-SK"/>
                    </w:rPr>
                    <w:t>EUR</w:t>
                  </w:r>
                </w:p>
              </w:tc>
              <w:tc>
                <w:tcPr>
                  <w:tcW w:w="380" w:type="dxa"/>
                  <w:tcBorders>
                    <w:top w:val="nil"/>
                    <w:left w:val="nil"/>
                    <w:bottom w:val="nil"/>
                    <w:right w:val="nil"/>
                  </w:tcBorders>
                  <w:shd w:val="clear" w:color="000000" w:fill="FFFFFF"/>
                  <w:noWrap/>
                  <w:vAlign w:val="bottom"/>
                  <w:hideMark/>
                </w:tcPr>
                <w:p w14:paraId="53022E10"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15ADF91A" w14:textId="77777777" w:rsidR="004B513E" w:rsidRPr="0049025B" w:rsidRDefault="004B513E" w:rsidP="00BB0C53">
                  <w:pPr>
                    <w:jc w:val="center"/>
                    <w:rPr>
                      <w:sz w:val="18"/>
                      <w:szCs w:val="18"/>
                      <w:lang w:eastAsia="sk-SK"/>
                    </w:rPr>
                  </w:pPr>
                  <w:r w:rsidRPr="0049025B">
                    <w:rPr>
                      <w:sz w:val="18"/>
                      <w:szCs w:val="18"/>
                      <w:lang w:eastAsia="sk-SK"/>
                    </w:rPr>
                    <w:t>EUR</w:t>
                  </w:r>
                </w:p>
              </w:tc>
            </w:tr>
            <w:tr w:rsidR="004B513E" w:rsidRPr="0049025B" w14:paraId="5F54EF91" w14:textId="77777777" w:rsidTr="00BB0C53">
              <w:trPr>
                <w:trHeight w:val="288"/>
              </w:trPr>
              <w:tc>
                <w:tcPr>
                  <w:tcW w:w="4900" w:type="dxa"/>
                  <w:tcBorders>
                    <w:top w:val="nil"/>
                    <w:left w:val="nil"/>
                    <w:bottom w:val="nil"/>
                    <w:right w:val="nil"/>
                  </w:tcBorders>
                  <w:shd w:val="clear" w:color="000000" w:fill="FFFFFF"/>
                  <w:hideMark/>
                </w:tcPr>
                <w:p w14:paraId="2506BEF8" w14:textId="77777777" w:rsidR="004B513E" w:rsidRPr="0049025B" w:rsidRDefault="004B513E" w:rsidP="00BB0C53">
                  <w:pPr>
                    <w:rPr>
                      <w:b/>
                      <w:bCs/>
                      <w:color w:val="000000"/>
                      <w:sz w:val="18"/>
                      <w:szCs w:val="18"/>
                      <w:lang w:eastAsia="sk-SK"/>
                    </w:rPr>
                  </w:pPr>
                  <w:r w:rsidRPr="0049025B">
                    <w:rPr>
                      <w:b/>
                      <w:bCs/>
                      <w:color w:val="000000"/>
                      <w:sz w:val="18"/>
                      <w:szCs w:val="18"/>
                      <w:lang w:eastAsia="sk-SK"/>
                    </w:rPr>
                    <w:t>Peňažné toky z prevádzkovej činnosti</w:t>
                  </w:r>
                </w:p>
              </w:tc>
              <w:tc>
                <w:tcPr>
                  <w:tcW w:w="500" w:type="dxa"/>
                  <w:tcBorders>
                    <w:top w:val="nil"/>
                    <w:left w:val="nil"/>
                    <w:bottom w:val="nil"/>
                    <w:right w:val="nil"/>
                  </w:tcBorders>
                  <w:shd w:val="clear" w:color="000000" w:fill="FFFFFF"/>
                  <w:noWrap/>
                  <w:vAlign w:val="bottom"/>
                  <w:hideMark/>
                </w:tcPr>
                <w:p w14:paraId="0ED8E931"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3276C003" w14:textId="77777777" w:rsidR="004B513E" w:rsidRPr="0049025B" w:rsidRDefault="004B513E" w:rsidP="00BB0C53">
                  <w:pPr>
                    <w:jc w:val="right"/>
                    <w:rPr>
                      <w:sz w:val="18"/>
                      <w:szCs w:val="18"/>
                      <w:lang w:eastAsia="sk-SK"/>
                    </w:rPr>
                  </w:pPr>
                  <w:r w:rsidRPr="0049025B">
                    <w:rPr>
                      <w:sz w:val="18"/>
                      <w:szCs w:val="18"/>
                      <w:lang w:eastAsia="sk-SK"/>
                    </w:rPr>
                    <w:t> </w:t>
                  </w:r>
                </w:p>
              </w:tc>
              <w:tc>
                <w:tcPr>
                  <w:tcW w:w="380" w:type="dxa"/>
                  <w:tcBorders>
                    <w:top w:val="nil"/>
                    <w:left w:val="nil"/>
                    <w:bottom w:val="nil"/>
                    <w:right w:val="nil"/>
                  </w:tcBorders>
                  <w:shd w:val="clear" w:color="000000" w:fill="FFFFFF"/>
                  <w:noWrap/>
                  <w:vAlign w:val="bottom"/>
                  <w:hideMark/>
                </w:tcPr>
                <w:p w14:paraId="10B10A4F"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72E53CA8" w14:textId="77777777" w:rsidR="004B513E" w:rsidRPr="0049025B" w:rsidRDefault="004B513E" w:rsidP="00BB0C53">
                  <w:pPr>
                    <w:jc w:val="right"/>
                    <w:rPr>
                      <w:sz w:val="18"/>
                      <w:szCs w:val="18"/>
                      <w:lang w:eastAsia="sk-SK"/>
                    </w:rPr>
                  </w:pPr>
                  <w:r w:rsidRPr="0049025B">
                    <w:rPr>
                      <w:sz w:val="18"/>
                      <w:szCs w:val="18"/>
                      <w:lang w:eastAsia="sk-SK"/>
                    </w:rPr>
                    <w:t> </w:t>
                  </w:r>
                </w:p>
              </w:tc>
            </w:tr>
            <w:tr w:rsidR="004B513E" w:rsidRPr="0049025B" w14:paraId="4B6A3AE2" w14:textId="77777777" w:rsidTr="00BB0C53">
              <w:trPr>
                <w:trHeight w:val="288"/>
              </w:trPr>
              <w:tc>
                <w:tcPr>
                  <w:tcW w:w="4900" w:type="dxa"/>
                  <w:tcBorders>
                    <w:top w:val="nil"/>
                    <w:left w:val="nil"/>
                    <w:bottom w:val="nil"/>
                    <w:right w:val="nil"/>
                  </w:tcBorders>
                  <w:shd w:val="clear" w:color="000000" w:fill="FFFFFF"/>
                  <w:hideMark/>
                </w:tcPr>
                <w:p w14:paraId="5877754D" w14:textId="77777777" w:rsidR="004B513E" w:rsidRPr="0049025B" w:rsidRDefault="004B513E" w:rsidP="00BB0C53">
                  <w:pPr>
                    <w:rPr>
                      <w:color w:val="000000"/>
                      <w:sz w:val="18"/>
                      <w:szCs w:val="18"/>
                      <w:lang w:eastAsia="sk-SK"/>
                    </w:rPr>
                  </w:pPr>
                  <w:r w:rsidRPr="0049025B">
                    <w:rPr>
                      <w:color w:val="000000"/>
                      <w:sz w:val="18"/>
                      <w:szCs w:val="18"/>
                      <w:lang w:eastAsia="sk-SK"/>
                    </w:rPr>
                    <w:t>Peňažné toky z prevádzky</w:t>
                  </w:r>
                </w:p>
              </w:tc>
              <w:tc>
                <w:tcPr>
                  <w:tcW w:w="500" w:type="dxa"/>
                  <w:tcBorders>
                    <w:top w:val="nil"/>
                    <w:left w:val="nil"/>
                    <w:bottom w:val="nil"/>
                    <w:right w:val="nil"/>
                  </w:tcBorders>
                  <w:shd w:val="clear" w:color="000000" w:fill="FFFFFF"/>
                  <w:noWrap/>
                  <w:vAlign w:val="bottom"/>
                  <w:hideMark/>
                </w:tcPr>
                <w:p w14:paraId="79DBECD3"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05196367" w14:textId="5736DA0B" w:rsidR="004B513E" w:rsidRPr="0049025B" w:rsidRDefault="00265B28" w:rsidP="00BB0C53">
                  <w:pPr>
                    <w:jc w:val="right"/>
                    <w:rPr>
                      <w:sz w:val="18"/>
                      <w:szCs w:val="18"/>
                      <w:lang w:eastAsia="sk-SK"/>
                    </w:rPr>
                  </w:pPr>
                  <w:r>
                    <w:rPr>
                      <w:sz w:val="18"/>
                      <w:szCs w:val="18"/>
                      <w:lang w:eastAsia="sk-SK"/>
                    </w:rPr>
                    <w:t>-12 635</w:t>
                  </w:r>
                </w:p>
              </w:tc>
              <w:tc>
                <w:tcPr>
                  <w:tcW w:w="380" w:type="dxa"/>
                  <w:tcBorders>
                    <w:top w:val="nil"/>
                    <w:left w:val="nil"/>
                    <w:bottom w:val="nil"/>
                    <w:right w:val="nil"/>
                  </w:tcBorders>
                  <w:shd w:val="clear" w:color="000000" w:fill="FFFFFF"/>
                  <w:noWrap/>
                  <w:vAlign w:val="bottom"/>
                  <w:hideMark/>
                </w:tcPr>
                <w:p w14:paraId="3A070690"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3A93993B" w14:textId="77777777" w:rsidR="004B513E" w:rsidRPr="0049025B" w:rsidRDefault="004B513E" w:rsidP="00BB0C53">
                  <w:pPr>
                    <w:jc w:val="right"/>
                    <w:rPr>
                      <w:sz w:val="18"/>
                      <w:szCs w:val="18"/>
                      <w:lang w:eastAsia="sk-SK"/>
                    </w:rPr>
                  </w:pPr>
                  <w:r w:rsidRPr="0049025B">
                    <w:rPr>
                      <w:sz w:val="18"/>
                      <w:szCs w:val="18"/>
                      <w:lang w:eastAsia="sk-SK"/>
                    </w:rPr>
                    <w:t>537 306</w:t>
                  </w:r>
                </w:p>
              </w:tc>
            </w:tr>
            <w:tr w:rsidR="004B513E" w:rsidRPr="0049025B" w14:paraId="1858AD9C" w14:textId="77777777" w:rsidTr="00BB0C53">
              <w:trPr>
                <w:trHeight w:val="288"/>
              </w:trPr>
              <w:tc>
                <w:tcPr>
                  <w:tcW w:w="4900" w:type="dxa"/>
                  <w:tcBorders>
                    <w:top w:val="nil"/>
                    <w:left w:val="nil"/>
                    <w:bottom w:val="nil"/>
                    <w:right w:val="nil"/>
                  </w:tcBorders>
                  <w:shd w:val="clear" w:color="000000" w:fill="FFFFFF"/>
                  <w:hideMark/>
                </w:tcPr>
                <w:p w14:paraId="4561D0C2" w14:textId="77777777" w:rsidR="004B513E" w:rsidRPr="0049025B" w:rsidRDefault="004B513E" w:rsidP="00BB0C53">
                  <w:pPr>
                    <w:rPr>
                      <w:color w:val="000000"/>
                      <w:sz w:val="18"/>
                      <w:szCs w:val="18"/>
                      <w:lang w:eastAsia="sk-SK"/>
                    </w:rPr>
                  </w:pPr>
                  <w:r w:rsidRPr="0049025B">
                    <w:rPr>
                      <w:color w:val="000000"/>
                      <w:sz w:val="18"/>
                      <w:szCs w:val="18"/>
                      <w:lang w:eastAsia="sk-SK"/>
                    </w:rPr>
                    <w:t>Zaplatené úroky</w:t>
                  </w:r>
                </w:p>
              </w:tc>
              <w:tc>
                <w:tcPr>
                  <w:tcW w:w="500" w:type="dxa"/>
                  <w:tcBorders>
                    <w:top w:val="nil"/>
                    <w:left w:val="nil"/>
                    <w:bottom w:val="nil"/>
                    <w:right w:val="nil"/>
                  </w:tcBorders>
                  <w:shd w:val="clear" w:color="000000" w:fill="FFFFFF"/>
                  <w:noWrap/>
                  <w:vAlign w:val="bottom"/>
                  <w:hideMark/>
                </w:tcPr>
                <w:p w14:paraId="54928874"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1489AC26" w14:textId="26BD6C92" w:rsidR="004B513E" w:rsidRPr="0049025B" w:rsidRDefault="00265B28" w:rsidP="00BB0C53">
                  <w:pPr>
                    <w:jc w:val="right"/>
                    <w:rPr>
                      <w:sz w:val="18"/>
                      <w:szCs w:val="18"/>
                      <w:lang w:eastAsia="sk-SK"/>
                    </w:rPr>
                  </w:pPr>
                  <w:r>
                    <w:rPr>
                      <w:sz w:val="18"/>
                      <w:szCs w:val="18"/>
                      <w:lang w:eastAsia="sk-SK"/>
                    </w:rPr>
                    <w:t>-38 547</w:t>
                  </w:r>
                </w:p>
              </w:tc>
              <w:tc>
                <w:tcPr>
                  <w:tcW w:w="380" w:type="dxa"/>
                  <w:tcBorders>
                    <w:top w:val="nil"/>
                    <w:left w:val="nil"/>
                    <w:bottom w:val="nil"/>
                    <w:right w:val="nil"/>
                  </w:tcBorders>
                  <w:shd w:val="clear" w:color="000000" w:fill="FFFFFF"/>
                  <w:noWrap/>
                  <w:vAlign w:val="bottom"/>
                  <w:hideMark/>
                </w:tcPr>
                <w:p w14:paraId="009DF7C3"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4736B208" w14:textId="77777777" w:rsidR="004B513E" w:rsidRPr="0049025B" w:rsidRDefault="004B513E" w:rsidP="00BB0C53">
                  <w:pPr>
                    <w:jc w:val="right"/>
                    <w:rPr>
                      <w:sz w:val="18"/>
                      <w:szCs w:val="18"/>
                      <w:lang w:eastAsia="sk-SK"/>
                    </w:rPr>
                  </w:pPr>
                  <w:r w:rsidRPr="0049025B">
                    <w:rPr>
                      <w:sz w:val="18"/>
                      <w:szCs w:val="18"/>
                      <w:lang w:eastAsia="sk-SK"/>
                    </w:rPr>
                    <w:t>-35 400</w:t>
                  </w:r>
                </w:p>
              </w:tc>
            </w:tr>
            <w:tr w:rsidR="004B513E" w:rsidRPr="0049025B" w14:paraId="51B3E4A1" w14:textId="77777777" w:rsidTr="00BB0C53">
              <w:trPr>
                <w:trHeight w:val="288"/>
              </w:trPr>
              <w:tc>
                <w:tcPr>
                  <w:tcW w:w="4900" w:type="dxa"/>
                  <w:tcBorders>
                    <w:top w:val="nil"/>
                    <w:left w:val="nil"/>
                    <w:bottom w:val="nil"/>
                    <w:right w:val="nil"/>
                  </w:tcBorders>
                  <w:shd w:val="clear" w:color="000000" w:fill="FFFFFF"/>
                  <w:hideMark/>
                </w:tcPr>
                <w:p w14:paraId="1D08EA4E" w14:textId="77777777" w:rsidR="004B513E" w:rsidRPr="0049025B" w:rsidRDefault="004B513E" w:rsidP="00BB0C53">
                  <w:pPr>
                    <w:rPr>
                      <w:color w:val="000000"/>
                      <w:sz w:val="18"/>
                      <w:szCs w:val="18"/>
                      <w:lang w:eastAsia="sk-SK"/>
                    </w:rPr>
                  </w:pPr>
                  <w:r w:rsidRPr="0049025B">
                    <w:rPr>
                      <w:color w:val="000000"/>
                      <w:sz w:val="18"/>
                      <w:szCs w:val="18"/>
                      <w:lang w:eastAsia="sk-SK"/>
                    </w:rPr>
                    <w:t>Prijaté úroky</w:t>
                  </w:r>
                </w:p>
              </w:tc>
              <w:tc>
                <w:tcPr>
                  <w:tcW w:w="500" w:type="dxa"/>
                  <w:tcBorders>
                    <w:top w:val="nil"/>
                    <w:left w:val="nil"/>
                    <w:bottom w:val="nil"/>
                    <w:right w:val="nil"/>
                  </w:tcBorders>
                  <w:shd w:val="clear" w:color="000000" w:fill="FFFFFF"/>
                  <w:noWrap/>
                  <w:vAlign w:val="bottom"/>
                  <w:hideMark/>
                </w:tcPr>
                <w:p w14:paraId="7A116163"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07D215DE" w14:textId="77777777" w:rsidR="004B513E" w:rsidRPr="0049025B" w:rsidRDefault="004B513E" w:rsidP="00BB0C53">
                  <w:pPr>
                    <w:jc w:val="right"/>
                    <w:rPr>
                      <w:sz w:val="18"/>
                      <w:szCs w:val="18"/>
                      <w:lang w:eastAsia="sk-SK"/>
                    </w:rPr>
                  </w:pPr>
                  <w:r w:rsidRPr="0049025B">
                    <w:rPr>
                      <w:sz w:val="18"/>
                      <w:szCs w:val="18"/>
                      <w:lang w:eastAsia="sk-SK"/>
                    </w:rPr>
                    <w:t>0</w:t>
                  </w:r>
                </w:p>
              </w:tc>
              <w:tc>
                <w:tcPr>
                  <w:tcW w:w="380" w:type="dxa"/>
                  <w:tcBorders>
                    <w:top w:val="nil"/>
                    <w:left w:val="nil"/>
                    <w:bottom w:val="nil"/>
                    <w:right w:val="nil"/>
                  </w:tcBorders>
                  <w:shd w:val="clear" w:color="000000" w:fill="FFFFFF"/>
                  <w:noWrap/>
                  <w:vAlign w:val="bottom"/>
                  <w:hideMark/>
                </w:tcPr>
                <w:p w14:paraId="219DA5B7"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37EB1C92" w14:textId="77777777" w:rsidR="004B513E" w:rsidRPr="0049025B" w:rsidRDefault="004B513E" w:rsidP="00BB0C53">
                  <w:pPr>
                    <w:jc w:val="right"/>
                    <w:rPr>
                      <w:sz w:val="18"/>
                      <w:szCs w:val="18"/>
                      <w:lang w:eastAsia="sk-SK"/>
                    </w:rPr>
                  </w:pPr>
                  <w:r w:rsidRPr="0049025B">
                    <w:rPr>
                      <w:sz w:val="18"/>
                      <w:szCs w:val="18"/>
                      <w:lang w:eastAsia="sk-SK"/>
                    </w:rPr>
                    <w:t>0</w:t>
                  </w:r>
                </w:p>
              </w:tc>
            </w:tr>
            <w:tr w:rsidR="004B513E" w:rsidRPr="0049025B" w14:paraId="27C3EF88" w14:textId="77777777" w:rsidTr="00BB0C53">
              <w:trPr>
                <w:trHeight w:val="288"/>
              </w:trPr>
              <w:tc>
                <w:tcPr>
                  <w:tcW w:w="4900" w:type="dxa"/>
                  <w:tcBorders>
                    <w:top w:val="nil"/>
                    <w:left w:val="nil"/>
                    <w:bottom w:val="nil"/>
                    <w:right w:val="nil"/>
                  </w:tcBorders>
                  <w:shd w:val="clear" w:color="000000" w:fill="FFFFFF"/>
                  <w:hideMark/>
                </w:tcPr>
                <w:p w14:paraId="7D56DB49" w14:textId="77777777" w:rsidR="004B513E" w:rsidRPr="0049025B" w:rsidRDefault="004B513E" w:rsidP="00BB0C53">
                  <w:pPr>
                    <w:rPr>
                      <w:color w:val="000000"/>
                      <w:sz w:val="18"/>
                      <w:szCs w:val="18"/>
                      <w:lang w:eastAsia="sk-SK"/>
                    </w:rPr>
                  </w:pPr>
                  <w:r w:rsidRPr="0049025B">
                    <w:rPr>
                      <w:color w:val="000000"/>
                      <w:sz w:val="18"/>
                      <w:szCs w:val="18"/>
                      <w:lang w:eastAsia="sk-SK"/>
                    </w:rPr>
                    <w:t>Zaplatená daň z príjmov</w:t>
                  </w:r>
                </w:p>
              </w:tc>
              <w:tc>
                <w:tcPr>
                  <w:tcW w:w="500" w:type="dxa"/>
                  <w:tcBorders>
                    <w:top w:val="nil"/>
                    <w:left w:val="nil"/>
                    <w:bottom w:val="nil"/>
                    <w:right w:val="nil"/>
                  </w:tcBorders>
                  <w:shd w:val="clear" w:color="000000" w:fill="FFFFFF"/>
                  <w:noWrap/>
                  <w:vAlign w:val="bottom"/>
                  <w:hideMark/>
                </w:tcPr>
                <w:p w14:paraId="082787D1"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6F921FFC" w14:textId="69E0E43A" w:rsidR="004B513E" w:rsidRPr="0049025B" w:rsidRDefault="00265B28" w:rsidP="00BB0C53">
                  <w:pPr>
                    <w:jc w:val="right"/>
                    <w:rPr>
                      <w:sz w:val="18"/>
                      <w:szCs w:val="18"/>
                      <w:lang w:eastAsia="sk-SK"/>
                    </w:rPr>
                  </w:pPr>
                  <w:r>
                    <w:rPr>
                      <w:sz w:val="18"/>
                      <w:szCs w:val="18"/>
                      <w:lang w:eastAsia="sk-SK"/>
                    </w:rPr>
                    <w:t>-19 006</w:t>
                  </w:r>
                </w:p>
              </w:tc>
              <w:tc>
                <w:tcPr>
                  <w:tcW w:w="380" w:type="dxa"/>
                  <w:tcBorders>
                    <w:top w:val="nil"/>
                    <w:left w:val="nil"/>
                    <w:bottom w:val="nil"/>
                    <w:right w:val="nil"/>
                  </w:tcBorders>
                  <w:shd w:val="clear" w:color="000000" w:fill="FFFFFF"/>
                  <w:noWrap/>
                  <w:vAlign w:val="bottom"/>
                  <w:hideMark/>
                </w:tcPr>
                <w:p w14:paraId="53E1F630"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1EAE8228" w14:textId="77777777" w:rsidR="004B513E" w:rsidRPr="0049025B" w:rsidRDefault="004B513E" w:rsidP="00BB0C53">
                  <w:pPr>
                    <w:jc w:val="right"/>
                    <w:rPr>
                      <w:sz w:val="18"/>
                      <w:szCs w:val="18"/>
                      <w:lang w:eastAsia="sk-SK"/>
                    </w:rPr>
                  </w:pPr>
                  <w:r w:rsidRPr="0049025B">
                    <w:rPr>
                      <w:sz w:val="18"/>
                      <w:szCs w:val="18"/>
                      <w:lang w:eastAsia="sk-SK"/>
                    </w:rPr>
                    <w:t>0</w:t>
                  </w:r>
                </w:p>
              </w:tc>
            </w:tr>
            <w:tr w:rsidR="004B513E" w:rsidRPr="0049025B" w14:paraId="0B8FFBB4" w14:textId="77777777" w:rsidTr="00BB0C53">
              <w:trPr>
                <w:trHeight w:val="288"/>
              </w:trPr>
              <w:tc>
                <w:tcPr>
                  <w:tcW w:w="4900" w:type="dxa"/>
                  <w:tcBorders>
                    <w:top w:val="nil"/>
                    <w:left w:val="nil"/>
                    <w:bottom w:val="nil"/>
                    <w:right w:val="nil"/>
                  </w:tcBorders>
                  <w:shd w:val="clear" w:color="000000" w:fill="FFFFFF"/>
                  <w:hideMark/>
                </w:tcPr>
                <w:p w14:paraId="22C8F452" w14:textId="77777777" w:rsidR="004B513E" w:rsidRPr="0049025B" w:rsidRDefault="004B513E" w:rsidP="00BB0C53">
                  <w:pPr>
                    <w:rPr>
                      <w:color w:val="000000"/>
                      <w:sz w:val="18"/>
                      <w:szCs w:val="18"/>
                      <w:lang w:eastAsia="sk-SK"/>
                    </w:rPr>
                  </w:pPr>
                  <w:r w:rsidRPr="0049025B">
                    <w:rPr>
                      <w:color w:val="000000"/>
                      <w:sz w:val="18"/>
                      <w:szCs w:val="18"/>
                      <w:lang w:eastAsia="sk-SK"/>
                    </w:rPr>
                    <w:t>Vyplatené dividendy</w:t>
                  </w:r>
                </w:p>
              </w:tc>
              <w:tc>
                <w:tcPr>
                  <w:tcW w:w="500" w:type="dxa"/>
                  <w:tcBorders>
                    <w:top w:val="nil"/>
                    <w:left w:val="nil"/>
                    <w:bottom w:val="nil"/>
                    <w:right w:val="nil"/>
                  </w:tcBorders>
                  <w:shd w:val="clear" w:color="000000" w:fill="FFFFFF"/>
                  <w:noWrap/>
                  <w:vAlign w:val="bottom"/>
                  <w:hideMark/>
                </w:tcPr>
                <w:p w14:paraId="1251C54F"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660B212B" w14:textId="77777777" w:rsidR="004B513E" w:rsidRPr="0049025B" w:rsidRDefault="004B513E" w:rsidP="00BB0C53">
                  <w:pPr>
                    <w:jc w:val="right"/>
                    <w:rPr>
                      <w:sz w:val="18"/>
                      <w:szCs w:val="18"/>
                      <w:lang w:eastAsia="sk-SK"/>
                    </w:rPr>
                  </w:pPr>
                  <w:r w:rsidRPr="0049025B">
                    <w:rPr>
                      <w:sz w:val="18"/>
                      <w:szCs w:val="18"/>
                      <w:lang w:eastAsia="sk-SK"/>
                    </w:rPr>
                    <w:t>0</w:t>
                  </w:r>
                </w:p>
              </w:tc>
              <w:tc>
                <w:tcPr>
                  <w:tcW w:w="380" w:type="dxa"/>
                  <w:tcBorders>
                    <w:top w:val="nil"/>
                    <w:left w:val="nil"/>
                    <w:bottom w:val="nil"/>
                    <w:right w:val="nil"/>
                  </w:tcBorders>
                  <w:shd w:val="clear" w:color="000000" w:fill="FFFFFF"/>
                  <w:noWrap/>
                  <w:vAlign w:val="bottom"/>
                  <w:hideMark/>
                </w:tcPr>
                <w:p w14:paraId="540454AC"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45313375" w14:textId="77777777" w:rsidR="004B513E" w:rsidRPr="0049025B" w:rsidRDefault="004B513E" w:rsidP="00BB0C53">
                  <w:pPr>
                    <w:jc w:val="right"/>
                    <w:rPr>
                      <w:sz w:val="18"/>
                      <w:szCs w:val="18"/>
                      <w:lang w:eastAsia="sk-SK"/>
                    </w:rPr>
                  </w:pPr>
                  <w:r w:rsidRPr="0049025B">
                    <w:rPr>
                      <w:sz w:val="18"/>
                      <w:szCs w:val="18"/>
                      <w:lang w:eastAsia="sk-SK"/>
                    </w:rPr>
                    <w:t>0</w:t>
                  </w:r>
                </w:p>
              </w:tc>
            </w:tr>
            <w:tr w:rsidR="004B513E" w:rsidRPr="0049025B" w14:paraId="637EAFFA" w14:textId="77777777" w:rsidTr="00BB0C53">
              <w:trPr>
                <w:trHeight w:val="288"/>
              </w:trPr>
              <w:tc>
                <w:tcPr>
                  <w:tcW w:w="4900" w:type="dxa"/>
                  <w:tcBorders>
                    <w:top w:val="nil"/>
                    <w:left w:val="nil"/>
                    <w:bottom w:val="nil"/>
                    <w:right w:val="nil"/>
                  </w:tcBorders>
                  <w:shd w:val="clear" w:color="000000" w:fill="FFFFFF"/>
                  <w:hideMark/>
                </w:tcPr>
                <w:p w14:paraId="2DB7E6F5" w14:textId="77777777" w:rsidR="004B513E" w:rsidRPr="0049025B" w:rsidRDefault="004B513E" w:rsidP="00BB0C53">
                  <w:pPr>
                    <w:rPr>
                      <w:color w:val="000000"/>
                      <w:sz w:val="18"/>
                      <w:szCs w:val="18"/>
                      <w:lang w:eastAsia="sk-SK"/>
                    </w:rPr>
                  </w:pPr>
                  <w:r w:rsidRPr="0049025B">
                    <w:rPr>
                      <w:color w:val="000000"/>
                      <w:sz w:val="18"/>
                      <w:szCs w:val="18"/>
                      <w:lang w:eastAsia="sk-SK"/>
                    </w:rPr>
                    <w:t>Peňažné toky pred položkami výnimočného rozsahu alebo výskytu</w:t>
                  </w:r>
                </w:p>
              </w:tc>
              <w:tc>
                <w:tcPr>
                  <w:tcW w:w="500" w:type="dxa"/>
                  <w:tcBorders>
                    <w:top w:val="nil"/>
                    <w:left w:val="nil"/>
                    <w:bottom w:val="nil"/>
                    <w:right w:val="nil"/>
                  </w:tcBorders>
                  <w:shd w:val="clear" w:color="000000" w:fill="FFFFFF"/>
                  <w:noWrap/>
                  <w:vAlign w:val="bottom"/>
                  <w:hideMark/>
                </w:tcPr>
                <w:p w14:paraId="0324122F"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19DA4C00" w14:textId="2F051240" w:rsidR="00265B28" w:rsidRPr="0049025B" w:rsidRDefault="00265B28" w:rsidP="00265B28">
                  <w:pPr>
                    <w:jc w:val="right"/>
                    <w:rPr>
                      <w:sz w:val="18"/>
                      <w:szCs w:val="18"/>
                      <w:lang w:eastAsia="sk-SK"/>
                    </w:rPr>
                  </w:pPr>
                  <w:r>
                    <w:rPr>
                      <w:sz w:val="18"/>
                      <w:szCs w:val="18"/>
                      <w:lang w:eastAsia="sk-SK"/>
                    </w:rPr>
                    <w:t>-70 188</w:t>
                  </w:r>
                </w:p>
              </w:tc>
              <w:tc>
                <w:tcPr>
                  <w:tcW w:w="380" w:type="dxa"/>
                  <w:tcBorders>
                    <w:top w:val="nil"/>
                    <w:left w:val="nil"/>
                    <w:bottom w:val="nil"/>
                    <w:right w:val="nil"/>
                  </w:tcBorders>
                  <w:shd w:val="clear" w:color="000000" w:fill="FFFFFF"/>
                  <w:noWrap/>
                  <w:vAlign w:val="bottom"/>
                  <w:hideMark/>
                </w:tcPr>
                <w:p w14:paraId="66A254F2"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7CA1BA8D" w14:textId="77777777" w:rsidR="004B513E" w:rsidRPr="0049025B" w:rsidRDefault="004B513E" w:rsidP="00BB0C53">
                  <w:pPr>
                    <w:jc w:val="right"/>
                    <w:rPr>
                      <w:sz w:val="18"/>
                      <w:szCs w:val="18"/>
                      <w:lang w:eastAsia="sk-SK"/>
                    </w:rPr>
                  </w:pPr>
                  <w:r w:rsidRPr="0049025B">
                    <w:rPr>
                      <w:sz w:val="18"/>
                      <w:szCs w:val="18"/>
                      <w:lang w:eastAsia="sk-SK"/>
                    </w:rPr>
                    <w:t>501 906</w:t>
                  </w:r>
                </w:p>
              </w:tc>
            </w:tr>
            <w:tr w:rsidR="004B513E" w:rsidRPr="0049025B" w14:paraId="1347D9B2" w14:textId="77777777" w:rsidTr="00BB0C53">
              <w:trPr>
                <w:trHeight w:val="288"/>
              </w:trPr>
              <w:tc>
                <w:tcPr>
                  <w:tcW w:w="4900" w:type="dxa"/>
                  <w:tcBorders>
                    <w:top w:val="nil"/>
                    <w:left w:val="nil"/>
                    <w:bottom w:val="nil"/>
                    <w:right w:val="nil"/>
                  </w:tcBorders>
                  <w:shd w:val="clear" w:color="000000" w:fill="FFFFFF"/>
                  <w:hideMark/>
                </w:tcPr>
                <w:p w14:paraId="0E31F44C" w14:textId="77777777" w:rsidR="004B513E" w:rsidRPr="0049025B" w:rsidRDefault="004B513E" w:rsidP="00BB0C53">
                  <w:pPr>
                    <w:rPr>
                      <w:color w:val="000000"/>
                      <w:sz w:val="18"/>
                      <w:szCs w:val="18"/>
                      <w:lang w:eastAsia="sk-SK"/>
                    </w:rPr>
                  </w:pPr>
                  <w:r w:rsidRPr="0049025B">
                    <w:rPr>
                      <w:color w:val="000000"/>
                      <w:sz w:val="18"/>
                      <w:szCs w:val="18"/>
                      <w:lang w:eastAsia="sk-SK"/>
                    </w:rPr>
                    <w:t>Príjmy z položiek výnimočného rozsahu alebo výskytu</w:t>
                  </w:r>
                </w:p>
              </w:tc>
              <w:tc>
                <w:tcPr>
                  <w:tcW w:w="500" w:type="dxa"/>
                  <w:tcBorders>
                    <w:top w:val="nil"/>
                    <w:left w:val="nil"/>
                    <w:bottom w:val="nil"/>
                    <w:right w:val="nil"/>
                  </w:tcBorders>
                  <w:shd w:val="clear" w:color="000000" w:fill="FFFFFF"/>
                  <w:noWrap/>
                  <w:vAlign w:val="bottom"/>
                  <w:hideMark/>
                </w:tcPr>
                <w:p w14:paraId="2D75BF5C"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193AE54C" w14:textId="77777777" w:rsidR="004B513E" w:rsidRPr="0049025B" w:rsidRDefault="004B513E" w:rsidP="00BB0C53">
                  <w:pPr>
                    <w:jc w:val="right"/>
                    <w:rPr>
                      <w:sz w:val="18"/>
                      <w:szCs w:val="18"/>
                      <w:lang w:eastAsia="sk-SK"/>
                    </w:rPr>
                  </w:pPr>
                  <w:r w:rsidRPr="0049025B">
                    <w:rPr>
                      <w:sz w:val="18"/>
                      <w:szCs w:val="18"/>
                      <w:lang w:eastAsia="sk-SK"/>
                    </w:rPr>
                    <w:t>0</w:t>
                  </w:r>
                </w:p>
              </w:tc>
              <w:tc>
                <w:tcPr>
                  <w:tcW w:w="380" w:type="dxa"/>
                  <w:tcBorders>
                    <w:top w:val="nil"/>
                    <w:left w:val="nil"/>
                    <w:bottom w:val="nil"/>
                    <w:right w:val="nil"/>
                  </w:tcBorders>
                  <w:shd w:val="clear" w:color="000000" w:fill="FFFFFF"/>
                  <w:noWrap/>
                  <w:vAlign w:val="bottom"/>
                  <w:hideMark/>
                </w:tcPr>
                <w:p w14:paraId="037B42EB"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2AC2EE97" w14:textId="77777777" w:rsidR="004B513E" w:rsidRPr="0049025B" w:rsidRDefault="004B513E" w:rsidP="00BB0C53">
                  <w:pPr>
                    <w:jc w:val="right"/>
                    <w:rPr>
                      <w:sz w:val="18"/>
                      <w:szCs w:val="18"/>
                      <w:lang w:eastAsia="sk-SK"/>
                    </w:rPr>
                  </w:pPr>
                  <w:r w:rsidRPr="0049025B">
                    <w:rPr>
                      <w:sz w:val="18"/>
                      <w:szCs w:val="18"/>
                      <w:lang w:eastAsia="sk-SK"/>
                    </w:rPr>
                    <w:t>0</w:t>
                  </w:r>
                </w:p>
              </w:tc>
            </w:tr>
            <w:tr w:rsidR="004B513E" w:rsidRPr="0049025B" w14:paraId="4C01BA49" w14:textId="77777777" w:rsidTr="00BB0C53">
              <w:trPr>
                <w:trHeight w:val="300"/>
              </w:trPr>
              <w:tc>
                <w:tcPr>
                  <w:tcW w:w="4900" w:type="dxa"/>
                  <w:tcBorders>
                    <w:top w:val="nil"/>
                    <w:left w:val="nil"/>
                    <w:bottom w:val="nil"/>
                    <w:right w:val="nil"/>
                  </w:tcBorders>
                  <w:shd w:val="clear" w:color="000000" w:fill="FFFFFF"/>
                  <w:hideMark/>
                </w:tcPr>
                <w:p w14:paraId="4677360A" w14:textId="77777777" w:rsidR="004B513E" w:rsidRPr="0049025B" w:rsidRDefault="004B513E" w:rsidP="00BB0C53">
                  <w:pPr>
                    <w:rPr>
                      <w:b/>
                      <w:bCs/>
                      <w:color w:val="000000"/>
                      <w:sz w:val="18"/>
                      <w:szCs w:val="18"/>
                      <w:lang w:eastAsia="sk-SK"/>
                    </w:rPr>
                  </w:pPr>
                  <w:r w:rsidRPr="0049025B">
                    <w:rPr>
                      <w:b/>
                      <w:bCs/>
                      <w:color w:val="000000"/>
                      <w:sz w:val="18"/>
                      <w:szCs w:val="18"/>
                      <w:lang w:eastAsia="sk-SK"/>
                    </w:rPr>
                    <w:t>Čisté peňažné toky z prevádzkovej činnosti</w:t>
                  </w:r>
                </w:p>
              </w:tc>
              <w:tc>
                <w:tcPr>
                  <w:tcW w:w="500" w:type="dxa"/>
                  <w:tcBorders>
                    <w:top w:val="nil"/>
                    <w:left w:val="nil"/>
                    <w:bottom w:val="nil"/>
                    <w:right w:val="nil"/>
                  </w:tcBorders>
                  <w:shd w:val="clear" w:color="000000" w:fill="FFFFFF"/>
                  <w:noWrap/>
                  <w:vAlign w:val="bottom"/>
                  <w:hideMark/>
                </w:tcPr>
                <w:p w14:paraId="6660F632"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single" w:sz="4" w:space="0" w:color="auto"/>
                    <w:left w:val="nil"/>
                    <w:bottom w:val="double" w:sz="6" w:space="0" w:color="auto"/>
                    <w:right w:val="nil"/>
                  </w:tcBorders>
                  <w:shd w:val="clear" w:color="000000" w:fill="FFFFFF"/>
                  <w:noWrap/>
                  <w:vAlign w:val="bottom"/>
                  <w:hideMark/>
                </w:tcPr>
                <w:p w14:paraId="30D1D0D4" w14:textId="4808367F" w:rsidR="004B513E" w:rsidRPr="0049025B" w:rsidRDefault="00265B28" w:rsidP="00BB0C53">
                  <w:pPr>
                    <w:jc w:val="right"/>
                    <w:rPr>
                      <w:b/>
                      <w:bCs/>
                      <w:sz w:val="18"/>
                      <w:szCs w:val="18"/>
                      <w:lang w:eastAsia="sk-SK"/>
                    </w:rPr>
                  </w:pPr>
                  <w:r>
                    <w:rPr>
                      <w:b/>
                      <w:bCs/>
                      <w:sz w:val="18"/>
                      <w:szCs w:val="18"/>
                      <w:lang w:eastAsia="sk-SK"/>
                    </w:rPr>
                    <w:t>-70 188</w:t>
                  </w:r>
                </w:p>
              </w:tc>
              <w:tc>
                <w:tcPr>
                  <w:tcW w:w="380" w:type="dxa"/>
                  <w:tcBorders>
                    <w:top w:val="nil"/>
                    <w:left w:val="nil"/>
                    <w:bottom w:val="nil"/>
                    <w:right w:val="nil"/>
                  </w:tcBorders>
                  <w:shd w:val="clear" w:color="000000" w:fill="FFFFFF"/>
                  <w:noWrap/>
                  <w:vAlign w:val="bottom"/>
                  <w:hideMark/>
                </w:tcPr>
                <w:p w14:paraId="7C4527BC"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single" w:sz="4" w:space="0" w:color="auto"/>
                    <w:left w:val="nil"/>
                    <w:bottom w:val="double" w:sz="6" w:space="0" w:color="auto"/>
                    <w:right w:val="nil"/>
                  </w:tcBorders>
                  <w:shd w:val="clear" w:color="000000" w:fill="FFFFFF"/>
                  <w:noWrap/>
                  <w:vAlign w:val="bottom"/>
                  <w:hideMark/>
                </w:tcPr>
                <w:p w14:paraId="04124585" w14:textId="77777777" w:rsidR="004B513E" w:rsidRPr="0049025B" w:rsidRDefault="004B513E" w:rsidP="00BB0C53">
                  <w:pPr>
                    <w:jc w:val="right"/>
                    <w:rPr>
                      <w:b/>
                      <w:bCs/>
                      <w:sz w:val="18"/>
                      <w:szCs w:val="18"/>
                      <w:lang w:eastAsia="sk-SK"/>
                    </w:rPr>
                  </w:pPr>
                  <w:r w:rsidRPr="0049025B">
                    <w:rPr>
                      <w:b/>
                      <w:bCs/>
                      <w:sz w:val="18"/>
                      <w:szCs w:val="18"/>
                      <w:lang w:eastAsia="sk-SK"/>
                    </w:rPr>
                    <w:t>501 906</w:t>
                  </w:r>
                </w:p>
              </w:tc>
            </w:tr>
            <w:tr w:rsidR="004B513E" w:rsidRPr="0049025B" w14:paraId="3820CDB8" w14:textId="77777777" w:rsidTr="00BB0C53">
              <w:trPr>
                <w:trHeight w:val="300"/>
              </w:trPr>
              <w:tc>
                <w:tcPr>
                  <w:tcW w:w="4900" w:type="dxa"/>
                  <w:tcBorders>
                    <w:top w:val="nil"/>
                    <w:left w:val="nil"/>
                    <w:bottom w:val="nil"/>
                    <w:right w:val="nil"/>
                  </w:tcBorders>
                  <w:shd w:val="clear" w:color="000000" w:fill="FFFFFF"/>
                  <w:hideMark/>
                </w:tcPr>
                <w:p w14:paraId="79545A7B" w14:textId="77777777" w:rsidR="004B513E" w:rsidRPr="0049025B" w:rsidRDefault="004B513E" w:rsidP="00BB0C53">
                  <w:pPr>
                    <w:rPr>
                      <w:color w:val="000000"/>
                      <w:sz w:val="18"/>
                      <w:szCs w:val="18"/>
                      <w:lang w:eastAsia="sk-SK"/>
                    </w:rPr>
                  </w:pPr>
                  <w:r w:rsidRPr="0049025B">
                    <w:rPr>
                      <w:color w:val="000000"/>
                      <w:sz w:val="18"/>
                      <w:szCs w:val="18"/>
                      <w:lang w:eastAsia="sk-SK"/>
                    </w:rPr>
                    <w:t> </w:t>
                  </w:r>
                </w:p>
              </w:tc>
              <w:tc>
                <w:tcPr>
                  <w:tcW w:w="500" w:type="dxa"/>
                  <w:tcBorders>
                    <w:top w:val="nil"/>
                    <w:left w:val="nil"/>
                    <w:bottom w:val="nil"/>
                    <w:right w:val="nil"/>
                  </w:tcBorders>
                  <w:shd w:val="clear" w:color="000000" w:fill="FFFFFF"/>
                  <w:noWrap/>
                  <w:vAlign w:val="bottom"/>
                  <w:hideMark/>
                </w:tcPr>
                <w:p w14:paraId="34202A54"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5104A5EA" w14:textId="77777777" w:rsidR="004B513E" w:rsidRPr="0049025B" w:rsidRDefault="004B513E" w:rsidP="00BB0C53">
                  <w:pPr>
                    <w:jc w:val="right"/>
                    <w:rPr>
                      <w:sz w:val="18"/>
                      <w:szCs w:val="18"/>
                      <w:lang w:eastAsia="sk-SK"/>
                    </w:rPr>
                  </w:pPr>
                  <w:r w:rsidRPr="0049025B">
                    <w:rPr>
                      <w:sz w:val="18"/>
                      <w:szCs w:val="18"/>
                      <w:lang w:eastAsia="sk-SK"/>
                    </w:rPr>
                    <w:t> </w:t>
                  </w:r>
                </w:p>
              </w:tc>
              <w:tc>
                <w:tcPr>
                  <w:tcW w:w="380" w:type="dxa"/>
                  <w:tcBorders>
                    <w:top w:val="nil"/>
                    <w:left w:val="nil"/>
                    <w:bottom w:val="nil"/>
                    <w:right w:val="nil"/>
                  </w:tcBorders>
                  <w:shd w:val="clear" w:color="000000" w:fill="FFFFFF"/>
                  <w:noWrap/>
                  <w:vAlign w:val="bottom"/>
                  <w:hideMark/>
                </w:tcPr>
                <w:p w14:paraId="3A5DF433"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416E1B79" w14:textId="77777777" w:rsidR="004B513E" w:rsidRPr="0049025B" w:rsidRDefault="004B513E" w:rsidP="00BB0C53">
                  <w:pPr>
                    <w:jc w:val="right"/>
                    <w:rPr>
                      <w:sz w:val="18"/>
                      <w:szCs w:val="18"/>
                      <w:lang w:eastAsia="sk-SK"/>
                    </w:rPr>
                  </w:pPr>
                  <w:r w:rsidRPr="0049025B">
                    <w:rPr>
                      <w:sz w:val="18"/>
                      <w:szCs w:val="18"/>
                      <w:lang w:eastAsia="sk-SK"/>
                    </w:rPr>
                    <w:t> </w:t>
                  </w:r>
                </w:p>
              </w:tc>
            </w:tr>
            <w:tr w:rsidR="004B513E" w:rsidRPr="0049025B" w14:paraId="77F1DC30" w14:textId="77777777" w:rsidTr="00BB0C53">
              <w:trPr>
                <w:trHeight w:val="288"/>
              </w:trPr>
              <w:tc>
                <w:tcPr>
                  <w:tcW w:w="4900" w:type="dxa"/>
                  <w:tcBorders>
                    <w:top w:val="nil"/>
                    <w:left w:val="nil"/>
                    <w:bottom w:val="nil"/>
                    <w:right w:val="nil"/>
                  </w:tcBorders>
                  <w:shd w:val="clear" w:color="000000" w:fill="FFFFFF"/>
                  <w:hideMark/>
                </w:tcPr>
                <w:p w14:paraId="5D80E0BC" w14:textId="77777777" w:rsidR="004B513E" w:rsidRPr="0049025B" w:rsidRDefault="004B513E" w:rsidP="00BB0C53">
                  <w:pPr>
                    <w:rPr>
                      <w:b/>
                      <w:bCs/>
                      <w:color w:val="000000"/>
                      <w:sz w:val="18"/>
                      <w:szCs w:val="18"/>
                      <w:lang w:eastAsia="sk-SK"/>
                    </w:rPr>
                  </w:pPr>
                  <w:r w:rsidRPr="0049025B">
                    <w:rPr>
                      <w:b/>
                      <w:bCs/>
                      <w:color w:val="000000"/>
                      <w:sz w:val="18"/>
                      <w:szCs w:val="18"/>
                      <w:lang w:eastAsia="sk-SK"/>
                    </w:rPr>
                    <w:t>Peňažné toky z investičnej činnosti</w:t>
                  </w:r>
                </w:p>
              </w:tc>
              <w:tc>
                <w:tcPr>
                  <w:tcW w:w="500" w:type="dxa"/>
                  <w:tcBorders>
                    <w:top w:val="nil"/>
                    <w:left w:val="nil"/>
                    <w:bottom w:val="nil"/>
                    <w:right w:val="nil"/>
                  </w:tcBorders>
                  <w:shd w:val="clear" w:color="000000" w:fill="FFFFFF"/>
                  <w:noWrap/>
                  <w:vAlign w:val="bottom"/>
                  <w:hideMark/>
                </w:tcPr>
                <w:p w14:paraId="343A84C8"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4404C97E" w14:textId="77777777" w:rsidR="004B513E" w:rsidRPr="0049025B" w:rsidRDefault="004B513E" w:rsidP="00BB0C53">
                  <w:pPr>
                    <w:jc w:val="right"/>
                    <w:rPr>
                      <w:sz w:val="18"/>
                      <w:szCs w:val="18"/>
                      <w:lang w:eastAsia="sk-SK"/>
                    </w:rPr>
                  </w:pPr>
                  <w:r w:rsidRPr="0049025B">
                    <w:rPr>
                      <w:sz w:val="18"/>
                      <w:szCs w:val="18"/>
                      <w:lang w:eastAsia="sk-SK"/>
                    </w:rPr>
                    <w:t> </w:t>
                  </w:r>
                </w:p>
              </w:tc>
              <w:tc>
                <w:tcPr>
                  <w:tcW w:w="380" w:type="dxa"/>
                  <w:tcBorders>
                    <w:top w:val="nil"/>
                    <w:left w:val="nil"/>
                    <w:bottom w:val="nil"/>
                    <w:right w:val="nil"/>
                  </w:tcBorders>
                  <w:shd w:val="clear" w:color="000000" w:fill="FFFFFF"/>
                  <w:noWrap/>
                  <w:vAlign w:val="bottom"/>
                  <w:hideMark/>
                </w:tcPr>
                <w:p w14:paraId="06B2C2A4"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12E1B538" w14:textId="77777777" w:rsidR="004B513E" w:rsidRPr="0049025B" w:rsidRDefault="004B513E" w:rsidP="00BB0C53">
                  <w:pPr>
                    <w:jc w:val="right"/>
                    <w:rPr>
                      <w:sz w:val="18"/>
                      <w:szCs w:val="18"/>
                      <w:lang w:eastAsia="sk-SK"/>
                    </w:rPr>
                  </w:pPr>
                  <w:r w:rsidRPr="0049025B">
                    <w:rPr>
                      <w:sz w:val="18"/>
                      <w:szCs w:val="18"/>
                      <w:lang w:eastAsia="sk-SK"/>
                    </w:rPr>
                    <w:t> </w:t>
                  </w:r>
                </w:p>
              </w:tc>
            </w:tr>
            <w:tr w:rsidR="004B513E" w:rsidRPr="0049025B" w14:paraId="08FC7314" w14:textId="77777777" w:rsidTr="00BB0C53">
              <w:trPr>
                <w:trHeight w:val="288"/>
              </w:trPr>
              <w:tc>
                <w:tcPr>
                  <w:tcW w:w="4900" w:type="dxa"/>
                  <w:tcBorders>
                    <w:top w:val="nil"/>
                    <w:left w:val="nil"/>
                    <w:bottom w:val="nil"/>
                    <w:right w:val="nil"/>
                  </w:tcBorders>
                  <w:shd w:val="clear" w:color="000000" w:fill="FFFFFF"/>
                  <w:hideMark/>
                </w:tcPr>
                <w:p w14:paraId="14991C25" w14:textId="77777777" w:rsidR="004B513E" w:rsidRPr="0049025B" w:rsidRDefault="004B513E" w:rsidP="00BB0C53">
                  <w:pPr>
                    <w:rPr>
                      <w:color w:val="000000"/>
                      <w:sz w:val="18"/>
                      <w:szCs w:val="18"/>
                      <w:lang w:eastAsia="sk-SK"/>
                    </w:rPr>
                  </w:pPr>
                  <w:r w:rsidRPr="0049025B">
                    <w:rPr>
                      <w:color w:val="000000"/>
                      <w:sz w:val="18"/>
                      <w:szCs w:val="18"/>
                      <w:lang w:eastAsia="sk-SK"/>
                    </w:rPr>
                    <w:t>Nákup dlhodobého majetku</w:t>
                  </w:r>
                </w:p>
              </w:tc>
              <w:tc>
                <w:tcPr>
                  <w:tcW w:w="500" w:type="dxa"/>
                  <w:tcBorders>
                    <w:top w:val="nil"/>
                    <w:left w:val="nil"/>
                    <w:bottom w:val="nil"/>
                    <w:right w:val="nil"/>
                  </w:tcBorders>
                  <w:shd w:val="clear" w:color="000000" w:fill="FFFFFF"/>
                  <w:noWrap/>
                  <w:vAlign w:val="bottom"/>
                  <w:hideMark/>
                </w:tcPr>
                <w:p w14:paraId="50D970E9"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40CD80B2" w14:textId="785F601E" w:rsidR="004B513E" w:rsidRPr="0049025B" w:rsidRDefault="00265B28" w:rsidP="00BB0C53">
                  <w:pPr>
                    <w:jc w:val="right"/>
                    <w:rPr>
                      <w:sz w:val="18"/>
                      <w:szCs w:val="18"/>
                      <w:lang w:eastAsia="sk-SK"/>
                    </w:rPr>
                  </w:pPr>
                  <w:r>
                    <w:rPr>
                      <w:sz w:val="18"/>
                      <w:szCs w:val="18"/>
                      <w:lang w:eastAsia="sk-SK"/>
                    </w:rPr>
                    <w:t>-171 247</w:t>
                  </w:r>
                </w:p>
              </w:tc>
              <w:tc>
                <w:tcPr>
                  <w:tcW w:w="380" w:type="dxa"/>
                  <w:tcBorders>
                    <w:top w:val="nil"/>
                    <w:left w:val="nil"/>
                    <w:bottom w:val="nil"/>
                    <w:right w:val="nil"/>
                  </w:tcBorders>
                  <w:shd w:val="clear" w:color="000000" w:fill="FFFFFF"/>
                  <w:noWrap/>
                  <w:vAlign w:val="bottom"/>
                  <w:hideMark/>
                </w:tcPr>
                <w:p w14:paraId="26CF15A4"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717DFA69" w14:textId="77777777" w:rsidR="004B513E" w:rsidRPr="0049025B" w:rsidRDefault="004B513E" w:rsidP="00BB0C53">
                  <w:pPr>
                    <w:jc w:val="right"/>
                    <w:rPr>
                      <w:sz w:val="18"/>
                      <w:szCs w:val="18"/>
                      <w:lang w:eastAsia="sk-SK"/>
                    </w:rPr>
                  </w:pPr>
                  <w:r w:rsidRPr="0049025B">
                    <w:rPr>
                      <w:sz w:val="18"/>
                      <w:szCs w:val="18"/>
                      <w:lang w:eastAsia="sk-SK"/>
                    </w:rPr>
                    <w:t>-179 957</w:t>
                  </w:r>
                </w:p>
              </w:tc>
            </w:tr>
            <w:tr w:rsidR="004B513E" w:rsidRPr="0049025B" w14:paraId="558DB383" w14:textId="77777777" w:rsidTr="00BB0C53">
              <w:trPr>
                <w:trHeight w:val="288"/>
              </w:trPr>
              <w:tc>
                <w:tcPr>
                  <w:tcW w:w="4900" w:type="dxa"/>
                  <w:tcBorders>
                    <w:top w:val="nil"/>
                    <w:left w:val="nil"/>
                    <w:bottom w:val="nil"/>
                    <w:right w:val="nil"/>
                  </w:tcBorders>
                  <w:shd w:val="clear" w:color="000000" w:fill="FFFFFF"/>
                  <w:hideMark/>
                </w:tcPr>
                <w:p w14:paraId="57D76D27" w14:textId="77777777" w:rsidR="004B513E" w:rsidRPr="0049025B" w:rsidRDefault="004B513E" w:rsidP="00BB0C53">
                  <w:pPr>
                    <w:rPr>
                      <w:color w:val="000000"/>
                      <w:sz w:val="18"/>
                      <w:szCs w:val="18"/>
                      <w:lang w:eastAsia="sk-SK"/>
                    </w:rPr>
                  </w:pPr>
                  <w:r w:rsidRPr="0049025B">
                    <w:rPr>
                      <w:color w:val="000000"/>
                      <w:sz w:val="18"/>
                      <w:szCs w:val="18"/>
                      <w:lang w:eastAsia="sk-SK"/>
                    </w:rPr>
                    <w:t>Príjmy z predaja dlhodobého majetku</w:t>
                  </w:r>
                </w:p>
              </w:tc>
              <w:tc>
                <w:tcPr>
                  <w:tcW w:w="500" w:type="dxa"/>
                  <w:tcBorders>
                    <w:top w:val="nil"/>
                    <w:left w:val="nil"/>
                    <w:bottom w:val="nil"/>
                    <w:right w:val="nil"/>
                  </w:tcBorders>
                  <w:shd w:val="clear" w:color="000000" w:fill="FFFFFF"/>
                  <w:noWrap/>
                  <w:vAlign w:val="bottom"/>
                  <w:hideMark/>
                </w:tcPr>
                <w:p w14:paraId="7E83556B"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0F70EB6D" w14:textId="77777777" w:rsidR="004B513E" w:rsidRPr="0049025B" w:rsidRDefault="004B513E" w:rsidP="00BB0C53">
                  <w:pPr>
                    <w:jc w:val="right"/>
                    <w:rPr>
                      <w:sz w:val="18"/>
                      <w:szCs w:val="18"/>
                      <w:lang w:eastAsia="sk-SK"/>
                    </w:rPr>
                  </w:pPr>
                  <w:r w:rsidRPr="0049025B">
                    <w:rPr>
                      <w:sz w:val="18"/>
                      <w:szCs w:val="18"/>
                      <w:lang w:eastAsia="sk-SK"/>
                    </w:rPr>
                    <w:t>0</w:t>
                  </w:r>
                </w:p>
              </w:tc>
              <w:tc>
                <w:tcPr>
                  <w:tcW w:w="380" w:type="dxa"/>
                  <w:tcBorders>
                    <w:top w:val="nil"/>
                    <w:left w:val="nil"/>
                    <w:bottom w:val="nil"/>
                    <w:right w:val="nil"/>
                  </w:tcBorders>
                  <w:shd w:val="clear" w:color="000000" w:fill="FFFFFF"/>
                  <w:noWrap/>
                  <w:vAlign w:val="bottom"/>
                  <w:hideMark/>
                </w:tcPr>
                <w:p w14:paraId="7A046A51"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auto" w:fill="auto"/>
                  <w:noWrap/>
                  <w:vAlign w:val="bottom"/>
                  <w:hideMark/>
                </w:tcPr>
                <w:p w14:paraId="166FAEB3" w14:textId="77777777" w:rsidR="004B513E" w:rsidRPr="0049025B" w:rsidRDefault="004B513E" w:rsidP="00BB0C53">
                  <w:pPr>
                    <w:jc w:val="right"/>
                    <w:rPr>
                      <w:sz w:val="18"/>
                      <w:szCs w:val="18"/>
                      <w:lang w:eastAsia="sk-SK"/>
                    </w:rPr>
                  </w:pPr>
                  <w:r w:rsidRPr="0049025B">
                    <w:rPr>
                      <w:sz w:val="18"/>
                      <w:szCs w:val="18"/>
                      <w:lang w:eastAsia="sk-SK"/>
                    </w:rPr>
                    <w:t>600</w:t>
                  </w:r>
                </w:p>
              </w:tc>
            </w:tr>
            <w:tr w:rsidR="004B513E" w:rsidRPr="0049025B" w14:paraId="391E2E4F" w14:textId="77777777" w:rsidTr="00BB0C53">
              <w:trPr>
                <w:trHeight w:val="288"/>
              </w:trPr>
              <w:tc>
                <w:tcPr>
                  <w:tcW w:w="4900" w:type="dxa"/>
                  <w:tcBorders>
                    <w:top w:val="nil"/>
                    <w:left w:val="nil"/>
                    <w:bottom w:val="nil"/>
                    <w:right w:val="nil"/>
                  </w:tcBorders>
                  <w:shd w:val="clear" w:color="000000" w:fill="FFFFFF"/>
                  <w:hideMark/>
                </w:tcPr>
                <w:p w14:paraId="382C820E" w14:textId="77777777" w:rsidR="004B513E" w:rsidRPr="0049025B" w:rsidRDefault="004B513E" w:rsidP="00BB0C53">
                  <w:pPr>
                    <w:rPr>
                      <w:color w:val="000000"/>
                      <w:sz w:val="18"/>
                      <w:szCs w:val="18"/>
                      <w:lang w:eastAsia="sk-SK"/>
                    </w:rPr>
                  </w:pPr>
                  <w:r w:rsidRPr="0049025B">
                    <w:rPr>
                      <w:color w:val="000000"/>
                      <w:sz w:val="18"/>
                      <w:szCs w:val="18"/>
                      <w:lang w:eastAsia="sk-SK"/>
                    </w:rPr>
                    <w:t>Obstaranie investícií</w:t>
                  </w:r>
                </w:p>
              </w:tc>
              <w:tc>
                <w:tcPr>
                  <w:tcW w:w="500" w:type="dxa"/>
                  <w:tcBorders>
                    <w:top w:val="nil"/>
                    <w:left w:val="nil"/>
                    <w:bottom w:val="nil"/>
                    <w:right w:val="nil"/>
                  </w:tcBorders>
                  <w:shd w:val="clear" w:color="000000" w:fill="FFFFFF"/>
                  <w:noWrap/>
                  <w:vAlign w:val="bottom"/>
                  <w:hideMark/>
                </w:tcPr>
                <w:p w14:paraId="1E862848"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1BC419CA" w14:textId="77777777" w:rsidR="004B513E" w:rsidRPr="0049025B" w:rsidRDefault="004B513E" w:rsidP="00BB0C53">
                  <w:pPr>
                    <w:jc w:val="right"/>
                    <w:rPr>
                      <w:sz w:val="18"/>
                      <w:szCs w:val="18"/>
                      <w:lang w:eastAsia="sk-SK"/>
                    </w:rPr>
                  </w:pPr>
                  <w:r w:rsidRPr="0049025B">
                    <w:rPr>
                      <w:sz w:val="18"/>
                      <w:szCs w:val="18"/>
                      <w:lang w:eastAsia="sk-SK"/>
                    </w:rPr>
                    <w:t>0</w:t>
                  </w:r>
                </w:p>
              </w:tc>
              <w:tc>
                <w:tcPr>
                  <w:tcW w:w="380" w:type="dxa"/>
                  <w:tcBorders>
                    <w:top w:val="nil"/>
                    <w:left w:val="nil"/>
                    <w:bottom w:val="nil"/>
                    <w:right w:val="nil"/>
                  </w:tcBorders>
                  <w:shd w:val="clear" w:color="000000" w:fill="FFFFFF"/>
                  <w:noWrap/>
                  <w:vAlign w:val="bottom"/>
                  <w:hideMark/>
                </w:tcPr>
                <w:p w14:paraId="4D1E26BC"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18C0D7A9" w14:textId="77777777" w:rsidR="004B513E" w:rsidRPr="0049025B" w:rsidRDefault="004B513E" w:rsidP="00BB0C53">
                  <w:pPr>
                    <w:jc w:val="right"/>
                    <w:rPr>
                      <w:sz w:val="18"/>
                      <w:szCs w:val="18"/>
                      <w:lang w:eastAsia="sk-SK"/>
                    </w:rPr>
                  </w:pPr>
                  <w:r w:rsidRPr="0049025B">
                    <w:rPr>
                      <w:sz w:val="18"/>
                      <w:szCs w:val="18"/>
                      <w:lang w:eastAsia="sk-SK"/>
                    </w:rPr>
                    <w:t>0</w:t>
                  </w:r>
                </w:p>
              </w:tc>
            </w:tr>
            <w:tr w:rsidR="004B513E" w:rsidRPr="0049025B" w14:paraId="57992C20" w14:textId="77777777" w:rsidTr="00BB0C53">
              <w:trPr>
                <w:trHeight w:val="288"/>
              </w:trPr>
              <w:tc>
                <w:tcPr>
                  <w:tcW w:w="4900" w:type="dxa"/>
                  <w:tcBorders>
                    <w:top w:val="nil"/>
                    <w:left w:val="nil"/>
                    <w:bottom w:val="nil"/>
                    <w:right w:val="nil"/>
                  </w:tcBorders>
                  <w:shd w:val="clear" w:color="000000" w:fill="FFFFFF"/>
                  <w:hideMark/>
                </w:tcPr>
                <w:p w14:paraId="55E36437" w14:textId="77777777" w:rsidR="004B513E" w:rsidRPr="0049025B" w:rsidRDefault="004B513E" w:rsidP="00BB0C53">
                  <w:pPr>
                    <w:rPr>
                      <w:color w:val="000000"/>
                      <w:sz w:val="18"/>
                      <w:szCs w:val="18"/>
                      <w:lang w:eastAsia="sk-SK"/>
                    </w:rPr>
                  </w:pPr>
                  <w:r w:rsidRPr="0049025B">
                    <w:rPr>
                      <w:color w:val="000000"/>
                      <w:sz w:val="18"/>
                      <w:szCs w:val="18"/>
                      <w:lang w:eastAsia="sk-SK"/>
                    </w:rPr>
                    <w:t>Prijaté dividendy</w:t>
                  </w:r>
                </w:p>
              </w:tc>
              <w:tc>
                <w:tcPr>
                  <w:tcW w:w="500" w:type="dxa"/>
                  <w:tcBorders>
                    <w:top w:val="nil"/>
                    <w:left w:val="nil"/>
                    <w:bottom w:val="nil"/>
                    <w:right w:val="nil"/>
                  </w:tcBorders>
                  <w:shd w:val="clear" w:color="000000" w:fill="FFFFFF"/>
                  <w:noWrap/>
                  <w:vAlign w:val="bottom"/>
                  <w:hideMark/>
                </w:tcPr>
                <w:p w14:paraId="0F8871D1"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00831E9E" w14:textId="77777777" w:rsidR="004B513E" w:rsidRPr="0049025B" w:rsidRDefault="004B513E" w:rsidP="00BB0C53">
                  <w:pPr>
                    <w:jc w:val="right"/>
                    <w:rPr>
                      <w:sz w:val="18"/>
                      <w:szCs w:val="18"/>
                      <w:lang w:eastAsia="sk-SK"/>
                    </w:rPr>
                  </w:pPr>
                  <w:r w:rsidRPr="0049025B">
                    <w:rPr>
                      <w:sz w:val="18"/>
                      <w:szCs w:val="18"/>
                      <w:lang w:eastAsia="sk-SK"/>
                    </w:rPr>
                    <w:t>0</w:t>
                  </w:r>
                </w:p>
              </w:tc>
              <w:tc>
                <w:tcPr>
                  <w:tcW w:w="380" w:type="dxa"/>
                  <w:tcBorders>
                    <w:top w:val="nil"/>
                    <w:left w:val="nil"/>
                    <w:bottom w:val="nil"/>
                    <w:right w:val="nil"/>
                  </w:tcBorders>
                  <w:shd w:val="clear" w:color="000000" w:fill="FFFFFF"/>
                  <w:noWrap/>
                  <w:vAlign w:val="bottom"/>
                  <w:hideMark/>
                </w:tcPr>
                <w:p w14:paraId="413A5603"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760276EC" w14:textId="77777777" w:rsidR="004B513E" w:rsidRPr="0049025B" w:rsidRDefault="004B513E" w:rsidP="00BB0C53">
                  <w:pPr>
                    <w:jc w:val="right"/>
                    <w:rPr>
                      <w:sz w:val="18"/>
                      <w:szCs w:val="18"/>
                      <w:lang w:eastAsia="sk-SK"/>
                    </w:rPr>
                  </w:pPr>
                  <w:r w:rsidRPr="0049025B">
                    <w:rPr>
                      <w:sz w:val="18"/>
                      <w:szCs w:val="18"/>
                      <w:lang w:eastAsia="sk-SK"/>
                    </w:rPr>
                    <w:t>0</w:t>
                  </w:r>
                </w:p>
              </w:tc>
            </w:tr>
            <w:tr w:rsidR="004B513E" w:rsidRPr="0049025B" w14:paraId="2C128218" w14:textId="77777777" w:rsidTr="00BB0C53">
              <w:trPr>
                <w:trHeight w:val="300"/>
              </w:trPr>
              <w:tc>
                <w:tcPr>
                  <w:tcW w:w="4900" w:type="dxa"/>
                  <w:tcBorders>
                    <w:top w:val="nil"/>
                    <w:left w:val="nil"/>
                    <w:bottom w:val="nil"/>
                    <w:right w:val="nil"/>
                  </w:tcBorders>
                  <w:shd w:val="clear" w:color="000000" w:fill="FFFFFF"/>
                  <w:hideMark/>
                </w:tcPr>
                <w:p w14:paraId="2A3EB326" w14:textId="77777777" w:rsidR="004B513E" w:rsidRPr="0049025B" w:rsidRDefault="004B513E" w:rsidP="00BB0C53">
                  <w:pPr>
                    <w:rPr>
                      <w:b/>
                      <w:bCs/>
                      <w:color w:val="000000"/>
                      <w:sz w:val="18"/>
                      <w:szCs w:val="18"/>
                      <w:lang w:eastAsia="sk-SK"/>
                    </w:rPr>
                  </w:pPr>
                  <w:r w:rsidRPr="0049025B">
                    <w:rPr>
                      <w:b/>
                      <w:bCs/>
                      <w:color w:val="000000"/>
                      <w:sz w:val="18"/>
                      <w:szCs w:val="18"/>
                      <w:lang w:eastAsia="sk-SK"/>
                    </w:rPr>
                    <w:t>Čisté peňažné toky z investičnej činnosti</w:t>
                  </w:r>
                </w:p>
              </w:tc>
              <w:tc>
                <w:tcPr>
                  <w:tcW w:w="500" w:type="dxa"/>
                  <w:tcBorders>
                    <w:top w:val="nil"/>
                    <w:left w:val="nil"/>
                    <w:bottom w:val="nil"/>
                    <w:right w:val="nil"/>
                  </w:tcBorders>
                  <w:shd w:val="clear" w:color="000000" w:fill="FFFFFF"/>
                  <w:noWrap/>
                  <w:vAlign w:val="bottom"/>
                  <w:hideMark/>
                </w:tcPr>
                <w:p w14:paraId="426B8562"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single" w:sz="4" w:space="0" w:color="auto"/>
                    <w:left w:val="nil"/>
                    <w:bottom w:val="double" w:sz="6" w:space="0" w:color="auto"/>
                    <w:right w:val="nil"/>
                  </w:tcBorders>
                  <w:shd w:val="clear" w:color="000000" w:fill="FFFFFF"/>
                  <w:noWrap/>
                  <w:vAlign w:val="bottom"/>
                  <w:hideMark/>
                </w:tcPr>
                <w:p w14:paraId="31E8CC81" w14:textId="6C9A5429" w:rsidR="004B513E" w:rsidRPr="0049025B" w:rsidRDefault="00265B28" w:rsidP="00BB0C53">
                  <w:pPr>
                    <w:jc w:val="right"/>
                    <w:rPr>
                      <w:b/>
                      <w:bCs/>
                      <w:sz w:val="18"/>
                      <w:szCs w:val="18"/>
                      <w:lang w:eastAsia="sk-SK"/>
                    </w:rPr>
                  </w:pPr>
                  <w:r>
                    <w:rPr>
                      <w:b/>
                      <w:bCs/>
                      <w:sz w:val="18"/>
                      <w:szCs w:val="18"/>
                      <w:lang w:eastAsia="sk-SK"/>
                    </w:rPr>
                    <w:t>-171 247</w:t>
                  </w:r>
                </w:p>
              </w:tc>
              <w:tc>
                <w:tcPr>
                  <w:tcW w:w="380" w:type="dxa"/>
                  <w:tcBorders>
                    <w:top w:val="nil"/>
                    <w:left w:val="nil"/>
                    <w:bottom w:val="nil"/>
                    <w:right w:val="nil"/>
                  </w:tcBorders>
                  <w:shd w:val="clear" w:color="000000" w:fill="FFFFFF"/>
                  <w:noWrap/>
                  <w:vAlign w:val="bottom"/>
                  <w:hideMark/>
                </w:tcPr>
                <w:p w14:paraId="4AFA4AC7"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single" w:sz="4" w:space="0" w:color="auto"/>
                    <w:left w:val="nil"/>
                    <w:bottom w:val="double" w:sz="6" w:space="0" w:color="auto"/>
                    <w:right w:val="nil"/>
                  </w:tcBorders>
                  <w:shd w:val="clear" w:color="000000" w:fill="FFFFFF"/>
                  <w:noWrap/>
                  <w:vAlign w:val="bottom"/>
                  <w:hideMark/>
                </w:tcPr>
                <w:p w14:paraId="7F138CEE" w14:textId="77777777" w:rsidR="004B513E" w:rsidRPr="0049025B" w:rsidRDefault="004B513E" w:rsidP="00BB0C53">
                  <w:pPr>
                    <w:jc w:val="right"/>
                    <w:rPr>
                      <w:b/>
                      <w:bCs/>
                      <w:sz w:val="18"/>
                      <w:szCs w:val="18"/>
                      <w:lang w:eastAsia="sk-SK"/>
                    </w:rPr>
                  </w:pPr>
                  <w:r w:rsidRPr="0049025B">
                    <w:rPr>
                      <w:b/>
                      <w:bCs/>
                      <w:sz w:val="18"/>
                      <w:szCs w:val="18"/>
                      <w:lang w:eastAsia="sk-SK"/>
                    </w:rPr>
                    <w:t>-179 357</w:t>
                  </w:r>
                </w:p>
              </w:tc>
            </w:tr>
            <w:tr w:rsidR="004B513E" w:rsidRPr="0049025B" w14:paraId="32390B3D" w14:textId="77777777" w:rsidTr="00BB0C53">
              <w:trPr>
                <w:trHeight w:val="300"/>
              </w:trPr>
              <w:tc>
                <w:tcPr>
                  <w:tcW w:w="4900" w:type="dxa"/>
                  <w:tcBorders>
                    <w:top w:val="nil"/>
                    <w:left w:val="nil"/>
                    <w:bottom w:val="nil"/>
                    <w:right w:val="nil"/>
                  </w:tcBorders>
                  <w:shd w:val="clear" w:color="000000" w:fill="FFFFFF"/>
                  <w:hideMark/>
                </w:tcPr>
                <w:p w14:paraId="5D15A178" w14:textId="77777777" w:rsidR="004B513E" w:rsidRPr="0049025B" w:rsidRDefault="004B513E" w:rsidP="00BB0C53">
                  <w:pPr>
                    <w:rPr>
                      <w:color w:val="000000"/>
                      <w:sz w:val="18"/>
                      <w:szCs w:val="18"/>
                      <w:lang w:eastAsia="sk-SK"/>
                    </w:rPr>
                  </w:pPr>
                  <w:r w:rsidRPr="0049025B">
                    <w:rPr>
                      <w:color w:val="000000"/>
                      <w:sz w:val="18"/>
                      <w:szCs w:val="18"/>
                      <w:lang w:eastAsia="sk-SK"/>
                    </w:rPr>
                    <w:t> </w:t>
                  </w:r>
                </w:p>
              </w:tc>
              <w:tc>
                <w:tcPr>
                  <w:tcW w:w="500" w:type="dxa"/>
                  <w:tcBorders>
                    <w:top w:val="nil"/>
                    <w:left w:val="nil"/>
                    <w:bottom w:val="nil"/>
                    <w:right w:val="nil"/>
                  </w:tcBorders>
                  <w:shd w:val="clear" w:color="000000" w:fill="FFFFFF"/>
                  <w:noWrap/>
                  <w:vAlign w:val="bottom"/>
                  <w:hideMark/>
                </w:tcPr>
                <w:p w14:paraId="21E04EC3"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353A6456" w14:textId="77777777" w:rsidR="004B513E" w:rsidRPr="0049025B" w:rsidRDefault="004B513E" w:rsidP="00BB0C53">
                  <w:pPr>
                    <w:jc w:val="right"/>
                    <w:rPr>
                      <w:sz w:val="18"/>
                      <w:szCs w:val="18"/>
                      <w:lang w:eastAsia="sk-SK"/>
                    </w:rPr>
                  </w:pPr>
                  <w:r w:rsidRPr="0049025B">
                    <w:rPr>
                      <w:sz w:val="18"/>
                      <w:szCs w:val="18"/>
                      <w:lang w:eastAsia="sk-SK"/>
                    </w:rPr>
                    <w:t> </w:t>
                  </w:r>
                </w:p>
              </w:tc>
              <w:tc>
                <w:tcPr>
                  <w:tcW w:w="380" w:type="dxa"/>
                  <w:tcBorders>
                    <w:top w:val="nil"/>
                    <w:left w:val="nil"/>
                    <w:bottom w:val="nil"/>
                    <w:right w:val="nil"/>
                  </w:tcBorders>
                  <w:shd w:val="clear" w:color="000000" w:fill="FFFFFF"/>
                  <w:noWrap/>
                  <w:vAlign w:val="bottom"/>
                  <w:hideMark/>
                </w:tcPr>
                <w:p w14:paraId="1C27F463"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43D735D5" w14:textId="77777777" w:rsidR="004B513E" w:rsidRPr="0049025B" w:rsidRDefault="004B513E" w:rsidP="00BB0C53">
                  <w:pPr>
                    <w:jc w:val="right"/>
                    <w:rPr>
                      <w:sz w:val="18"/>
                      <w:szCs w:val="18"/>
                      <w:lang w:eastAsia="sk-SK"/>
                    </w:rPr>
                  </w:pPr>
                  <w:r w:rsidRPr="0049025B">
                    <w:rPr>
                      <w:sz w:val="18"/>
                      <w:szCs w:val="18"/>
                      <w:lang w:eastAsia="sk-SK"/>
                    </w:rPr>
                    <w:t> </w:t>
                  </w:r>
                </w:p>
              </w:tc>
            </w:tr>
            <w:tr w:rsidR="004B513E" w:rsidRPr="0049025B" w14:paraId="6841B7E6" w14:textId="77777777" w:rsidTr="00BB0C53">
              <w:trPr>
                <w:trHeight w:val="288"/>
              </w:trPr>
              <w:tc>
                <w:tcPr>
                  <w:tcW w:w="4900" w:type="dxa"/>
                  <w:tcBorders>
                    <w:top w:val="nil"/>
                    <w:left w:val="nil"/>
                    <w:bottom w:val="nil"/>
                    <w:right w:val="nil"/>
                  </w:tcBorders>
                  <w:shd w:val="clear" w:color="000000" w:fill="FFFFFF"/>
                  <w:hideMark/>
                </w:tcPr>
                <w:p w14:paraId="5170FB5A" w14:textId="77777777" w:rsidR="004B513E" w:rsidRPr="0049025B" w:rsidRDefault="004B513E" w:rsidP="00BB0C53">
                  <w:pPr>
                    <w:rPr>
                      <w:b/>
                      <w:bCs/>
                      <w:color w:val="000000"/>
                      <w:sz w:val="18"/>
                      <w:szCs w:val="18"/>
                      <w:lang w:eastAsia="sk-SK"/>
                    </w:rPr>
                  </w:pPr>
                  <w:r w:rsidRPr="0049025B">
                    <w:rPr>
                      <w:b/>
                      <w:bCs/>
                      <w:color w:val="000000"/>
                      <w:sz w:val="18"/>
                      <w:szCs w:val="18"/>
                      <w:lang w:eastAsia="sk-SK"/>
                    </w:rPr>
                    <w:t>Peňažné toky z finančnej činnosti</w:t>
                  </w:r>
                </w:p>
              </w:tc>
              <w:tc>
                <w:tcPr>
                  <w:tcW w:w="500" w:type="dxa"/>
                  <w:tcBorders>
                    <w:top w:val="nil"/>
                    <w:left w:val="nil"/>
                    <w:bottom w:val="nil"/>
                    <w:right w:val="nil"/>
                  </w:tcBorders>
                  <w:shd w:val="clear" w:color="000000" w:fill="FFFFFF"/>
                  <w:noWrap/>
                  <w:vAlign w:val="bottom"/>
                  <w:hideMark/>
                </w:tcPr>
                <w:p w14:paraId="76677D84"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7B471847" w14:textId="77777777" w:rsidR="004B513E" w:rsidRPr="0049025B" w:rsidRDefault="004B513E" w:rsidP="00BB0C53">
                  <w:pPr>
                    <w:jc w:val="right"/>
                    <w:rPr>
                      <w:sz w:val="18"/>
                      <w:szCs w:val="18"/>
                      <w:lang w:eastAsia="sk-SK"/>
                    </w:rPr>
                  </w:pPr>
                  <w:r w:rsidRPr="0049025B">
                    <w:rPr>
                      <w:sz w:val="18"/>
                      <w:szCs w:val="18"/>
                      <w:lang w:eastAsia="sk-SK"/>
                    </w:rPr>
                    <w:t> </w:t>
                  </w:r>
                </w:p>
              </w:tc>
              <w:tc>
                <w:tcPr>
                  <w:tcW w:w="380" w:type="dxa"/>
                  <w:tcBorders>
                    <w:top w:val="nil"/>
                    <w:left w:val="nil"/>
                    <w:bottom w:val="nil"/>
                    <w:right w:val="nil"/>
                  </w:tcBorders>
                  <w:shd w:val="clear" w:color="000000" w:fill="FFFFFF"/>
                  <w:noWrap/>
                  <w:vAlign w:val="bottom"/>
                  <w:hideMark/>
                </w:tcPr>
                <w:p w14:paraId="717B4836"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218E3987" w14:textId="77777777" w:rsidR="004B513E" w:rsidRPr="0049025B" w:rsidRDefault="004B513E" w:rsidP="00BB0C53">
                  <w:pPr>
                    <w:jc w:val="right"/>
                    <w:rPr>
                      <w:sz w:val="18"/>
                      <w:szCs w:val="18"/>
                      <w:lang w:eastAsia="sk-SK"/>
                    </w:rPr>
                  </w:pPr>
                  <w:r w:rsidRPr="0049025B">
                    <w:rPr>
                      <w:sz w:val="18"/>
                      <w:szCs w:val="18"/>
                      <w:lang w:eastAsia="sk-SK"/>
                    </w:rPr>
                    <w:t> </w:t>
                  </w:r>
                </w:p>
              </w:tc>
            </w:tr>
            <w:tr w:rsidR="004B513E" w:rsidRPr="0049025B" w14:paraId="653D3A3F" w14:textId="77777777" w:rsidTr="00BB0C53">
              <w:trPr>
                <w:trHeight w:val="288"/>
              </w:trPr>
              <w:tc>
                <w:tcPr>
                  <w:tcW w:w="4900" w:type="dxa"/>
                  <w:tcBorders>
                    <w:top w:val="nil"/>
                    <w:left w:val="nil"/>
                    <w:bottom w:val="nil"/>
                    <w:right w:val="nil"/>
                  </w:tcBorders>
                  <w:shd w:val="clear" w:color="000000" w:fill="FFFFFF"/>
                  <w:hideMark/>
                </w:tcPr>
                <w:p w14:paraId="3C38D3D0" w14:textId="77777777" w:rsidR="004B513E" w:rsidRPr="0049025B" w:rsidRDefault="004B513E" w:rsidP="00BB0C53">
                  <w:pPr>
                    <w:rPr>
                      <w:color w:val="000000"/>
                      <w:sz w:val="18"/>
                      <w:szCs w:val="18"/>
                      <w:lang w:eastAsia="sk-SK"/>
                    </w:rPr>
                  </w:pPr>
                  <w:r w:rsidRPr="0049025B">
                    <w:rPr>
                      <w:color w:val="000000"/>
                      <w:sz w:val="18"/>
                      <w:szCs w:val="18"/>
                      <w:lang w:eastAsia="sk-SK"/>
                    </w:rPr>
                    <w:t>Príjmy zo zvýšenia základného imania</w:t>
                  </w:r>
                </w:p>
              </w:tc>
              <w:tc>
                <w:tcPr>
                  <w:tcW w:w="500" w:type="dxa"/>
                  <w:tcBorders>
                    <w:top w:val="nil"/>
                    <w:left w:val="nil"/>
                    <w:bottom w:val="nil"/>
                    <w:right w:val="nil"/>
                  </w:tcBorders>
                  <w:shd w:val="clear" w:color="000000" w:fill="FFFFFF"/>
                  <w:noWrap/>
                  <w:vAlign w:val="bottom"/>
                  <w:hideMark/>
                </w:tcPr>
                <w:p w14:paraId="6B22A38F"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2AE98C5A" w14:textId="77777777" w:rsidR="004B513E" w:rsidRPr="0049025B" w:rsidRDefault="004B513E" w:rsidP="00BB0C53">
                  <w:pPr>
                    <w:jc w:val="right"/>
                    <w:rPr>
                      <w:sz w:val="18"/>
                      <w:szCs w:val="18"/>
                      <w:lang w:eastAsia="sk-SK"/>
                    </w:rPr>
                  </w:pPr>
                  <w:r w:rsidRPr="0049025B">
                    <w:rPr>
                      <w:sz w:val="18"/>
                      <w:szCs w:val="18"/>
                      <w:lang w:eastAsia="sk-SK"/>
                    </w:rPr>
                    <w:t>0</w:t>
                  </w:r>
                </w:p>
              </w:tc>
              <w:tc>
                <w:tcPr>
                  <w:tcW w:w="380" w:type="dxa"/>
                  <w:tcBorders>
                    <w:top w:val="nil"/>
                    <w:left w:val="nil"/>
                    <w:bottom w:val="nil"/>
                    <w:right w:val="nil"/>
                  </w:tcBorders>
                  <w:shd w:val="clear" w:color="000000" w:fill="FFFFFF"/>
                  <w:noWrap/>
                  <w:vAlign w:val="bottom"/>
                  <w:hideMark/>
                </w:tcPr>
                <w:p w14:paraId="5CBA25A5"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6C4319AF" w14:textId="77777777" w:rsidR="004B513E" w:rsidRPr="0049025B" w:rsidRDefault="004B513E" w:rsidP="00BB0C53">
                  <w:pPr>
                    <w:jc w:val="right"/>
                    <w:rPr>
                      <w:sz w:val="18"/>
                      <w:szCs w:val="18"/>
                      <w:lang w:eastAsia="sk-SK"/>
                    </w:rPr>
                  </w:pPr>
                  <w:r w:rsidRPr="0049025B">
                    <w:rPr>
                      <w:sz w:val="18"/>
                      <w:szCs w:val="18"/>
                      <w:lang w:eastAsia="sk-SK"/>
                    </w:rPr>
                    <w:t>0</w:t>
                  </w:r>
                </w:p>
              </w:tc>
            </w:tr>
            <w:tr w:rsidR="004B513E" w:rsidRPr="0049025B" w14:paraId="6C650243" w14:textId="77777777" w:rsidTr="00BB0C53">
              <w:trPr>
                <w:trHeight w:val="288"/>
              </w:trPr>
              <w:tc>
                <w:tcPr>
                  <w:tcW w:w="4900" w:type="dxa"/>
                  <w:tcBorders>
                    <w:top w:val="nil"/>
                    <w:left w:val="nil"/>
                    <w:bottom w:val="nil"/>
                    <w:right w:val="nil"/>
                  </w:tcBorders>
                  <w:shd w:val="clear" w:color="000000" w:fill="FFFFFF"/>
                  <w:hideMark/>
                </w:tcPr>
                <w:p w14:paraId="78F05D79" w14:textId="77777777" w:rsidR="004B513E" w:rsidRPr="0049025B" w:rsidRDefault="004B513E" w:rsidP="00BB0C53">
                  <w:pPr>
                    <w:rPr>
                      <w:color w:val="000000"/>
                      <w:sz w:val="18"/>
                      <w:szCs w:val="18"/>
                      <w:lang w:eastAsia="sk-SK"/>
                    </w:rPr>
                  </w:pPr>
                  <w:r w:rsidRPr="0049025B">
                    <w:rPr>
                      <w:color w:val="000000"/>
                      <w:sz w:val="18"/>
                      <w:szCs w:val="18"/>
                      <w:lang w:eastAsia="sk-SK"/>
                    </w:rPr>
                    <w:t>Príjmy z úverov</w:t>
                  </w:r>
                </w:p>
              </w:tc>
              <w:tc>
                <w:tcPr>
                  <w:tcW w:w="500" w:type="dxa"/>
                  <w:tcBorders>
                    <w:top w:val="nil"/>
                    <w:left w:val="nil"/>
                    <w:bottom w:val="nil"/>
                    <w:right w:val="nil"/>
                  </w:tcBorders>
                  <w:shd w:val="clear" w:color="000000" w:fill="FFFFFF"/>
                  <w:noWrap/>
                  <w:vAlign w:val="bottom"/>
                  <w:hideMark/>
                </w:tcPr>
                <w:p w14:paraId="383EDBF3"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5E88CFD1" w14:textId="77777777" w:rsidR="004B513E" w:rsidRPr="0049025B" w:rsidRDefault="004B513E" w:rsidP="00BB0C53">
                  <w:pPr>
                    <w:jc w:val="right"/>
                    <w:rPr>
                      <w:sz w:val="18"/>
                      <w:szCs w:val="18"/>
                      <w:lang w:eastAsia="sk-SK"/>
                    </w:rPr>
                  </w:pPr>
                  <w:r w:rsidRPr="0049025B">
                    <w:rPr>
                      <w:sz w:val="18"/>
                      <w:szCs w:val="18"/>
                      <w:lang w:eastAsia="sk-SK"/>
                    </w:rPr>
                    <w:t>0</w:t>
                  </w:r>
                </w:p>
              </w:tc>
              <w:tc>
                <w:tcPr>
                  <w:tcW w:w="380" w:type="dxa"/>
                  <w:tcBorders>
                    <w:top w:val="nil"/>
                    <w:left w:val="nil"/>
                    <w:bottom w:val="nil"/>
                    <w:right w:val="nil"/>
                  </w:tcBorders>
                  <w:shd w:val="clear" w:color="000000" w:fill="FFFFFF"/>
                  <w:noWrap/>
                  <w:vAlign w:val="bottom"/>
                  <w:hideMark/>
                </w:tcPr>
                <w:p w14:paraId="41997D43"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3867423D" w14:textId="77777777" w:rsidR="004B513E" w:rsidRPr="0049025B" w:rsidRDefault="004B513E" w:rsidP="00BB0C53">
                  <w:pPr>
                    <w:jc w:val="right"/>
                    <w:rPr>
                      <w:sz w:val="18"/>
                      <w:szCs w:val="18"/>
                      <w:lang w:eastAsia="sk-SK"/>
                    </w:rPr>
                  </w:pPr>
                  <w:r w:rsidRPr="0049025B">
                    <w:rPr>
                      <w:sz w:val="18"/>
                      <w:szCs w:val="18"/>
                      <w:lang w:eastAsia="sk-SK"/>
                    </w:rPr>
                    <w:t>0</w:t>
                  </w:r>
                </w:p>
              </w:tc>
            </w:tr>
            <w:tr w:rsidR="004B513E" w:rsidRPr="0049025B" w14:paraId="0B3753FC" w14:textId="77777777" w:rsidTr="00BB0C53">
              <w:trPr>
                <w:trHeight w:val="288"/>
              </w:trPr>
              <w:tc>
                <w:tcPr>
                  <w:tcW w:w="4900" w:type="dxa"/>
                  <w:tcBorders>
                    <w:top w:val="nil"/>
                    <w:left w:val="nil"/>
                    <w:bottom w:val="nil"/>
                    <w:right w:val="nil"/>
                  </w:tcBorders>
                  <w:shd w:val="clear" w:color="000000" w:fill="FFFFFF"/>
                  <w:hideMark/>
                </w:tcPr>
                <w:p w14:paraId="7A14B7F3" w14:textId="77777777" w:rsidR="004B513E" w:rsidRPr="0049025B" w:rsidRDefault="004B513E" w:rsidP="00BB0C53">
                  <w:pPr>
                    <w:rPr>
                      <w:color w:val="000000"/>
                      <w:sz w:val="18"/>
                      <w:szCs w:val="18"/>
                      <w:lang w:eastAsia="sk-SK"/>
                    </w:rPr>
                  </w:pPr>
                  <w:r w:rsidRPr="0049025B">
                    <w:rPr>
                      <w:color w:val="000000"/>
                      <w:sz w:val="18"/>
                      <w:szCs w:val="18"/>
                      <w:lang w:eastAsia="sk-SK"/>
                    </w:rPr>
                    <w:t>Príjmy z dlhodobých pôžičiek</w:t>
                  </w:r>
                </w:p>
              </w:tc>
              <w:tc>
                <w:tcPr>
                  <w:tcW w:w="500" w:type="dxa"/>
                  <w:tcBorders>
                    <w:top w:val="nil"/>
                    <w:left w:val="nil"/>
                    <w:bottom w:val="nil"/>
                    <w:right w:val="nil"/>
                  </w:tcBorders>
                  <w:shd w:val="clear" w:color="000000" w:fill="FFFFFF"/>
                  <w:noWrap/>
                  <w:vAlign w:val="bottom"/>
                  <w:hideMark/>
                </w:tcPr>
                <w:p w14:paraId="07E1EFF9"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01BFDF54" w14:textId="77777777" w:rsidR="004B513E" w:rsidRPr="0049025B" w:rsidRDefault="004B513E" w:rsidP="00BB0C53">
                  <w:pPr>
                    <w:jc w:val="right"/>
                    <w:rPr>
                      <w:sz w:val="18"/>
                      <w:szCs w:val="18"/>
                      <w:lang w:eastAsia="sk-SK"/>
                    </w:rPr>
                  </w:pPr>
                  <w:r w:rsidRPr="0049025B">
                    <w:rPr>
                      <w:sz w:val="18"/>
                      <w:szCs w:val="18"/>
                      <w:lang w:eastAsia="sk-SK"/>
                    </w:rPr>
                    <w:t>0</w:t>
                  </w:r>
                </w:p>
              </w:tc>
              <w:tc>
                <w:tcPr>
                  <w:tcW w:w="380" w:type="dxa"/>
                  <w:tcBorders>
                    <w:top w:val="nil"/>
                    <w:left w:val="nil"/>
                    <w:bottom w:val="nil"/>
                    <w:right w:val="nil"/>
                  </w:tcBorders>
                  <w:shd w:val="clear" w:color="000000" w:fill="FFFFFF"/>
                  <w:noWrap/>
                  <w:vAlign w:val="bottom"/>
                  <w:hideMark/>
                </w:tcPr>
                <w:p w14:paraId="38E75203"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1D421549" w14:textId="77777777" w:rsidR="004B513E" w:rsidRPr="0049025B" w:rsidRDefault="004B513E" w:rsidP="00BB0C53">
                  <w:pPr>
                    <w:jc w:val="right"/>
                    <w:rPr>
                      <w:sz w:val="18"/>
                      <w:szCs w:val="18"/>
                      <w:lang w:eastAsia="sk-SK"/>
                    </w:rPr>
                  </w:pPr>
                  <w:r w:rsidRPr="0049025B">
                    <w:rPr>
                      <w:sz w:val="18"/>
                      <w:szCs w:val="18"/>
                      <w:lang w:eastAsia="sk-SK"/>
                    </w:rPr>
                    <w:t>0</w:t>
                  </w:r>
                </w:p>
              </w:tc>
            </w:tr>
            <w:tr w:rsidR="004B513E" w:rsidRPr="0049025B" w14:paraId="60F9140A" w14:textId="77777777" w:rsidTr="00BB0C53">
              <w:trPr>
                <w:trHeight w:val="288"/>
              </w:trPr>
              <w:tc>
                <w:tcPr>
                  <w:tcW w:w="4900" w:type="dxa"/>
                  <w:tcBorders>
                    <w:top w:val="nil"/>
                    <w:left w:val="nil"/>
                    <w:bottom w:val="nil"/>
                    <w:right w:val="nil"/>
                  </w:tcBorders>
                  <w:shd w:val="clear" w:color="000000" w:fill="FFFFFF"/>
                  <w:hideMark/>
                </w:tcPr>
                <w:p w14:paraId="649DA271" w14:textId="77777777" w:rsidR="004B513E" w:rsidRPr="0049025B" w:rsidRDefault="004B513E" w:rsidP="00BB0C53">
                  <w:pPr>
                    <w:rPr>
                      <w:color w:val="000000"/>
                      <w:sz w:val="18"/>
                      <w:szCs w:val="18"/>
                      <w:lang w:eastAsia="sk-SK"/>
                    </w:rPr>
                  </w:pPr>
                  <w:r w:rsidRPr="0049025B">
                    <w:rPr>
                      <w:color w:val="000000"/>
                      <w:sz w:val="18"/>
                      <w:szCs w:val="18"/>
                      <w:lang w:eastAsia="sk-SK"/>
                    </w:rPr>
                    <w:t>Splátky dlhodobých záväzkov</w:t>
                  </w:r>
                </w:p>
              </w:tc>
              <w:tc>
                <w:tcPr>
                  <w:tcW w:w="500" w:type="dxa"/>
                  <w:tcBorders>
                    <w:top w:val="nil"/>
                    <w:left w:val="nil"/>
                    <w:bottom w:val="nil"/>
                    <w:right w:val="nil"/>
                  </w:tcBorders>
                  <w:shd w:val="clear" w:color="000000" w:fill="FFFFFF"/>
                  <w:noWrap/>
                  <w:vAlign w:val="bottom"/>
                  <w:hideMark/>
                </w:tcPr>
                <w:p w14:paraId="0E6DB63A"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21F47523" w14:textId="74403957" w:rsidR="004B513E" w:rsidRPr="0049025B" w:rsidRDefault="00265B28" w:rsidP="00BB0C53">
                  <w:pPr>
                    <w:jc w:val="right"/>
                    <w:rPr>
                      <w:sz w:val="18"/>
                      <w:szCs w:val="18"/>
                      <w:lang w:eastAsia="sk-SK"/>
                    </w:rPr>
                  </w:pPr>
                  <w:r>
                    <w:rPr>
                      <w:sz w:val="18"/>
                      <w:szCs w:val="18"/>
                      <w:lang w:eastAsia="sk-SK"/>
                    </w:rPr>
                    <w:t>-8 171</w:t>
                  </w:r>
                </w:p>
              </w:tc>
              <w:tc>
                <w:tcPr>
                  <w:tcW w:w="380" w:type="dxa"/>
                  <w:tcBorders>
                    <w:top w:val="nil"/>
                    <w:left w:val="nil"/>
                    <w:bottom w:val="nil"/>
                    <w:right w:val="nil"/>
                  </w:tcBorders>
                  <w:shd w:val="clear" w:color="000000" w:fill="FFFFFF"/>
                  <w:noWrap/>
                  <w:vAlign w:val="bottom"/>
                  <w:hideMark/>
                </w:tcPr>
                <w:p w14:paraId="3A3E7DAE"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0A685E5F" w14:textId="77777777" w:rsidR="004B513E" w:rsidRPr="0049025B" w:rsidRDefault="004B513E" w:rsidP="00BB0C53">
                  <w:pPr>
                    <w:jc w:val="right"/>
                    <w:rPr>
                      <w:sz w:val="18"/>
                      <w:szCs w:val="18"/>
                      <w:lang w:eastAsia="sk-SK"/>
                    </w:rPr>
                  </w:pPr>
                  <w:r w:rsidRPr="0049025B">
                    <w:rPr>
                      <w:sz w:val="18"/>
                      <w:szCs w:val="18"/>
                      <w:lang w:eastAsia="sk-SK"/>
                    </w:rPr>
                    <w:t>-9 770</w:t>
                  </w:r>
                </w:p>
              </w:tc>
            </w:tr>
            <w:tr w:rsidR="004B513E" w:rsidRPr="0049025B" w14:paraId="0E5C19D0" w14:textId="77777777" w:rsidTr="00BB0C53">
              <w:trPr>
                <w:trHeight w:val="288"/>
              </w:trPr>
              <w:tc>
                <w:tcPr>
                  <w:tcW w:w="4900" w:type="dxa"/>
                  <w:tcBorders>
                    <w:top w:val="nil"/>
                    <w:left w:val="nil"/>
                    <w:bottom w:val="nil"/>
                    <w:right w:val="nil"/>
                  </w:tcBorders>
                  <w:shd w:val="clear" w:color="000000" w:fill="FFFFFF"/>
                  <w:hideMark/>
                </w:tcPr>
                <w:p w14:paraId="4E829FF2" w14:textId="77777777" w:rsidR="004B513E" w:rsidRPr="0049025B" w:rsidRDefault="004B513E" w:rsidP="00BB0C53">
                  <w:pPr>
                    <w:rPr>
                      <w:color w:val="000000"/>
                      <w:sz w:val="18"/>
                      <w:szCs w:val="18"/>
                      <w:lang w:eastAsia="sk-SK"/>
                    </w:rPr>
                  </w:pPr>
                  <w:r w:rsidRPr="0049025B">
                    <w:rPr>
                      <w:color w:val="000000"/>
                      <w:sz w:val="18"/>
                      <w:szCs w:val="18"/>
                      <w:lang w:eastAsia="sk-SK"/>
                    </w:rPr>
                    <w:t>Splátky prijatých úverov</w:t>
                  </w:r>
                </w:p>
              </w:tc>
              <w:tc>
                <w:tcPr>
                  <w:tcW w:w="500" w:type="dxa"/>
                  <w:tcBorders>
                    <w:top w:val="nil"/>
                    <w:left w:val="nil"/>
                    <w:bottom w:val="nil"/>
                    <w:right w:val="nil"/>
                  </w:tcBorders>
                  <w:shd w:val="clear" w:color="000000" w:fill="FFFFFF"/>
                  <w:noWrap/>
                  <w:vAlign w:val="bottom"/>
                  <w:hideMark/>
                </w:tcPr>
                <w:p w14:paraId="043ED85D"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79FF2C44" w14:textId="796325D0" w:rsidR="004B513E" w:rsidRPr="0049025B" w:rsidRDefault="00265B28" w:rsidP="00BB0C53">
                  <w:pPr>
                    <w:jc w:val="right"/>
                    <w:rPr>
                      <w:sz w:val="18"/>
                      <w:szCs w:val="18"/>
                      <w:lang w:eastAsia="sk-SK"/>
                    </w:rPr>
                  </w:pPr>
                  <w:r>
                    <w:rPr>
                      <w:sz w:val="18"/>
                      <w:szCs w:val="18"/>
                      <w:lang w:eastAsia="sk-SK"/>
                    </w:rPr>
                    <w:t>-116 313</w:t>
                  </w:r>
                </w:p>
              </w:tc>
              <w:tc>
                <w:tcPr>
                  <w:tcW w:w="380" w:type="dxa"/>
                  <w:tcBorders>
                    <w:top w:val="nil"/>
                    <w:left w:val="nil"/>
                    <w:bottom w:val="nil"/>
                    <w:right w:val="nil"/>
                  </w:tcBorders>
                  <w:shd w:val="clear" w:color="000000" w:fill="FFFFFF"/>
                  <w:noWrap/>
                  <w:vAlign w:val="bottom"/>
                  <w:hideMark/>
                </w:tcPr>
                <w:p w14:paraId="4D522DA7"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64AE50BC" w14:textId="77777777" w:rsidR="004B513E" w:rsidRPr="0049025B" w:rsidRDefault="004B513E" w:rsidP="00BB0C53">
                  <w:pPr>
                    <w:jc w:val="right"/>
                    <w:rPr>
                      <w:sz w:val="18"/>
                      <w:szCs w:val="18"/>
                      <w:lang w:eastAsia="sk-SK"/>
                    </w:rPr>
                  </w:pPr>
                  <w:r w:rsidRPr="0049025B">
                    <w:rPr>
                      <w:sz w:val="18"/>
                      <w:szCs w:val="18"/>
                      <w:lang w:eastAsia="sk-SK"/>
                    </w:rPr>
                    <w:t>-194 417</w:t>
                  </w:r>
                </w:p>
              </w:tc>
            </w:tr>
            <w:tr w:rsidR="004B513E" w:rsidRPr="0049025B" w14:paraId="5E8E09A3" w14:textId="77777777" w:rsidTr="00BB0C53">
              <w:trPr>
                <w:trHeight w:val="300"/>
              </w:trPr>
              <w:tc>
                <w:tcPr>
                  <w:tcW w:w="4900" w:type="dxa"/>
                  <w:tcBorders>
                    <w:top w:val="nil"/>
                    <w:left w:val="nil"/>
                    <w:bottom w:val="nil"/>
                    <w:right w:val="nil"/>
                  </w:tcBorders>
                  <w:shd w:val="clear" w:color="000000" w:fill="FFFFFF"/>
                  <w:hideMark/>
                </w:tcPr>
                <w:p w14:paraId="7E56E80C" w14:textId="77777777" w:rsidR="004B513E" w:rsidRPr="0049025B" w:rsidRDefault="004B513E" w:rsidP="00BB0C53">
                  <w:pPr>
                    <w:rPr>
                      <w:b/>
                      <w:bCs/>
                      <w:color w:val="000000"/>
                      <w:sz w:val="18"/>
                      <w:szCs w:val="18"/>
                      <w:lang w:eastAsia="sk-SK"/>
                    </w:rPr>
                  </w:pPr>
                  <w:r w:rsidRPr="0049025B">
                    <w:rPr>
                      <w:b/>
                      <w:bCs/>
                      <w:color w:val="000000"/>
                      <w:sz w:val="18"/>
                      <w:szCs w:val="18"/>
                      <w:lang w:eastAsia="sk-SK"/>
                    </w:rPr>
                    <w:t>Čisté peňažné toky z finančnej činnosti</w:t>
                  </w:r>
                </w:p>
              </w:tc>
              <w:tc>
                <w:tcPr>
                  <w:tcW w:w="500" w:type="dxa"/>
                  <w:tcBorders>
                    <w:top w:val="nil"/>
                    <w:left w:val="nil"/>
                    <w:bottom w:val="nil"/>
                    <w:right w:val="nil"/>
                  </w:tcBorders>
                  <w:shd w:val="clear" w:color="000000" w:fill="FFFFFF"/>
                  <w:noWrap/>
                  <w:vAlign w:val="bottom"/>
                  <w:hideMark/>
                </w:tcPr>
                <w:p w14:paraId="671109FF"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single" w:sz="4" w:space="0" w:color="auto"/>
                    <w:left w:val="nil"/>
                    <w:bottom w:val="double" w:sz="6" w:space="0" w:color="auto"/>
                    <w:right w:val="nil"/>
                  </w:tcBorders>
                  <w:shd w:val="clear" w:color="000000" w:fill="FFFFFF"/>
                  <w:noWrap/>
                  <w:vAlign w:val="bottom"/>
                  <w:hideMark/>
                </w:tcPr>
                <w:p w14:paraId="13B95C5F" w14:textId="5202547B" w:rsidR="004B513E" w:rsidRPr="0049025B" w:rsidRDefault="00265B28" w:rsidP="00BB0C53">
                  <w:pPr>
                    <w:jc w:val="right"/>
                    <w:rPr>
                      <w:b/>
                      <w:bCs/>
                      <w:sz w:val="18"/>
                      <w:szCs w:val="18"/>
                      <w:lang w:eastAsia="sk-SK"/>
                    </w:rPr>
                  </w:pPr>
                  <w:r>
                    <w:rPr>
                      <w:b/>
                      <w:bCs/>
                      <w:sz w:val="18"/>
                      <w:szCs w:val="18"/>
                      <w:lang w:eastAsia="sk-SK"/>
                    </w:rPr>
                    <w:t>-124 484</w:t>
                  </w:r>
                </w:p>
              </w:tc>
              <w:tc>
                <w:tcPr>
                  <w:tcW w:w="380" w:type="dxa"/>
                  <w:tcBorders>
                    <w:top w:val="nil"/>
                    <w:left w:val="nil"/>
                    <w:bottom w:val="nil"/>
                    <w:right w:val="nil"/>
                  </w:tcBorders>
                  <w:shd w:val="clear" w:color="000000" w:fill="FFFFFF"/>
                  <w:noWrap/>
                  <w:vAlign w:val="bottom"/>
                  <w:hideMark/>
                </w:tcPr>
                <w:p w14:paraId="49196F18"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single" w:sz="4" w:space="0" w:color="auto"/>
                    <w:left w:val="nil"/>
                    <w:bottom w:val="double" w:sz="6" w:space="0" w:color="auto"/>
                    <w:right w:val="nil"/>
                  </w:tcBorders>
                  <w:shd w:val="clear" w:color="000000" w:fill="FFFFFF"/>
                  <w:noWrap/>
                  <w:vAlign w:val="bottom"/>
                  <w:hideMark/>
                </w:tcPr>
                <w:p w14:paraId="6FC7C99A" w14:textId="77777777" w:rsidR="004B513E" w:rsidRPr="0049025B" w:rsidRDefault="004B513E" w:rsidP="00BB0C53">
                  <w:pPr>
                    <w:jc w:val="right"/>
                    <w:rPr>
                      <w:b/>
                      <w:bCs/>
                      <w:sz w:val="18"/>
                      <w:szCs w:val="18"/>
                      <w:lang w:eastAsia="sk-SK"/>
                    </w:rPr>
                  </w:pPr>
                  <w:r w:rsidRPr="0049025B">
                    <w:rPr>
                      <w:b/>
                      <w:bCs/>
                      <w:sz w:val="18"/>
                      <w:szCs w:val="18"/>
                      <w:lang w:eastAsia="sk-SK"/>
                    </w:rPr>
                    <w:t>-204 187</w:t>
                  </w:r>
                </w:p>
              </w:tc>
            </w:tr>
            <w:tr w:rsidR="004B513E" w:rsidRPr="0049025B" w14:paraId="2F18FCFC" w14:textId="77777777" w:rsidTr="00BB0C53">
              <w:trPr>
                <w:trHeight w:val="300"/>
              </w:trPr>
              <w:tc>
                <w:tcPr>
                  <w:tcW w:w="4900" w:type="dxa"/>
                  <w:tcBorders>
                    <w:top w:val="nil"/>
                    <w:left w:val="nil"/>
                    <w:bottom w:val="nil"/>
                    <w:right w:val="nil"/>
                  </w:tcBorders>
                  <w:shd w:val="clear" w:color="000000" w:fill="FFFFFF"/>
                  <w:hideMark/>
                </w:tcPr>
                <w:p w14:paraId="0A149340" w14:textId="77777777" w:rsidR="004B513E" w:rsidRPr="0049025B" w:rsidRDefault="004B513E" w:rsidP="00BB0C53">
                  <w:pPr>
                    <w:rPr>
                      <w:color w:val="000000"/>
                      <w:sz w:val="18"/>
                      <w:szCs w:val="18"/>
                      <w:lang w:eastAsia="sk-SK"/>
                    </w:rPr>
                  </w:pPr>
                  <w:r w:rsidRPr="0049025B">
                    <w:rPr>
                      <w:color w:val="000000"/>
                      <w:sz w:val="18"/>
                      <w:szCs w:val="18"/>
                      <w:lang w:eastAsia="sk-SK"/>
                    </w:rPr>
                    <w:t> </w:t>
                  </w:r>
                </w:p>
              </w:tc>
              <w:tc>
                <w:tcPr>
                  <w:tcW w:w="500" w:type="dxa"/>
                  <w:tcBorders>
                    <w:top w:val="nil"/>
                    <w:left w:val="nil"/>
                    <w:bottom w:val="nil"/>
                    <w:right w:val="nil"/>
                  </w:tcBorders>
                  <w:shd w:val="clear" w:color="000000" w:fill="FFFFFF"/>
                  <w:noWrap/>
                  <w:vAlign w:val="bottom"/>
                  <w:hideMark/>
                </w:tcPr>
                <w:p w14:paraId="5261BA57"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0A368F60" w14:textId="77777777" w:rsidR="004B513E" w:rsidRPr="0049025B" w:rsidRDefault="004B513E" w:rsidP="00BB0C53">
                  <w:pPr>
                    <w:jc w:val="right"/>
                    <w:rPr>
                      <w:sz w:val="18"/>
                      <w:szCs w:val="18"/>
                      <w:lang w:eastAsia="sk-SK"/>
                    </w:rPr>
                  </w:pPr>
                  <w:r w:rsidRPr="0049025B">
                    <w:rPr>
                      <w:sz w:val="18"/>
                      <w:szCs w:val="18"/>
                      <w:lang w:eastAsia="sk-SK"/>
                    </w:rPr>
                    <w:t> </w:t>
                  </w:r>
                </w:p>
              </w:tc>
              <w:tc>
                <w:tcPr>
                  <w:tcW w:w="380" w:type="dxa"/>
                  <w:tcBorders>
                    <w:top w:val="nil"/>
                    <w:left w:val="nil"/>
                    <w:bottom w:val="nil"/>
                    <w:right w:val="nil"/>
                  </w:tcBorders>
                  <w:shd w:val="clear" w:color="000000" w:fill="FFFFFF"/>
                  <w:noWrap/>
                  <w:vAlign w:val="bottom"/>
                  <w:hideMark/>
                </w:tcPr>
                <w:p w14:paraId="6A26FB56"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74850B8C" w14:textId="77777777" w:rsidR="004B513E" w:rsidRPr="0049025B" w:rsidRDefault="004B513E" w:rsidP="00BB0C53">
                  <w:pPr>
                    <w:jc w:val="right"/>
                    <w:rPr>
                      <w:sz w:val="18"/>
                      <w:szCs w:val="18"/>
                      <w:lang w:eastAsia="sk-SK"/>
                    </w:rPr>
                  </w:pPr>
                  <w:r w:rsidRPr="0049025B">
                    <w:rPr>
                      <w:sz w:val="18"/>
                      <w:szCs w:val="18"/>
                      <w:lang w:eastAsia="sk-SK"/>
                    </w:rPr>
                    <w:t> </w:t>
                  </w:r>
                </w:p>
              </w:tc>
            </w:tr>
            <w:tr w:rsidR="004B513E" w:rsidRPr="0049025B" w14:paraId="009829E4" w14:textId="77777777" w:rsidTr="00BB0C53">
              <w:trPr>
                <w:trHeight w:val="480"/>
              </w:trPr>
              <w:tc>
                <w:tcPr>
                  <w:tcW w:w="4900" w:type="dxa"/>
                  <w:tcBorders>
                    <w:top w:val="nil"/>
                    <w:left w:val="nil"/>
                    <w:bottom w:val="nil"/>
                    <w:right w:val="nil"/>
                  </w:tcBorders>
                  <w:shd w:val="clear" w:color="000000" w:fill="FFFFFF"/>
                  <w:hideMark/>
                </w:tcPr>
                <w:p w14:paraId="6CAE2497" w14:textId="77777777" w:rsidR="004B513E" w:rsidRPr="0049025B" w:rsidRDefault="004B513E" w:rsidP="00BB0C53">
                  <w:pPr>
                    <w:rPr>
                      <w:color w:val="000000"/>
                      <w:sz w:val="18"/>
                      <w:szCs w:val="18"/>
                      <w:lang w:eastAsia="sk-SK"/>
                    </w:rPr>
                  </w:pPr>
                  <w:r w:rsidRPr="0049025B">
                    <w:rPr>
                      <w:color w:val="000000"/>
                      <w:sz w:val="18"/>
                      <w:szCs w:val="18"/>
                      <w:lang w:eastAsia="sk-SK"/>
                    </w:rPr>
                    <w:t>(Úbytok) prírastok peňažných prostriedkov a peňažných ekvivalentov</w:t>
                  </w:r>
                </w:p>
              </w:tc>
              <w:tc>
                <w:tcPr>
                  <w:tcW w:w="500" w:type="dxa"/>
                  <w:tcBorders>
                    <w:top w:val="nil"/>
                    <w:left w:val="nil"/>
                    <w:bottom w:val="nil"/>
                    <w:right w:val="nil"/>
                  </w:tcBorders>
                  <w:shd w:val="clear" w:color="000000" w:fill="FFFFFF"/>
                  <w:noWrap/>
                  <w:vAlign w:val="bottom"/>
                  <w:hideMark/>
                </w:tcPr>
                <w:p w14:paraId="6FBE94E9"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7D63A9C0" w14:textId="1DA93676" w:rsidR="004B513E" w:rsidRPr="0049025B" w:rsidRDefault="00265B28" w:rsidP="00BB0C53">
                  <w:pPr>
                    <w:jc w:val="right"/>
                    <w:rPr>
                      <w:sz w:val="18"/>
                      <w:szCs w:val="18"/>
                      <w:lang w:eastAsia="sk-SK"/>
                    </w:rPr>
                  </w:pPr>
                  <w:r>
                    <w:rPr>
                      <w:sz w:val="18"/>
                      <w:szCs w:val="18"/>
                      <w:lang w:eastAsia="sk-SK"/>
                    </w:rPr>
                    <w:t>-365 919</w:t>
                  </w:r>
                </w:p>
              </w:tc>
              <w:tc>
                <w:tcPr>
                  <w:tcW w:w="380" w:type="dxa"/>
                  <w:tcBorders>
                    <w:top w:val="nil"/>
                    <w:left w:val="nil"/>
                    <w:bottom w:val="nil"/>
                    <w:right w:val="nil"/>
                  </w:tcBorders>
                  <w:shd w:val="clear" w:color="000000" w:fill="FFFFFF"/>
                  <w:noWrap/>
                  <w:vAlign w:val="bottom"/>
                  <w:hideMark/>
                </w:tcPr>
                <w:p w14:paraId="7374155F"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4764C9A2" w14:textId="77777777" w:rsidR="004B513E" w:rsidRPr="0049025B" w:rsidRDefault="004B513E" w:rsidP="00BB0C53">
                  <w:pPr>
                    <w:jc w:val="right"/>
                    <w:rPr>
                      <w:sz w:val="18"/>
                      <w:szCs w:val="18"/>
                      <w:lang w:eastAsia="sk-SK"/>
                    </w:rPr>
                  </w:pPr>
                  <w:r w:rsidRPr="0049025B">
                    <w:rPr>
                      <w:sz w:val="18"/>
                      <w:szCs w:val="18"/>
                      <w:lang w:eastAsia="sk-SK"/>
                    </w:rPr>
                    <w:t>118 362</w:t>
                  </w:r>
                </w:p>
              </w:tc>
            </w:tr>
            <w:tr w:rsidR="004B513E" w:rsidRPr="0049025B" w14:paraId="5F697E47" w14:textId="77777777" w:rsidTr="00BB0C53">
              <w:trPr>
                <w:trHeight w:val="288"/>
              </w:trPr>
              <w:tc>
                <w:tcPr>
                  <w:tcW w:w="4900" w:type="dxa"/>
                  <w:tcBorders>
                    <w:top w:val="nil"/>
                    <w:left w:val="nil"/>
                    <w:bottom w:val="nil"/>
                    <w:right w:val="nil"/>
                  </w:tcBorders>
                  <w:shd w:val="clear" w:color="000000" w:fill="FFFFFF"/>
                  <w:hideMark/>
                </w:tcPr>
                <w:p w14:paraId="688BC1BA" w14:textId="77777777" w:rsidR="004B513E" w:rsidRPr="0049025B" w:rsidRDefault="004B513E" w:rsidP="00BB0C53">
                  <w:pPr>
                    <w:rPr>
                      <w:color w:val="000000"/>
                      <w:sz w:val="18"/>
                      <w:szCs w:val="18"/>
                      <w:lang w:eastAsia="sk-SK"/>
                    </w:rPr>
                  </w:pPr>
                  <w:r w:rsidRPr="0049025B">
                    <w:rPr>
                      <w:color w:val="000000"/>
                      <w:sz w:val="18"/>
                      <w:szCs w:val="18"/>
                      <w:lang w:eastAsia="sk-SK"/>
                    </w:rPr>
                    <w:t> </w:t>
                  </w:r>
                </w:p>
              </w:tc>
              <w:tc>
                <w:tcPr>
                  <w:tcW w:w="500" w:type="dxa"/>
                  <w:tcBorders>
                    <w:top w:val="nil"/>
                    <w:left w:val="nil"/>
                    <w:bottom w:val="nil"/>
                    <w:right w:val="nil"/>
                  </w:tcBorders>
                  <w:shd w:val="clear" w:color="000000" w:fill="FFFFFF"/>
                  <w:noWrap/>
                  <w:vAlign w:val="bottom"/>
                  <w:hideMark/>
                </w:tcPr>
                <w:p w14:paraId="5493FBB9"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4C2CD6E0" w14:textId="77777777" w:rsidR="004B513E" w:rsidRPr="0049025B" w:rsidRDefault="004B513E" w:rsidP="00BB0C53">
                  <w:pPr>
                    <w:jc w:val="right"/>
                    <w:rPr>
                      <w:sz w:val="18"/>
                      <w:szCs w:val="18"/>
                      <w:lang w:eastAsia="sk-SK"/>
                    </w:rPr>
                  </w:pPr>
                  <w:r w:rsidRPr="0049025B">
                    <w:rPr>
                      <w:sz w:val="18"/>
                      <w:szCs w:val="18"/>
                      <w:lang w:eastAsia="sk-SK"/>
                    </w:rPr>
                    <w:t> </w:t>
                  </w:r>
                </w:p>
              </w:tc>
              <w:tc>
                <w:tcPr>
                  <w:tcW w:w="380" w:type="dxa"/>
                  <w:tcBorders>
                    <w:top w:val="nil"/>
                    <w:left w:val="nil"/>
                    <w:bottom w:val="nil"/>
                    <w:right w:val="nil"/>
                  </w:tcBorders>
                  <w:shd w:val="clear" w:color="000000" w:fill="FFFFFF"/>
                  <w:noWrap/>
                  <w:vAlign w:val="bottom"/>
                  <w:hideMark/>
                </w:tcPr>
                <w:p w14:paraId="6F3C3413"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73A6C1E6" w14:textId="77777777" w:rsidR="004B513E" w:rsidRPr="0049025B" w:rsidRDefault="004B513E" w:rsidP="00BB0C53">
                  <w:pPr>
                    <w:jc w:val="right"/>
                    <w:rPr>
                      <w:sz w:val="18"/>
                      <w:szCs w:val="18"/>
                      <w:lang w:eastAsia="sk-SK"/>
                    </w:rPr>
                  </w:pPr>
                  <w:r w:rsidRPr="0049025B">
                    <w:rPr>
                      <w:sz w:val="18"/>
                      <w:szCs w:val="18"/>
                      <w:lang w:eastAsia="sk-SK"/>
                    </w:rPr>
                    <w:t> </w:t>
                  </w:r>
                </w:p>
              </w:tc>
            </w:tr>
            <w:tr w:rsidR="004B513E" w:rsidRPr="0049025B" w14:paraId="397DA3E8" w14:textId="77777777" w:rsidTr="00BB0C53">
              <w:trPr>
                <w:trHeight w:val="288"/>
              </w:trPr>
              <w:tc>
                <w:tcPr>
                  <w:tcW w:w="4900" w:type="dxa"/>
                  <w:tcBorders>
                    <w:top w:val="nil"/>
                    <w:left w:val="nil"/>
                    <w:bottom w:val="nil"/>
                    <w:right w:val="nil"/>
                  </w:tcBorders>
                  <w:shd w:val="clear" w:color="000000" w:fill="FFFFFF"/>
                  <w:hideMark/>
                </w:tcPr>
                <w:p w14:paraId="6D1E4F05" w14:textId="77777777" w:rsidR="004B513E" w:rsidRPr="0049025B" w:rsidRDefault="004B513E" w:rsidP="00BB0C53">
                  <w:pPr>
                    <w:rPr>
                      <w:color w:val="000000"/>
                      <w:sz w:val="18"/>
                      <w:szCs w:val="18"/>
                      <w:lang w:eastAsia="sk-SK"/>
                    </w:rPr>
                  </w:pPr>
                  <w:r w:rsidRPr="0049025B">
                    <w:rPr>
                      <w:color w:val="000000"/>
                      <w:sz w:val="18"/>
                      <w:szCs w:val="18"/>
                      <w:lang w:eastAsia="sk-SK"/>
                    </w:rPr>
                    <w:t>Peňažné prostriedky a peňažné ekvivalenty na začiatku roka</w:t>
                  </w:r>
                </w:p>
              </w:tc>
              <w:tc>
                <w:tcPr>
                  <w:tcW w:w="500" w:type="dxa"/>
                  <w:tcBorders>
                    <w:top w:val="nil"/>
                    <w:left w:val="nil"/>
                    <w:bottom w:val="nil"/>
                    <w:right w:val="nil"/>
                  </w:tcBorders>
                  <w:shd w:val="clear" w:color="000000" w:fill="FFFFFF"/>
                  <w:noWrap/>
                  <w:vAlign w:val="bottom"/>
                  <w:hideMark/>
                </w:tcPr>
                <w:p w14:paraId="3ECA5BDE"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74332099" w14:textId="1457A25C" w:rsidR="004B513E" w:rsidRPr="0049025B" w:rsidRDefault="00265B28" w:rsidP="00BB0C53">
                  <w:pPr>
                    <w:jc w:val="right"/>
                    <w:rPr>
                      <w:sz w:val="18"/>
                      <w:szCs w:val="18"/>
                      <w:lang w:eastAsia="sk-SK"/>
                    </w:rPr>
                  </w:pPr>
                  <w:r>
                    <w:rPr>
                      <w:sz w:val="18"/>
                      <w:szCs w:val="18"/>
                      <w:lang w:eastAsia="sk-SK"/>
                    </w:rPr>
                    <w:t>-2 076 233</w:t>
                  </w:r>
                </w:p>
              </w:tc>
              <w:tc>
                <w:tcPr>
                  <w:tcW w:w="380" w:type="dxa"/>
                  <w:tcBorders>
                    <w:top w:val="nil"/>
                    <w:left w:val="nil"/>
                    <w:bottom w:val="nil"/>
                    <w:right w:val="nil"/>
                  </w:tcBorders>
                  <w:shd w:val="clear" w:color="000000" w:fill="FFFFFF"/>
                  <w:noWrap/>
                  <w:vAlign w:val="bottom"/>
                  <w:hideMark/>
                </w:tcPr>
                <w:p w14:paraId="68767C53"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248C67FA" w14:textId="77777777" w:rsidR="004B513E" w:rsidRPr="0049025B" w:rsidRDefault="004B513E" w:rsidP="00BB0C53">
                  <w:pPr>
                    <w:jc w:val="right"/>
                    <w:rPr>
                      <w:sz w:val="18"/>
                      <w:szCs w:val="18"/>
                      <w:lang w:eastAsia="sk-SK"/>
                    </w:rPr>
                  </w:pPr>
                  <w:r w:rsidRPr="0049025B">
                    <w:rPr>
                      <w:sz w:val="18"/>
                      <w:szCs w:val="18"/>
                      <w:lang w:eastAsia="sk-SK"/>
                    </w:rPr>
                    <w:t>-2 194 596</w:t>
                  </w:r>
                </w:p>
              </w:tc>
            </w:tr>
            <w:tr w:rsidR="004B513E" w:rsidRPr="0049025B" w14:paraId="33AEBACA" w14:textId="77777777" w:rsidTr="00BB0C53">
              <w:trPr>
                <w:trHeight w:val="288"/>
              </w:trPr>
              <w:tc>
                <w:tcPr>
                  <w:tcW w:w="4900" w:type="dxa"/>
                  <w:tcBorders>
                    <w:top w:val="nil"/>
                    <w:left w:val="nil"/>
                    <w:bottom w:val="nil"/>
                    <w:right w:val="nil"/>
                  </w:tcBorders>
                  <w:shd w:val="clear" w:color="000000" w:fill="FFFFFF"/>
                  <w:hideMark/>
                </w:tcPr>
                <w:p w14:paraId="2405DD11" w14:textId="77777777" w:rsidR="004B513E" w:rsidRPr="0049025B" w:rsidRDefault="004B513E" w:rsidP="00BB0C53">
                  <w:pPr>
                    <w:rPr>
                      <w:color w:val="000000"/>
                      <w:sz w:val="18"/>
                      <w:szCs w:val="18"/>
                      <w:lang w:eastAsia="sk-SK"/>
                    </w:rPr>
                  </w:pPr>
                  <w:r w:rsidRPr="0049025B">
                    <w:rPr>
                      <w:color w:val="000000"/>
                      <w:sz w:val="18"/>
                      <w:szCs w:val="18"/>
                      <w:lang w:eastAsia="sk-SK"/>
                    </w:rPr>
                    <w:t> </w:t>
                  </w:r>
                </w:p>
              </w:tc>
              <w:tc>
                <w:tcPr>
                  <w:tcW w:w="500" w:type="dxa"/>
                  <w:tcBorders>
                    <w:top w:val="nil"/>
                    <w:left w:val="nil"/>
                    <w:bottom w:val="nil"/>
                    <w:right w:val="nil"/>
                  </w:tcBorders>
                  <w:shd w:val="clear" w:color="000000" w:fill="FFFFFF"/>
                  <w:noWrap/>
                  <w:vAlign w:val="bottom"/>
                  <w:hideMark/>
                </w:tcPr>
                <w:p w14:paraId="0FFE8A3A"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33099DA0" w14:textId="77777777" w:rsidR="004B513E" w:rsidRPr="0049025B" w:rsidRDefault="004B513E" w:rsidP="00BB0C53">
                  <w:pPr>
                    <w:jc w:val="right"/>
                    <w:rPr>
                      <w:sz w:val="18"/>
                      <w:szCs w:val="18"/>
                      <w:lang w:eastAsia="sk-SK"/>
                    </w:rPr>
                  </w:pPr>
                  <w:r w:rsidRPr="0049025B">
                    <w:rPr>
                      <w:sz w:val="18"/>
                      <w:szCs w:val="18"/>
                      <w:lang w:eastAsia="sk-SK"/>
                    </w:rPr>
                    <w:t> </w:t>
                  </w:r>
                </w:p>
              </w:tc>
              <w:tc>
                <w:tcPr>
                  <w:tcW w:w="380" w:type="dxa"/>
                  <w:tcBorders>
                    <w:top w:val="nil"/>
                    <w:left w:val="nil"/>
                    <w:bottom w:val="nil"/>
                    <w:right w:val="nil"/>
                  </w:tcBorders>
                  <w:shd w:val="clear" w:color="000000" w:fill="FFFFFF"/>
                  <w:noWrap/>
                  <w:vAlign w:val="bottom"/>
                  <w:hideMark/>
                </w:tcPr>
                <w:p w14:paraId="12F0D2B4"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3BCFF31F" w14:textId="77777777" w:rsidR="004B513E" w:rsidRPr="0049025B" w:rsidRDefault="004B513E" w:rsidP="00BB0C53">
                  <w:pPr>
                    <w:jc w:val="right"/>
                    <w:rPr>
                      <w:sz w:val="18"/>
                      <w:szCs w:val="18"/>
                      <w:lang w:eastAsia="sk-SK"/>
                    </w:rPr>
                  </w:pPr>
                  <w:r w:rsidRPr="0049025B">
                    <w:rPr>
                      <w:sz w:val="18"/>
                      <w:szCs w:val="18"/>
                      <w:lang w:eastAsia="sk-SK"/>
                    </w:rPr>
                    <w:t> </w:t>
                  </w:r>
                </w:p>
              </w:tc>
            </w:tr>
            <w:tr w:rsidR="004B513E" w:rsidRPr="0049025B" w14:paraId="431E2989" w14:textId="77777777" w:rsidTr="00BB0C53">
              <w:trPr>
                <w:trHeight w:val="300"/>
              </w:trPr>
              <w:tc>
                <w:tcPr>
                  <w:tcW w:w="4900" w:type="dxa"/>
                  <w:tcBorders>
                    <w:top w:val="nil"/>
                    <w:left w:val="nil"/>
                    <w:bottom w:val="nil"/>
                    <w:right w:val="nil"/>
                  </w:tcBorders>
                  <w:shd w:val="clear" w:color="000000" w:fill="FFFFFF"/>
                  <w:hideMark/>
                </w:tcPr>
                <w:p w14:paraId="514098A5" w14:textId="77777777" w:rsidR="004B513E" w:rsidRPr="0049025B" w:rsidRDefault="004B513E" w:rsidP="00BB0C53">
                  <w:pPr>
                    <w:rPr>
                      <w:b/>
                      <w:bCs/>
                      <w:color w:val="000000"/>
                      <w:sz w:val="18"/>
                      <w:szCs w:val="18"/>
                      <w:lang w:eastAsia="sk-SK"/>
                    </w:rPr>
                  </w:pPr>
                  <w:r w:rsidRPr="0049025B">
                    <w:rPr>
                      <w:b/>
                      <w:bCs/>
                      <w:color w:val="000000"/>
                      <w:sz w:val="18"/>
                      <w:szCs w:val="18"/>
                      <w:lang w:eastAsia="sk-SK"/>
                    </w:rPr>
                    <w:t>Peňažné prostriedky a peňažné ekvivalenty na konci roka</w:t>
                  </w:r>
                </w:p>
              </w:tc>
              <w:tc>
                <w:tcPr>
                  <w:tcW w:w="500" w:type="dxa"/>
                  <w:tcBorders>
                    <w:top w:val="nil"/>
                    <w:left w:val="nil"/>
                    <w:bottom w:val="nil"/>
                    <w:right w:val="nil"/>
                  </w:tcBorders>
                  <w:shd w:val="clear" w:color="000000" w:fill="FFFFFF"/>
                  <w:noWrap/>
                  <w:vAlign w:val="bottom"/>
                  <w:hideMark/>
                </w:tcPr>
                <w:p w14:paraId="362CD3CC"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double" w:sz="6" w:space="0" w:color="auto"/>
                    <w:right w:val="nil"/>
                  </w:tcBorders>
                  <w:shd w:val="clear" w:color="000000" w:fill="FFFFFF"/>
                  <w:noWrap/>
                  <w:vAlign w:val="bottom"/>
                  <w:hideMark/>
                </w:tcPr>
                <w:p w14:paraId="70C61B7D" w14:textId="39D1A7FB" w:rsidR="004B513E" w:rsidRPr="0049025B" w:rsidRDefault="00265B28" w:rsidP="00BB0C53">
                  <w:pPr>
                    <w:jc w:val="right"/>
                    <w:rPr>
                      <w:b/>
                      <w:bCs/>
                      <w:sz w:val="18"/>
                      <w:szCs w:val="18"/>
                      <w:lang w:eastAsia="sk-SK"/>
                    </w:rPr>
                  </w:pPr>
                  <w:r>
                    <w:rPr>
                      <w:b/>
                      <w:bCs/>
                      <w:sz w:val="18"/>
                      <w:szCs w:val="18"/>
                      <w:lang w:eastAsia="sk-SK"/>
                    </w:rPr>
                    <w:t>-2 442 152</w:t>
                  </w:r>
                </w:p>
              </w:tc>
              <w:tc>
                <w:tcPr>
                  <w:tcW w:w="380" w:type="dxa"/>
                  <w:tcBorders>
                    <w:top w:val="nil"/>
                    <w:left w:val="nil"/>
                    <w:bottom w:val="nil"/>
                    <w:right w:val="nil"/>
                  </w:tcBorders>
                  <w:shd w:val="clear" w:color="000000" w:fill="FFFFFF"/>
                  <w:noWrap/>
                  <w:vAlign w:val="bottom"/>
                  <w:hideMark/>
                </w:tcPr>
                <w:p w14:paraId="7B197734"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double" w:sz="6" w:space="0" w:color="auto"/>
                    <w:right w:val="nil"/>
                  </w:tcBorders>
                  <w:shd w:val="clear" w:color="000000" w:fill="FFFFFF"/>
                  <w:noWrap/>
                  <w:vAlign w:val="bottom"/>
                  <w:hideMark/>
                </w:tcPr>
                <w:p w14:paraId="1AFEFC34" w14:textId="77777777" w:rsidR="004B513E" w:rsidRPr="0049025B" w:rsidRDefault="004B513E" w:rsidP="00BB0C53">
                  <w:pPr>
                    <w:jc w:val="right"/>
                    <w:rPr>
                      <w:b/>
                      <w:bCs/>
                      <w:sz w:val="18"/>
                      <w:szCs w:val="18"/>
                      <w:lang w:eastAsia="sk-SK"/>
                    </w:rPr>
                  </w:pPr>
                  <w:r w:rsidRPr="0049025B">
                    <w:rPr>
                      <w:b/>
                      <w:bCs/>
                      <w:sz w:val="18"/>
                      <w:szCs w:val="18"/>
                      <w:lang w:eastAsia="sk-SK"/>
                    </w:rPr>
                    <w:t>-2 076 233</w:t>
                  </w:r>
                </w:p>
              </w:tc>
            </w:tr>
            <w:tr w:rsidR="004B513E" w:rsidRPr="0049025B" w14:paraId="605245A4" w14:textId="77777777" w:rsidTr="00BB0C53">
              <w:trPr>
                <w:trHeight w:val="300"/>
              </w:trPr>
              <w:tc>
                <w:tcPr>
                  <w:tcW w:w="4900" w:type="dxa"/>
                  <w:tcBorders>
                    <w:top w:val="nil"/>
                    <w:left w:val="nil"/>
                    <w:bottom w:val="nil"/>
                    <w:right w:val="nil"/>
                  </w:tcBorders>
                  <w:shd w:val="clear" w:color="000000" w:fill="FFFFFF"/>
                  <w:noWrap/>
                  <w:vAlign w:val="bottom"/>
                  <w:hideMark/>
                </w:tcPr>
                <w:p w14:paraId="772C5405" w14:textId="77777777" w:rsidR="004B513E" w:rsidRPr="0049025B" w:rsidRDefault="004B513E" w:rsidP="00BB0C53">
                  <w:pPr>
                    <w:rPr>
                      <w:sz w:val="18"/>
                      <w:szCs w:val="18"/>
                      <w:lang w:eastAsia="sk-SK"/>
                    </w:rPr>
                  </w:pPr>
                  <w:r w:rsidRPr="0049025B">
                    <w:rPr>
                      <w:sz w:val="18"/>
                      <w:szCs w:val="18"/>
                      <w:lang w:eastAsia="sk-SK"/>
                    </w:rPr>
                    <w:t> </w:t>
                  </w:r>
                </w:p>
              </w:tc>
              <w:tc>
                <w:tcPr>
                  <w:tcW w:w="500" w:type="dxa"/>
                  <w:tcBorders>
                    <w:top w:val="nil"/>
                    <w:left w:val="nil"/>
                    <w:bottom w:val="nil"/>
                    <w:right w:val="nil"/>
                  </w:tcBorders>
                  <w:shd w:val="clear" w:color="000000" w:fill="FFFFFF"/>
                  <w:noWrap/>
                  <w:vAlign w:val="bottom"/>
                  <w:hideMark/>
                </w:tcPr>
                <w:p w14:paraId="7AA02931"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6D5933DC" w14:textId="77777777" w:rsidR="004B513E" w:rsidRPr="0049025B" w:rsidRDefault="004B513E" w:rsidP="00BB0C53">
                  <w:pPr>
                    <w:rPr>
                      <w:sz w:val="18"/>
                      <w:szCs w:val="18"/>
                      <w:lang w:eastAsia="sk-SK"/>
                    </w:rPr>
                  </w:pPr>
                  <w:r w:rsidRPr="0049025B">
                    <w:rPr>
                      <w:sz w:val="18"/>
                      <w:szCs w:val="18"/>
                      <w:lang w:eastAsia="sk-SK"/>
                    </w:rPr>
                    <w:t> </w:t>
                  </w:r>
                </w:p>
              </w:tc>
              <w:tc>
                <w:tcPr>
                  <w:tcW w:w="380" w:type="dxa"/>
                  <w:tcBorders>
                    <w:top w:val="nil"/>
                    <w:left w:val="nil"/>
                    <w:bottom w:val="nil"/>
                    <w:right w:val="nil"/>
                  </w:tcBorders>
                  <w:shd w:val="clear" w:color="000000" w:fill="FFFFFF"/>
                  <w:noWrap/>
                  <w:vAlign w:val="bottom"/>
                  <w:hideMark/>
                </w:tcPr>
                <w:p w14:paraId="122770E4"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0E2298F2" w14:textId="77777777" w:rsidR="004B513E" w:rsidRPr="0049025B" w:rsidRDefault="004B513E" w:rsidP="00BB0C53">
                  <w:pPr>
                    <w:rPr>
                      <w:sz w:val="18"/>
                      <w:szCs w:val="18"/>
                      <w:lang w:eastAsia="sk-SK"/>
                    </w:rPr>
                  </w:pPr>
                  <w:r w:rsidRPr="0049025B">
                    <w:rPr>
                      <w:sz w:val="18"/>
                      <w:szCs w:val="18"/>
                      <w:lang w:eastAsia="sk-SK"/>
                    </w:rPr>
                    <w:t> </w:t>
                  </w:r>
                </w:p>
              </w:tc>
            </w:tr>
            <w:tr w:rsidR="004B513E" w:rsidRPr="0049025B" w14:paraId="7461D6E2" w14:textId="77777777" w:rsidTr="00BB0C53">
              <w:trPr>
                <w:trHeight w:val="288"/>
              </w:trPr>
              <w:tc>
                <w:tcPr>
                  <w:tcW w:w="4900" w:type="dxa"/>
                  <w:tcBorders>
                    <w:top w:val="nil"/>
                    <w:left w:val="nil"/>
                    <w:bottom w:val="nil"/>
                    <w:right w:val="nil"/>
                  </w:tcBorders>
                  <w:shd w:val="clear" w:color="000000" w:fill="92D050"/>
                  <w:noWrap/>
                  <w:vAlign w:val="bottom"/>
                  <w:hideMark/>
                </w:tcPr>
                <w:p w14:paraId="4F469A97" w14:textId="77777777" w:rsidR="004B513E" w:rsidRPr="0049025B" w:rsidRDefault="004B513E" w:rsidP="00BB0C53">
                  <w:pPr>
                    <w:rPr>
                      <w:sz w:val="18"/>
                      <w:szCs w:val="18"/>
                      <w:lang w:eastAsia="sk-SK"/>
                    </w:rPr>
                  </w:pPr>
                  <w:r w:rsidRPr="0049025B">
                    <w:rPr>
                      <w:sz w:val="18"/>
                      <w:szCs w:val="18"/>
                      <w:lang w:eastAsia="sk-SK"/>
                    </w:rPr>
                    <w:t>cash</w:t>
                  </w:r>
                </w:p>
              </w:tc>
              <w:tc>
                <w:tcPr>
                  <w:tcW w:w="500" w:type="dxa"/>
                  <w:tcBorders>
                    <w:top w:val="nil"/>
                    <w:left w:val="nil"/>
                    <w:bottom w:val="nil"/>
                    <w:right w:val="nil"/>
                  </w:tcBorders>
                  <w:shd w:val="clear" w:color="000000" w:fill="92D050"/>
                  <w:noWrap/>
                  <w:vAlign w:val="bottom"/>
                  <w:hideMark/>
                </w:tcPr>
                <w:p w14:paraId="62A56FEA"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92D050"/>
                  <w:noWrap/>
                  <w:vAlign w:val="bottom"/>
                  <w:hideMark/>
                </w:tcPr>
                <w:p w14:paraId="7FC354C5" w14:textId="09166FBA" w:rsidR="004B513E" w:rsidRPr="0049025B" w:rsidRDefault="00265B28" w:rsidP="00BB0C53">
                  <w:pPr>
                    <w:jc w:val="right"/>
                    <w:rPr>
                      <w:sz w:val="18"/>
                      <w:szCs w:val="18"/>
                      <w:lang w:eastAsia="sk-SK"/>
                    </w:rPr>
                  </w:pPr>
                  <w:r>
                    <w:rPr>
                      <w:sz w:val="18"/>
                      <w:szCs w:val="18"/>
                      <w:lang w:eastAsia="sk-SK"/>
                    </w:rPr>
                    <w:t>-2 442 152</w:t>
                  </w:r>
                </w:p>
              </w:tc>
              <w:tc>
                <w:tcPr>
                  <w:tcW w:w="380" w:type="dxa"/>
                  <w:tcBorders>
                    <w:top w:val="nil"/>
                    <w:left w:val="nil"/>
                    <w:bottom w:val="nil"/>
                    <w:right w:val="nil"/>
                  </w:tcBorders>
                  <w:shd w:val="clear" w:color="000000" w:fill="92D050"/>
                  <w:noWrap/>
                  <w:vAlign w:val="bottom"/>
                  <w:hideMark/>
                </w:tcPr>
                <w:p w14:paraId="039817EF"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92D050"/>
                  <w:noWrap/>
                  <w:vAlign w:val="bottom"/>
                  <w:hideMark/>
                </w:tcPr>
                <w:p w14:paraId="7CDAE3CB" w14:textId="77777777" w:rsidR="004B513E" w:rsidRPr="0049025B" w:rsidRDefault="004B513E" w:rsidP="00BB0C53">
                  <w:pPr>
                    <w:jc w:val="right"/>
                    <w:rPr>
                      <w:sz w:val="18"/>
                      <w:szCs w:val="18"/>
                      <w:lang w:eastAsia="sk-SK"/>
                    </w:rPr>
                  </w:pPr>
                  <w:r w:rsidRPr="0049025B">
                    <w:rPr>
                      <w:sz w:val="18"/>
                      <w:szCs w:val="18"/>
                      <w:lang w:eastAsia="sk-SK"/>
                    </w:rPr>
                    <w:t>-2 076 233</w:t>
                  </w:r>
                </w:p>
              </w:tc>
            </w:tr>
            <w:tr w:rsidR="004B513E" w:rsidRPr="0049025B" w14:paraId="4D67264A" w14:textId="77777777" w:rsidTr="00BB0C53">
              <w:trPr>
                <w:trHeight w:val="288"/>
              </w:trPr>
              <w:tc>
                <w:tcPr>
                  <w:tcW w:w="4900" w:type="dxa"/>
                  <w:tcBorders>
                    <w:top w:val="nil"/>
                    <w:left w:val="nil"/>
                    <w:bottom w:val="nil"/>
                    <w:right w:val="nil"/>
                  </w:tcBorders>
                  <w:shd w:val="clear" w:color="000000" w:fill="92D050"/>
                  <w:noWrap/>
                  <w:vAlign w:val="bottom"/>
                  <w:hideMark/>
                </w:tcPr>
                <w:p w14:paraId="687D8AEB" w14:textId="77777777" w:rsidR="004B513E" w:rsidRPr="0049025B" w:rsidRDefault="004B513E" w:rsidP="00BB0C53">
                  <w:pPr>
                    <w:rPr>
                      <w:sz w:val="18"/>
                      <w:szCs w:val="18"/>
                      <w:lang w:eastAsia="sk-SK"/>
                    </w:rPr>
                  </w:pPr>
                  <w:r w:rsidRPr="0049025B">
                    <w:rPr>
                      <w:sz w:val="18"/>
                      <w:szCs w:val="18"/>
                      <w:lang w:eastAsia="sk-SK"/>
                    </w:rPr>
                    <w:t>check</w:t>
                  </w:r>
                </w:p>
              </w:tc>
              <w:tc>
                <w:tcPr>
                  <w:tcW w:w="500" w:type="dxa"/>
                  <w:tcBorders>
                    <w:top w:val="nil"/>
                    <w:left w:val="nil"/>
                    <w:bottom w:val="nil"/>
                    <w:right w:val="nil"/>
                  </w:tcBorders>
                  <w:shd w:val="clear" w:color="000000" w:fill="92D050"/>
                  <w:noWrap/>
                  <w:vAlign w:val="bottom"/>
                  <w:hideMark/>
                </w:tcPr>
                <w:p w14:paraId="33474C16"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92D050"/>
                  <w:noWrap/>
                  <w:vAlign w:val="bottom"/>
                  <w:hideMark/>
                </w:tcPr>
                <w:p w14:paraId="513EC55A" w14:textId="77777777" w:rsidR="004B513E" w:rsidRPr="0049025B" w:rsidRDefault="004B513E" w:rsidP="00BB0C53">
                  <w:pPr>
                    <w:jc w:val="right"/>
                    <w:rPr>
                      <w:sz w:val="18"/>
                      <w:szCs w:val="18"/>
                      <w:lang w:eastAsia="sk-SK"/>
                    </w:rPr>
                  </w:pPr>
                  <w:r w:rsidRPr="0049025B">
                    <w:rPr>
                      <w:sz w:val="18"/>
                      <w:szCs w:val="18"/>
                      <w:lang w:eastAsia="sk-SK"/>
                    </w:rPr>
                    <w:t>0</w:t>
                  </w:r>
                </w:p>
              </w:tc>
              <w:tc>
                <w:tcPr>
                  <w:tcW w:w="380" w:type="dxa"/>
                  <w:tcBorders>
                    <w:top w:val="nil"/>
                    <w:left w:val="nil"/>
                    <w:bottom w:val="nil"/>
                    <w:right w:val="nil"/>
                  </w:tcBorders>
                  <w:shd w:val="clear" w:color="000000" w:fill="92D050"/>
                  <w:noWrap/>
                  <w:vAlign w:val="bottom"/>
                  <w:hideMark/>
                </w:tcPr>
                <w:p w14:paraId="7025F3F8"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92D050"/>
                  <w:noWrap/>
                  <w:vAlign w:val="bottom"/>
                  <w:hideMark/>
                </w:tcPr>
                <w:p w14:paraId="7B0D6EF8" w14:textId="77777777" w:rsidR="004B513E" w:rsidRPr="0049025B" w:rsidRDefault="004B513E" w:rsidP="00BB0C53">
                  <w:pPr>
                    <w:jc w:val="right"/>
                    <w:rPr>
                      <w:sz w:val="18"/>
                      <w:szCs w:val="18"/>
                      <w:lang w:eastAsia="sk-SK"/>
                    </w:rPr>
                  </w:pPr>
                  <w:r w:rsidRPr="0049025B">
                    <w:rPr>
                      <w:sz w:val="18"/>
                      <w:szCs w:val="18"/>
                      <w:lang w:eastAsia="sk-SK"/>
                    </w:rPr>
                    <w:t>0</w:t>
                  </w:r>
                </w:p>
              </w:tc>
            </w:tr>
            <w:tr w:rsidR="004B513E" w:rsidRPr="0049025B" w14:paraId="649F4B0C" w14:textId="77777777" w:rsidTr="00BB0C53">
              <w:trPr>
                <w:trHeight w:val="288"/>
              </w:trPr>
              <w:tc>
                <w:tcPr>
                  <w:tcW w:w="4900" w:type="dxa"/>
                  <w:tcBorders>
                    <w:top w:val="nil"/>
                    <w:left w:val="nil"/>
                    <w:bottom w:val="nil"/>
                    <w:right w:val="nil"/>
                  </w:tcBorders>
                  <w:shd w:val="clear" w:color="000000" w:fill="FFFFFF"/>
                  <w:noWrap/>
                  <w:vAlign w:val="bottom"/>
                  <w:hideMark/>
                </w:tcPr>
                <w:p w14:paraId="58EEEA95" w14:textId="77777777" w:rsidR="004B513E" w:rsidRDefault="004B513E" w:rsidP="00BB0C53">
                  <w:pPr>
                    <w:rPr>
                      <w:sz w:val="18"/>
                      <w:szCs w:val="18"/>
                      <w:lang w:eastAsia="sk-SK"/>
                    </w:rPr>
                  </w:pPr>
                  <w:r w:rsidRPr="0049025B">
                    <w:rPr>
                      <w:sz w:val="18"/>
                      <w:szCs w:val="18"/>
                      <w:lang w:eastAsia="sk-SK"/>
                    </w:rPr>
                    <w:t> </w:t>
                  </w:r>
                </w:p>
                <w:p w14:paraId="7FED217F" w14:textId="77777777" w:rsidR="003C199D" w:rsidRDefault="003C199D" w:rsidP="00BB0C53">
                  <w:pPr>
                    <w:rPr>
                      <w:sz w:val="18"/>
                      <w:szCs w:val="18"/>
                      <w:lang w:eastAsia="sk-SK"/>
                    </w:rPr>
                  </w:pPr>
                </w:p>
                <w:p w14:paraId="5AB7927C" w14:textId="77777777" w:rsidR="003C199D" w:rsidRDefault="003C199D" w:rsidP="00BB0C53">
                  <w:pPr>
                    <w:rPr>
                      <w:sz w:val="18"/>
                      <w:szCs w:val="18"/>
                      <w:lang w:eastAsia="sk-SK"/>
                    </w:rPr>
                  </w:pPr>
                </w:p>
                <w:p w14:paraId="0934CB04" w14:textId="472B1453" w:rsidR="003C199D" w:rsidRPr="0049025B" w:rsidRDefault="003C199D" w:rsidP="00BB0C53">
                  <w:pPr>
                    <w:rPr>
                      <w:sz w:val="18"/>
                      <w:szCs w:val="18"/>
                      <w:lang w:eastAsia="sk-SK"/>
                    </w:rPr>
                  </w:pPr>
                </w:p>
              </w:tc>
              <w:tc>
                <w:tcPr>
                  <w:tcW w:w="500" w:type="dxa"/>
                  <w:tcBorders>
                    <w:top w:val="nil"/>
                    <w:left w:val="nil"/>
                    <w:bottom w:val="nil"/>
                    <w:right w:val="nil"/>
                  </w:tcBorders>
                  <w:shd w:val="clear" w:color="000000" w:fill="FFFFFF"/>
                  <w:noWrap/>
                  <w:vAlign w:val="bottom"/>
                  <w:hideMark/>
                </w:tcPr>
                <w:p w14:paraId="495CFBAB"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0F2FB733" w14:textId="4F7B932F" w:rsidR="004B513E" w:rsidRDefault="004B513E" w:rsidP="00BB0C53">
                  <w:pPr>
                    <w:rPr>
                      <w:sz w:val="18"/>
                      <w:szCs w:val="18"/>
                      <w:lang w:eastAsia="sk-SK"/>
                    </w:rPr>
                  </w:pPr>
                  <w:r w:rsidRPr="0049025B">
                    <w:rPr>
                      <w:sz w:val="18"/>
                      <w:szCs w:val="18"/>
                      <w:lang w:eastAsia="sk-SK"/>
                    </w:rPr>
                    <w:t> </w:t>
                  </w:r>
                </w:p>
                <w:p w14:paraId="52CA60BE" w14:textId="38EE3DBA" w:rsidR="003C199D" w:rsidRDefault="003C199D" w:rsidP="00BB0C53">
                  <w:pPr>
                    <w:rPr>
                      <w:sz w:val="18"/>
                      <w:szCs w:val="18"/>
                      <w:lang w:eastAsia="sk-SK"/>
                    </w:rPr>
                  </w:pPr>
                </w:p>
                <w:p w14:paraId="26C2E735" w14:textId="77777777" w:rsidR="003C199D" w:rsidRDefault="003C199D" w:rsidP="00BB0C53">
                  <w:pPr>
                    <w:rPr>
                      <w:sz w:val="18"/>
                      <w:szCs w:val="18"/>
                      <w:lang w:eastAsia="sk-SK"/>
                    </w:rPr>
                  </w:pPr>
                </w:p>
                <w:p w14:paraId="3493DE78" w14:textId="77777777" w:rsidR="004B513E" w:rsidRDefault="004B513E" w:rsidP="00BB0C53">
                  <w:pPr>
                    <w:rPr>
                      <w:sz w:val="18"/>
                      <w:szCs w:val="18"/>
                      <w:lang w:eastAsia="sk-SK"/>
                    </w:rPr>
                  </w:pPr>
                </w:p>
                <w:p w14:paraId="27CA6B40" w14:textId="77777777" w:rsidR="004B513E" w:rsidRDefault="004B513E" w:rsidP="00BB0C53">
                  <w:pPr>
                    <w:rPr>
                      <w:sz w:val="18"/>
                      <w:szCs w:val="18"/>
                      <w:lang w:eastAsia="sk-SK"/>
                    </w:rPr>
                  </w:pPr>
                </w:p>
                <w:p w14:paraId="1B813EEF" w14:textId="77777777" w:rsidR="004B513E" w:rsidRDefault="004B513E" w:rsidP="00BB0C53">
                  <w:pPr>
                    <w:rPr>
                      <w:sz w:val="18"/>
                      <w:szCs w:val="18"/>
                      <w:lang w:eastAsia="sk-SK"/>
                    </w:rPr>
                  </w:pPr>
                </w:p>
                <w:p w14:paraId="485811A5" w14:textId="77777777" w:rsidR="004B513E" w:rsidRPr="0049025B" w:rsidRDefault="004B513E" w:rsidP="00BB0C53">
                  <w:pPr>
                    <w:rPr>
                      <w:sz w:val="18"/>
                      <w:szCs w:val="18"/>
                      <w:lang w:eastAsia="sk-SK"/>
                    </w:rPr>
                  </w:pPr>
                </w:p>
              </w:tc>
              <w:tc>
                <w:tcPr>
                  <w:tcW w:w="380" w:type="dxa"/>
                  <w:tcBorders>
                    <w:top w:val="nil"/>
                    <w:left w:val="nil"/>
                    <w:bottom w:val="nil"/>
                    <w:right w:val="nil"/>
                  </w:tcBorders>
                  <w:shd w:val="clear" w:color="000000" w:fill="FFFFFF"/>
                  <w:noWrap/>
                  <w:vAlign w:val="bottom"/>
                  <w:hideMark/>
                </w:tcPr>
                <w:p w14:paraId="75A9B0F8" w14:textId="77777777" w:rsidR="004B513E" w:rsidRPr="0049025B" w:rsidRDefault="004B513E" w:rsidP="00BB0C53">
                  <w:pPr>
                    <w:rPr>
                      <w:sz w:val="18"/>
                      <w:szCs w:val="18"/>
                      <w:lang w:eastAsia="sk-SK"/>
                    </w:rPr>
                  </w:pPr>
                  <w:r w:rsidRPr="0049025B">
                    <w:rPr>
                      <w:sz w:val="18"/>
                      <w:szCs w:val="18"/>
                      <w:lang w:eastAsia="sk-SK"/>
                    </w:rPr>
                    <w:lastRenderedPageBreak/>
                    <w:t> </w:t>
                  </w:r>
                </w:p>
              </w:tc>
              <w:tc>
                <w:tcPr>
                  <w:tcW w:w="1340" w:type="dxa"/>
                  <w:tcBorders>
                    <w:top w:val="nil"/>
                    <w:left w:val="nil"/>
                    <w:bottom w:val="nil"/>
                    <w:right w:val="nil"/>
                  </w:tcBorders>
                  <w:shd w:val="clear" w:color="000000" w:fill="FFFFFF"/>
                  <w:noWrap/>
                  <w:vAlign w:val="bottom"/>
                  <w:hideMark/>
                </w:tcPr>
                <w:p w14:paraId="09F7059F" w14:textId="77777777" w:rsidR="004B513E" w:rsidRPr="0049025B" w:rsidRDefault="004B513E" w:rsidP="00BB0C53">
                  <w:pPr>
                    <w:rPr>
                      <w:sz w:val="18"/>
                      <w:szCs w:val="18"/>
                      <w:lang w:eastAsia="sk-SK"/>
                    </w:rPr>
                  </w:pPr>
                  <w:r w:rsidRPr="0049025B">
                    <w:rPr>
                      <w:sz w:val="18"/>
                      <w:szCs w:val="18"/>
                      <w:lang w:eastAsia="sk-SK"/>
                    </w:rPr>
                    <w:t> </w:t>
                  </w:r>
                </w:p>
              </w:tc>
            </w:tr>
            <w:tr w:rsidR="004B513E" w:rsidRPr="0049025B" w14:paraId="4C811B05" w14:textId="77777777" w:rsidTr="00BB0C53">
              <w:trPr>
                <w:trHeight w:val="288"/>
              </w:trPr>
              <w:tc>
                <w:tcPr>
                  <w:tcW w:w="4900" w:type="dxa"/>
                  <w:tcBorders>
                    <w:top w:val="nil"/>
                    <w:left w:val="nil"/>
                    <w:bottom w:val="nil"/>
                    <w:right w:val="nil"/>
                  </w:tcBorders>
                  <w:shd w:val="clear" w:color="000000" w:fill="FFFFFF"/>
                  <w:noWrap/>
                  <w:vAlign w:val="bottom"/>
                  <w:hideMark/>
                </w:tcPr>
                <w:p w14:paraId="4E0F0498" w14:textId="77777777" w:rsidR="004B513E" w:rsidRPr="0049025B" w:rsidRDefault="004B513E" w:rsidP="00BB0C53">
                  <w:pPr>
                    <w:rPr>
                      <w:sz w:val="18"/>
                      <w:szCs w:val="18"/>
                      <w:lang w:eastAsia="sk-SK"/>
                    </w:rPr>
                  </w:pPr>
                  <w:r w:rsidRPr="0049025B">
                    <w:rPr>
                      <w:sz w:val="18"/>
                      <w:szCs w:val="18"/>
                      <w:lang w:eastAsia="sk-SK"/>
                    </w:rPr>
                    <w:t> </w:t>
                  </w:r>
                </w:p>
              </w:tc>
              <w:tc>
                <w:tcPr>
                  <w:tcW w:w="500" w:type="dxa"/>
                  <w:tcBorders>
                    <w:top w:val="nil"/>
                    <w:left w:val="nil"/>
                    <w:bottom w:val="nil"/>
                    <w:right w:val="nil"/>
                  </w:tcBorders>
                  <w:shd w:val="clear" w:color="000000" w:fill="FFFFFF"/>
                  <w:noWrap/>
                  <w:vAlign w:val="bottom"/>
                  <w:hideMark/>
                </w:tcPr>
                <w:p w14:paraId="31301103"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1C09791B" w14:textId="03591E96" w:rsidR="004B513E" w:rsidRPr="0049025B" w:rsidRDefault="004B513E" w:rsidP="00BB0C53">
                  <w:pPr>
                    <w:jc w:val="center"/>
                    <w:rPr>
                      <w:sz w:val="18"/>
                      <w:szCs w:val="18"/>
                      <w:lang w:eastAsia="sk-SK"/>
                    </w:rPr>
                  </w:pPr>
                  <w:r w:rsidRPr="0049025B">
                    <w:rPr>
                      <w:sz w:val="18"/>
                      <w:szCs w:val="18"/>
                      <w:lang w:eastAsia="sk-SK"/>
                    </w:rPr>
                    <w:t>202</w:t>
                  </w:r>
                  <w:r w:rsidR="00265B28">
                    <w:rPr>
                      <w:sz w:val="18"/>
                      <w:szCs w:val="18"/>
                      <w:lang w:eastAsia="sk-SK"/>
                    </w:rPr>
                    <w:t>2</w:t>
                  </w:r>
                </w:p>
              </w:tc>
              <w:tc>
                <w:tcPr>
                  <w:tcW w:w="380" w:type="dxa"/>
                  <w:tcBorders>
                    <w:top w:val="nil"/>
                    <w:left w:val="nil"/>
                    <w:bottom w:val="nil"/>
                    <w:right w:val="nil"/>
                  </w:tcBorders>
                  <w:shd w:val="clear" w:color="000000" w:fill="FFFFFF"/>
                  <w:noWrap/>
                  <w:vAlign w:val="bottom"/>
                  <w:hideMark/>
                </w:tcPr>
                <w:p w14:paraId="3277D28E"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39D571F2" w14:textId="77777777" w:rsidR="004B513E" w:rsidRPr="0049025B" w:rsidRDefault="004B513E" w:rsidP="00BB0C53">
                  <w:pPr>
                    <w:jc w:val="center"/>
                    <w:rPr>
                      <w:sz w:val="18"/>
                      <w:szCs w:val="18"/>
                      <w:lang w:eastAsia="sk-SK"/>
                    </w:rPr>
                  </w:pPr>
                  <w:r w:rsidRPr="0049025B">
                    <w:rPr>
                      <w:sz w:val="18"/>
                      <w:szCs w:val="18"/>
                      <w:lang w:eastAsia="sk-SK"/>
                    </w:rPr>
                    <w:t>2021</w:t>
                  </w:r>
                </w:p>
              </w:tc>
            </w:tr>
            <w:tr w:rsidR="004B513E" w:rsidRPr="0049025B" w14:paraId="7EF93896" w14:textId="77777777" w:rsidTr="00BB0C53">
              <w:trPr>
                <w:trHeight w:val="288"/>
              </w:trPr>
              <w:tc>
                <w:tcPr>
                  <w:tcW w:w="4900" w:type="dxa"/>
                  <w:tcBorders>
                    <w:top w:val="nil"/>
                    <w:left w:val="nil"/>
                    <w:bottom w:val="nil"/>
                    <w:right w:val="nil"/>
                  </w:tcBorders>
                  <w:shd w:val="clear" w:color="000000" w:fill="FFFFFF"/>
                  <w:noWrap/>
                  <w:vAlign w:val="bottom"/>
                  <w:hideMark/>
                </w:tcPr>
                <w:p w14:paraId="0FF65AF2" w14:textId="77777777" w:rsidR="004B513E" w:rsidRPr="0049025B" w:rsidRDefault="004B513E" w:rsidP="00BB0C53">
                  <w:pPr>
                    <w:rPr>
                      <w:sz w:val="18"/>
                      <w:szCs w:val="18"/>
                      <w:lang w:eastAsia="sk-SK"/>
                    </w:rPr>
                  </w:pPr>
                  <w:r w:rsidRPr="0049025B">
                    <w:rPr>
                      <w:sz w:val="18"/>
                      <w:szCs w:val="18"/>
                      <w:lang w:eastAsia="sk-SK"/>
                    </w:rPr>
                    <w:t> </w:t>
                  </w:r>
                </w:p>
              </w:tc>
              <w:tc>
                <w:tcPr>
                  <w:tcW w:w="500" w:type="dxa"/>
                  <w:tcBorders>
                    <w:top w:val="nil"/>
                    <w:left w:val="nil"/>
                    <w:bottom w:val="nil"/>
                    <w:right w:val="nil"/>
                  </w:tcBorders>
                  <w:shd w:val="clear" w:color="000000" w:fill="FFFFFF"/>
                  <w:noWrap/>
                  <w:vAlign w:val="bottom"/>
                  <w:hideMark/>
                </w:tcPr>
                <w:p w14:paraId="790BBE5E"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52930ECA" w14:textId="77777777" w:rsidR="004B513E" w:rsidRPr="0049025B" w:rsidRDefault="004B513E" w:rsidP="00BB0C53">
                  <w:pPr>
                    <w:jc w:val="center"/>
                    <w:rPr>
                      <w:sz w:val="18"/>
                      <w:szCs w:val="18"/>
                      <w:lang w:eastAsia="sk-SK"/>
                    </w:rPr>
                  </w:pPr>
                  <w:r w:rsidRPr="0049025B">
                    <w:rPr>
                      <w:sz w:val="18"/>
                      <w:szCs w:val="18"/>
                      <w:lang w:eastAsia="sk-SK"/>
                    </w:rPr>
                    <w:t>EUR</w:t>
                  </w:r>
                </w:p>
              </w:tc>
              <w:tc>
                <w:tcPr>
                  <w:tcW w:w="380" w:type="dxa"/>
                  <w:tcBorders>
                    <w:top w:val="nil"/>
                    <w:left w:val="nil"/>
                    <w:bottom w:val="nil"/>
                    <w:right w:val="nil"/>
                  </w:tcBorders>
                  <w:shd w:val="clear" w:color="000000" w:fill="FFFFFF"/>
                  <w:noWrap/>
                  <w:vAlign w:val="bottom"/>
                  <w:hideMark/>
                </w:tcPr>
                <w:p w14:paraId="6EAB31EC"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38A72312" w14:textId="77777777" w:rsidR="004B513E" w:rsidRPr="0049025B" w:rsidRDefault="004B513E" w:rsidP="00BB0C53">
                  <w:pPr>
                    <w:jc w:val="center"/>
                    <w:rPr>
                      <w:sz w:val="18"/>
                      <w:szCs w:val="18"/>
                      <w:lang w:eastAsia="sk-SK"/>
                    </w:rPr>
                  </w:pPr>
                  <w:r w:rsidRPr="0049025B">
                    <w:rPr>
                      <w:sz w:val="18"/>
                      <w:szCs w:val="18"/>
                      <w:lang w:eastAsia="sk-SK"/>
                    </w:rPr>
                    <w:t>EUR</w:t>
                  </w:r>
                </w:p>
              </w:tc>
            </w:tr>
            <w:tr w:rsidR="004B513E" w:rsidRPr="0049025B" w14:paraId="37E40537" w14:textId="77777777" w:rsidTr="00BB0C53">
              <w:trPr>
                <w:trHeight w:val="288"/>
              </w:trPr>
              <w:tc>
                <w:tcPr>
                  <w:tcW w:w="4900" w:type="dxa"/>
                  <w:tcBorders>
                    <w:top w:val="nil"/>
                    <w:left w:val="nil"/>
                    <w:bottom w:val="nil"/>
                    <w:right w:val="nil"/>
                  </w:tcBorders>
                  <w:shd w:val="clear" w:color="000000" w:fill="FFFFFF"/>
                  <w:hideMark/>
                </w:tcPr>
                <w:p w14:paraId="39FCC489" w14:textId="77777777" w:rsidR="004B513E" w:rsidRPr="0049025B" w:rsidRDefault="004B513E" w:rsidP="00BB0C53">
                  <w:pPr>
                    <w:rPr>
                      <w:b/>
                      <w:bCs/>
                      <w:color w:val="000000"/>
                      <w:sz w:val="18"/>
                      <w:szCs w:val="18"/>
                      <w:lang w:eastAsia="sk-SK"/>
                    </w:rPr>
                  </w:pPr>
                  <w:r w:rsidRPr="0049025B">
                    <w:rPr>
                      <w:b/>
                      <w:bCs/>
                      <w:color w:val="000000"/>
                      <w:sz w:val="18"/>
                      <w:szCs w:val="18"/>
                      <w:lang w:eastAsia="sk-SK"/>
                    </w:rPr>
                    <w:t> </w:t>
                  </w:r>
                </w:p>
              </w:tc>
              <w:tc>
                <w:tcPr>
                  <w:tcW w:w="500" w:type="dxa"/>
                  <w:tcBorders>
                    <w:top w:val="nil"/>
                    <w:left w:val="nil"/>
                    <w:bottom w:val="nil"/>
                    <w:right w:val="nil"/>
                  </w:tcBorders>
                  <w:shd w:val="clear" w:color="000000" w:fill="FFFFFF"/>
                  <w:noWrap/>
                  <w:vAlign w:val="bottom"/>
                  <w:hideMark/>
                </w:tcPr>
                <w:p w14:paraId="310C80EE"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47BAF70A" w14:textId="77777777" w:rsidR="004B513E" w:rsidRPr="0049025B" w:rsidRDefault="004B513E" w:rsidP="00BB0C53">
                  <w:pPr>
                    <w:jc w:val="center"/>
                    <w:rPr>
                      <w:sz w:val="18"/>
                      <w:szCs w:val="18"/>
                      <w:lang w:eastAsia="sk-SK"/>
                    </w:rPr>
                  </w:pPr>
                  <w:r w:rsidRPr="0049025B">
                    <w:rPr>
                      <w:sz w:val="18"/>
                      <w:szCs w:val="18"/>
                      <w:lang w:eastAsia="sk-SK"/>
                    </w:rPr>
                    <w:t> </w:t>
                  </w:r>
                </w:p>
              </w:tc>
              <w:tc>
                <w:tcPr>
                  <w:tcW w:w="380" w:type="dxa"/>
                  <w:tcBorders>
                    <w:top w:val="nil"/>
                    <w:left w:val="nil"/>
                    <w:bottom w:val="nil"/>
                    <w:right w:val="nil"/>
                  </w:tcBorders>
                  <w:shd w:val="clear" w:color="000000" w:fill="FFFFFF"/>
                  <w:noWrap/>
                  <w:vAlign w:val="bottom"/>
                  <w:hideMark/>
                </w:tcPr>
                <w:p w14:paraId="6AA40688"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319B8FAF" w14:textId="77777777" w:rsidR="004B513E" w:rsidRPr="0049025B" w:rsidRDefault="004B513E" w:rsidP="00BB0C53">
                  <w:pPr>
                    <w:jc w:val="center"/>
                    <w:rPr>
                      <w:sz w:val="18"/>
                      <w:szCs w:val="18"/>
                      <w:lang w:eastAsia="sk-SK"/>
                    </w:rPr>
                  </w:pPr>
                  <w:r w:rsidRPr="0049025B">
                    <w:rPr>
                      <w:sz w:val="18"/>
                      <w:szCs w:val="18"/>
                      <w:lang w:eastAsia="sk-SK"/>
                    </w:rPr>
                    <w:t> </w:t>
                  </w:r>
                </w:p>
              </w:tc>
            </w:tr>
            <w:tr w:rsidR="004B513E" w:rsidRPr="0049025B" w14:paraId="0213C621" w14:textId="77777777" w:rsidTr="00BB0C53">
              <w:trPr>
                <w:trHeight w:val="456"/>
              </w:trPr>
              <w:tc>
                <w:tcPr>
                  <w:tcW w:w="4900" w:type="dxa"/>
                  <w:tcBorders>
                    <w:top w:val="nil"/>
                    <w:left w:val="nil"/>
                    <w:bottom w:val="nil"/>
                    <w:right w:val="nil"/>
                  </w:tcBorders>
                  <w:shd w:val="clear" w:color="000000" w:fill="FFFFFF"/>
                  <w:hideMark/>
                </w:tcPr>
                <w:p w14:paraId="41A8E440" w14:textId="77777777" w:rsidR="004B513E" w:rsidRPr="0049025B" w:rsidRDefault="004B513E" w:rsidP="00BB0C53">
                  <w:pPr>
                    <w:rPr>
                      <w:b/>
                      <w:bCs/>
                      <w:color w:val="000000"/>
                      <w:sz w:val="18"/>
                      <w:szCs w:val="18"/>
                      <w:lang w:eastAsia="sk-SK"/>
                    </w:rPr>
                  </w:pPr>
                  <w:r w:rsidRPr="0049025B">
                    <w:rPr>
                      <w:b/>
                      <w:bCs/>
                      <w:color w:val="000000"/>
                      <w:sz w:val="18"/>
                      <w:szCs w:val="18"/>
                      <w:lang w:eastAsia="sk-SK"/>
                    </w:rPr>
                    <w:t>Čistý zisk (pred odpočítaním úrokových, daňových položiek a položiek výnimočného rozsahu alebo výskytu)</w:t>
                  </w:r>
                </w:p>
              </w:tc>
              <w:tc>
                <w:tcPr>
                  <w:tcW w:w="500" w:type="dxa"/>
                  <w:tcBorders>
                    <w:top w:val="nil"/>
                    <w:left w:val="nil"/>
                    <w:bottom w:val="nil"/>
                    <w:right w:val="nil"/>
                  </w:tcBorders>
                  <w:shd w:val="clear" w:color="000000" w:fill="FFFFFF"/>
                  <w:noWrap/>
                  <w:vAlign w:val="bottom"/>
                  <w:hideMark/>
                </w:tcPr>
                <w:p w14:paraId="074939DB" w14:textId="77777777" w:rsidR="004B513E" w:rsidRPr="0049025B" w:rsidRDefault="004B513E" w:rsidP="00BB0C53">
                  <w:pPr>
                    <w:rPr>
                      <w:b/>
                      <w:bCs/>
                      <w:sz w:val="18"/>
                      <w:szCs w:val="18"/>
                      <w:lang w:eastAsia="sk-SK"/>
                    </w:rPr>
                  </w:pPr>
                  <w:r w:rsidRPr="0049025B">
                    <w:rPr>
                      <w:b/>
                      <w:bCs/>
                      <w:sz w:val="18"/>
                      <w:szCs w:val="18"/>
                      <w:lang w:eastAsia="sk-SK"/>
                    </w:rPr>
                    <w:t> </w:t>
                  </w:r>
                </w:p>
              </w:tc>
              <w:tc>
                <w:tcPr>
                  <w:tcW w:w="1340" w:type="dxa"/>
                  <w:tcBorders>
                    <w:top w:val="nil"/>
                    <w:left w:val="nil"/>
                    <w:bottom w:val="nil"/>
                    <w:right w:val="nil"/>
                  </w:tcBorders>
                  <w:shd w:val="clear" w:color="000000" w:fill="FFFFFF"/>
                  <w:noWrap/>
                  <w:vAlign w:val="bottom"/>
                  <w:hideMark/>
                </w:tcPr>
                <w:p w14:paraId="1F3D286E" w14:textId="2534162E" w:rsidR="004B513E" w:rsidRPr="0049025B" w:rsidRDefault="00265B28" w:rsidP="00BB0C53">
                  <w:pPr>
                    <w:jc w:val="right"/>
                    <w:rPr>
                      <w:b/>
                      <w:bCs/>
                      <w:sz w:val="18"/>
                      <w:szCs w:val="18"/>
                      <w:lang w:eastAsia="sk-SK"/>
                    </w:rPr>
                  </w:pPr>
                  <w:r>
                    <w:rPr>
                      <w:b/>
                      <w:bCs/>
                      <w:sz w:val="18"/>
                      <w:szCs w:val="18"/>
                      <w:lang w:eastAsia="sk-SK"/>
                    </w:rPr>
                    <w:t>302 176</w:t>
                  </w:r>
                </w:p>
              </w:tc>
              <w:tc>
                <w:tcPr>
                  <w:tcW w:w="380" w:type="dxa"/>
                  <w:tcBorders>
                    <w:top w:val="nil"/>
                    <w:left w:val="nil"/>
                    <w:bottom w:val="nil"/>
                    <w:right w:val="nil"/>
                  </w:tcBorders>
                  <w:shd w:val="clear" w:color="000000" w:fill="FFFFFF"/>
                  <w:noWrap/>
                  <w:vAlign w:val="bottom"/>
                  <w:hideMark/>
                </w:tcPr>
                <w:p w14:paraId="0844BB56" w14:textId="77777777" w:rsidR="004B513E" w:rsidRPr="0049025B" w:rsidRDefault="004B513E" w:rsidP="00BB0C53">
                  <w:pPr>
                    <w:jc w:val="right"/>
                    <w:rPr>
                      <w:b/>
                      <w:bCs/>
                      <w:sz w:val="18"/>
                      <w:szCs w:val="18"/>
                      <w:lang w:eastAsia="sk-SK"/>
                    </w:rPr>
                  </w:pPr>
                  <w:r w:rsidRPr="0049025B">
                    <w:rPr>
                      <w:b/>
                      <w:bCs/>
                      <w:sz w:val="18"/>
                      <w:szCs w:val="18"/>
                      <w:lang w:eastAsia="sk-SK"/>
                    </w:rPr>
                    <w:t> </w:t>
                  </w:r>
                </w:p>
              </w:tc>
              <w:tc>
                <w:tcPr>
                  <w:tcW w:w="1340" w:type="dxa"/>
                  <w:tcBorders>
                    <w:top w:val="nil"/>
                    <w:left w:val="nil"/>
                    <w:bottom w:val="nil"/>
                    <w:right w:val="nil"/>
                  </w:tcBorders>
                  <w:shd w:val="clear" w:color="000000" w:fill="FFFFFF"/>
                  <w:noWrap/>
                  <w:vAlign w:val="bottom"/>
                  <w:hideMark/>
                </w:tcPr>
                <w:p w14:paraId="4FD38EA2" w14:textId="77777777" w:rsidR="004B513E" w:rsidRPr="0049025B" w:rsidRDefault="004B513E" w:rsidP="00BB0C53">
                  <w:pPr>
                    <w:jc w:val="right"/>
                    <w:rPr>
                      <w:b/>
                      <w:bCs/>
                      <w:sz w:val="18"/>
                      <w:szCs w:val="18"/>
                      <w:lang w:eastAsia="sk-SK"/>
                    </w:rPr>
                  </w:pPr>
                  <w:r w:rsidRPr="0049025B">
                    <w:rPr>
                      <w:b/>
                      <w:bCs/>
                      <w:sz w:val="18"/>
                      <w:szCs w:val="18"/>
                      <w:lang w:eastAsia="sk-SK"/>
                    </w:rPr>
                    <w:t>161 424</w:t>
                  </w:r>
                </w:p>
              </w:tc>
            </w:tr>
            <w:tr w:rsidR="004B513E" w:rsidRPr="0049025B" w14:paraId="595B7D99" w14:textId="77777777" w:rsidTr="00BB0C53">
              <w:trPr>
                <w:trHeight w:val="288"/>
              </w:trPr>
              <w:tc>
                <w:tcPr>
                  <w:tcW w:w="4900" w:type="dxa"/>
                  <w:tcBorders>
                    <w:top w:val="nil"/>
                    <w:left w:val="nil"/>
                    <w:bottom w:val="nil"/>
                    <w:right w:val="nil"/>
                  </w:tcBorders>
                  <w:shd w:val="clear" w:color="000000" w:fill="FFFFFF"/>
                  <w:hideMark/>
                </w:tcPr>
                <w:p w14:paraId="4BA49B55" w14:textId="77777777" w:rsidR="004B513E" w:rsidRPr="0049025B" w:rsidRDefault="004B513E" w:rsidP="00BB0C53">
                  <w:pPr>
                    <w:rPr>
                      <w:color w:val="000000"/>
                      <w:sz w:val="18"/>
                      <w:szCs w:val="18"/>
                      <w:lang w:eastAsia="sk-SK"/>
                    </w:rPr>
                  </w:pPr>
                  <w:r w:rsidRPr="0049025B">
                    <w:rPr>
                      <w:color w:val="000000"/>
                      <w:sz w:val="18"/>
                      <w:szCs w:val="18"/>
                      <w:lang w:eastAsia="sk-SK"/>
                    </w:rPr>
                    <w:t> </w:t>
                  </w:r>
                </w:p>
              </w:tc>
              <w:tc>
                <w:tcPr>
                  <w:tcW w:w="500" w:type="dxa"/>
                  <w:tcBorders>
                    <w:top w:val="nil"/>
                    <w:left w:val="nil"/>
                    <w:bottom w:val="nil"/>
                    <w:right w:val="nil"/>
                  </w:tcBorders>
                  <w:shd w:val="clear" w:color="000000" w:fill="FFFFFF"/>
                  <w:noWrap/>
                  <w:vAlign w:val="bottom"/>
                  <w:hideMark/>
                </w:tcPr>
                <w:p w14:paraId="04E7E054"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4E95B5D4" w14:textId="77777777" w:rsidR="004B513E" w:rsidRPr="0049025B" w:rsidRDefault="004B513E" w:rsidP="00BB0C53">
                  <w:pPr>
                    <w:jc w:val="right"/>
                    <w:rPr>
                      <w:sz w:val="18"/>
                      <w:szCs w:val="18"/>
                      <w:lang w:eastAsia="sk-SK"/>
                    </w:rPr>
                  </w:pPr>
                  <w:r w:rsidRPr="0049025B">
                    <w:rPr>
                      <w:sz w:val="18"/>
                      <w:szCs w:val="18"/>
                      <w:lang w:eastAsia="sk-SK"/>
                    </w:rPr>
                    <w:t> </w:t>
                  </w:r>
                </w:p>
              </w:tc>
              <w:tc>
                <w:tcPr>
                  <w:tcW w:w="380" w:type="dxa"/>
                  <w:tcBorders>
                    <w:top w:val="nil"/>
                    <w:left w:val="nil"/>
                    <w:bottom w:val="nil"/>
                    <w:right w:val="nil"/>
                  </w:tcBorders>
                  <w:shd w:val="clear" w:color="000000" w:fill="FFFFFF"/>
                  <w:noWrap/>
                  <w:vAlign w:val="bottom"/>
                  <w:hideMark/>
                </w:tcPr>
                <w:p w14:paraId="606D7283"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61CEE607" w14:textId="77777777" w:rsidR="004B513E" w:rsidRPr="0049025B" w:rsidRDefault="004B513E" w:rsidP="00BB0C53">
                  <w:pPr>
                    <w:jc w:val="right"/>
                    <w:rPr>
                      <w:sz w:val="18"/>
                      <w:szCs w:val="18"/>
                      <w:lang w:eastAsia="sk-SK"/>
                    </w:rPr>
                  </w:pPr>
                  <w:r w:rsidRPr="0049025B">
                    <w:rPr>
                      <w:sz w:val="18"/>
                      <w:szCs w:val="18"/>
                      <w:lang w:eastAsia="sk-SK"/>
                    </w:rPr>
                    <w:t> </w:t>
                  </w:r>
                </w:p>
              </w:tc>
            </w:tr>
            <w:tr w:rsidR="004B513E" w:rsidRPr="0049025B" w14:paraId="663358E3" w14:textId="77777777" w:rsidTr="00BB0C53">
              <w:trPr>
                <w:trHeight w:val="288"/>
              </w:trPr>
              <w:tc>
                <w:tcPr>
                  <w:tcW w:w="4900" w:type="dxa"/>
                  <w:tcBorders>
                    <w:top w:val="nil"/>
                    <w:left w:val="nil"/>
                    <w:bottom w:val="nil"/>
                    <w:right w:val="nil"/>
                  </w:tcBorders>
                  <w:shd w:val="clear" w:color="000000" w:fill="FFFFFF"/>
                  <w:hideMark/>
                </w:tcPr>
                <w:p w14:paraId="25EE355E" w14:textId="77777777" w:rsidR="004B513E" w:rsidRPr="0049025B" w:rsidRDefault="004B513E" w:rsidP="00BB0C53">
                  <w:pPr>
                    <w:rPr>
                      <w:color w:val="000000"/>
                      <w:sz w:val="18"/>
                      <w:szCs w:val="18"/>
                      <w:lang w:eastAsia="sk-SK"/>
                    </w:rPr>
                  </w:pPr>
                  <w:r w:rsidRPr="0049025B">
                    <w:rPr>
                      <w:color w:val="000000"/>
                      <w:sz w:val="18"/>
                      <w:szCs w:val="18"/>
                      <w:lang w:eastAsia="sk-SK"/>
                    </w:rPr>
                    <w:t>Úpravy o nepeňažné operácie:</w:t>
                  </w:r>
                </w:p>
              </w:tc>
              <w:tc>
                <w:tcPr>
                  <w:tcW w:w="500" w:type="dxa"/>
                  <w:tcBorders>
                    <w:top w:val="nil"/>
                    <w:left w:val="nil"/>
                    <w:bottom w:val="nil"/>
                    <w:right w:val="nil"/>
                  </w:tcBorders>
                  <w:shd w:val="clear" w:color="000000" w:fill="FFFFFF"/>
                  <w:noWrap/>
                  <w:vAlign w:val="bottom"/>
                  <w:hideMark/>
                </w:tcPr>
                <w:p w14:paraId="3E82285F"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22539A75" w14:textId="77777777" w:rsidR="004B513E" w:rsidRPr="0049025B" w:rsidRDefault="004B513E" w:rsidP="00BB0C53">
                  <w:pPr>
                    <w:jc w:val="right"/>
                    <w:rPr>
                      <w:sz w:val="18"/>
                      <w:szCs w:val="18"/>
                      <w:lang w:eastAsia="sk-SK"/>
                    </w:rPr>
                  </w:pPr>
                  <w:r w:rsidRPr="0049025B">
                    <w:rPr>
                      <w:sz w:val="18"/>
                      <w:szCs w:val="18"/>
                      <w:lang w:eastAsia="sk-SK"/>
                    </w:rPr>
                    <w:t> </w:t>
                  </w:r>
                </w:p>
              </w:tc>
              <w:tc>
                <w:tcPr>
                  <w:tcW w:w="380" w:type="dxa"/>
                  <w:tcBorders>
                    <w:top w:val="nil"/>
                    <w:left w:val="nil"/>
                    <w:bottom w:val="nil"/>
                    <w:right w:val="nil"/>
                  </w:tcBorders>
                  <w:shd w:val="clear" w:color="000000" w:fill="FFFFFF"/>
                  <w:noWrap/>
                  <w:vAlign w:val="bottom"/>
                  <w:hideMark/>
                </w:tcPr>
                <w:p w14:paraId="7C593B17"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063CD13A" w14:textId="77777777" w:rsidR="004B513E" w:rsidRPr="0049025B" w:rsidRDefault="004B513E" w:rsidP="00BB0C53">
                  <w:pPr>
                    <w:jc w:val="right"/>
                    <w:rPr>
                      <w:sz w:val="18"/>
                      <w:szCs w:val="18"/>
                      <w:lang w:eastAsia="sk-SK"/>
                    </w:rPr>
                  </w:pPr>
                  <w:r w:rsidRPr="0049025B">
                    <w:rPr>
                      <w:sz w:val="18"/>
                      <w:szCs w:val="18"/>
                      <w:lang w:eastAsia="sk-SK"/>
                    </w:rPr>
                    <w:t> </w:t>
                  </w:r>
                </w:p>
              </w:tc>
            </w:tr>
            <w:tr w:rsidR="004B513E" w:rsidRPr="0049025B" w14:paraId="64C82DEC" w14:textId="77777777" w:rsidTr="00BB0C53">
              <w:trPr>
                <w:trHeight w:val="288"/>
              </w:trPr>
              <w:tc>
                <w:tcPr>
                  <w:tcW w:w="4900" w:type="dxa"/>
                  <w:tcBorders>
                    <w:top w:val="nil"/>
                    <w:left w:val="nil"/>
                    <w:bottom w:val="nil"/>
                    <w:right w:val="nil"/>
                  </w:tcBorders>
                  <w:shd w:val="clear" w:color="000000" w:fill="FFFFFF"/>
                  <w:hideMark/>
                </w:tcPr>
                <w:p w14:paraId="5AE5ECDB" w14:textId="77777777" w:rsidR="004B513E" w:rsidRPr="0049025B" w:rsidRDefault="004B513E" w:rsidP="00BB0C53">
                  <w:pPr>
                    <w:rPr>
                      <w:color w:val="000000"/>
                      <w:sz w:val="18"/>
                      <w:szCs w:val="18"/>
                      <w:lang w:eastAsia="sk-SK"/>
                    </w:rPr>
                  </w:pPr>
                  <w:r w:rsidRPr="0049025B">
                    <w:rPr>
                      <w:color w:val="000000"/>
                      <w:sz w:val="18"/>
                      <w:szCs w:val="18"/>
                      <w:lang w:eastAsia="sk-SK"/>
                    </w:rPr>
                    <w:t>Odpisy dlhodobého hmotného a nehmotného majetku</w:t>
                  </w:r>
                </w:p>
              </w:tc>
              <w:tc>
                <w:tcPr>
                  <w:tcW w:w="500" w:type="dxa"/>
                  <w:tcBorders>
                    <w:top w:val="nil"/>
                    <w:left w:val="nil"/>
                    <w:bottom w:val="nil"/>
                    <w:right w:val="nil"/>
                  </w:tcBorders>
                  <w:shd w:val="clear" w:color="000000" w:fill="FFFFFF"/>
                  <w:noWrap/>
                  <w:vAlign w:val="bottom"/>
                  <w:hideMark/>
                </w:tcPr>
                <w:p w14:paraId="41BC7915"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767DE734" w14:textId="4C40DC7B" w:rsidR="004B513E" w:rsidRPr="0049025B" w:rsidRDefault="00265B28" w:rsidP="00BB0C53">
                  <w:pPr>
                    <w:jc w:val="right"/>
                    <w:rPr>
                      <w:sz w:val="18"/>
                      <w:szCs w:val="18"/>
                      <w:lang w:eastAsia="sk-SK"/>
                    </w:rPr>
                  </w:pPr>
                  <w:r>
                    <w:rPr>
                      <w:sz w:val="18"/>
                      <w:szCs w:val="18"/>
                      <w:lang w:eastAsia="sk-SK"/>
                    </w:rPr>
                    <w:t>451 468</w:t>
                  </w:r>
                </w:p>
              </w:tc>
              <w:tc>
                <w:tcPr>
                  <w:tcW w:w="380" w:type="dxa"/>
                  <w:tcBorders>
                    <w:top w:val="nil"/>
                    <w:left w:val="nil"/>
                    <w:bottom w:val="nil"/>
                    <w:right w:val="nil"/>
                  </w:tcBorders>
                  <w:shd w:val="clear" w:color="000000" w:fill="FFFFFF"/>
                  <w:noWrap/>
                  <w:vAlign w:val="bottom"/>
                  <w:hideMark/>
                </w:tcPr>
                <w:p w14:paraId="571BA828"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5B0EE085" w14:textId="77777777" w:rsidR="004B513E" w:rsidRPr="0049025B" w:rsidRDefault="004B513E" w:rsidP="00BB0C53">
                  <w:pPr>
                    <w:jc w:val="right"/>
                    <w:rPr>
                      <w:sz w:val="18"/>
                      <w:szCs w:val="18"/>
                      <w:lang w:eastAsia="sk-SK"/>
                    </w:rPr>
                  </w:pPr>
                  <w:r w:rsidRPr="0049025B">
                    <w:rPr>
                      <w:sz w:val="18"/>
                      <w:szCs w:val="18"/>
                      <w:lang w:eastAsia="sk-SK"/>
                    </w:rPr>
                    <w:t>468 905</w:t>
                  </w:r>
                </w:p>
              </w:tc>
            </w:tr>
            <w:tr w:rsidR="004B513E" w:rsidRPr="0049025B" w14:paraId="6C9DE073" w14:textId="77777777" w:rsidTr="00BB0C53">
              <w:trPr>
                <w:trHeight w:val="288"/>
              </w:trPr>
              <w:tc>
                <w:tcPr>
                  <w:tcW w:w="4900" w:type="dxa"/>
                  <w:tcBorders>
                    <w:top w:val="nil"/>
                    <w:left w:val="nil"/>
                    <w:bottom w:val="nil"/>
                    <w:right w:val="nil"/>
                  </w:tcBorders>
                  <w:shd w:val="clear" w:color="000000" w:fill="FFFFFF"/>
                  <w:hideMark/>
                </w:tcPr>
                <w:p w14:paraId="6E96AE3E" w14:textId="77777777" w:rsidR="004B513E" w:rsidRPr="0049025B" w:rsidRDefault="004B513E" w:rsidP="00BB0C53">
                  <w:pPr>
                    <w:rPr>
                      <w:color w:val="000000"/>
                      <w:sz w:val="18"/>
                      <w:szCs w:val="18"/>
                      <w:lang w:eastAsia="sk-SK"/>
                    </w:rPr>
                  </w:pPr>
                  <w:r w:rsidRPr="0049025B">
                    <w:rPr>
                      <w:color w:val="000000"/>
                      <w:sz w:val="18"/>
                      <w:szCs w:val="18"/>
                      <w:lang w:eastAsia="sk-SK"/>
                    </w:rPr>
                    <w:t>Opravná položka k pohľadávkam</w:t>
                  </w:r>
                </w:p>
              </w:tc>
              <w:tc>
                <w:tcPr>
                  <w:tcW w:w="500" w:type="dxa"/>
                  <w:tcBorders>
                    <w:top w:val="nil"/>
                    <w:left w:val="nil"/>
                    <w:bottom w:val="nil"/>
                    <w:right w:val="nil"/>
                  </w:tcBorders>
                  <w:shd w:val="clear" w:color="000000" w:fill="FFFFFF"/>
                  <w:noWrap/>
                  <w:vAlign w:val="bottom"/>
                  <w:hideMark/>
                </w:tcPr>
                <w:p w14:paraId="25A775DD"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24616425" w14:textId="77777777" w:rsidR="004B513E" w:rsidRPr="0049025B" w:rsidRDefault="004B513E" w:rsidP="00BB0C53">
                  <w:pPr>
                    <w:jc w:val="right"/>
                    <w:rPr>
                      <w:sz w:val="18"/>
                      <w:szCs w:val="18"/>
                      <w:lang w:eastAsia="sk-SK"/>
                    </w:rPr>
                  </w:pPr>
                  <w:r w:rsidRPr="0049025B">
                    <w:rPr>
                      <w:sz w:val="18"/>
                      <w:szCs w:val="18"/>
                      <w:lang w:eastAsia="sk-SK"/>
                    </w:rPr>
                    <w:t>0</w:t>
                  </w:r>
                </w:p>
              </w:tc>
              <w:tc>
                <w:tcPr>
                  <w:tcW w:w="380" w:type="dxa"/>
                  <w:tcBorders>
                    <w:top w:val="nil"/>
                    <w:left w:val="nil"/>
                    <w:bottom w:val="nil"/>
                    <w:right w:val="nil"/>
                  </w:tcBorders>
                  <w:shd w:val="clear" w:color="000000" w:fill="FFFFFF"/>
                  <w:noWrap/>
                  <w:vAlign w:val="bottom"/>
                  <w:hideMark/>
                </w:tcPr>
                <w:p w14:paraId="474BB682"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3EA5759D" w14:textId="77777777" w:rsidR="004B513E" w:rsidRPr="0049025B" w:rsidRDefault="004B513E" w:rsidP="00BB0C53">
                  <w:pPr>
                    <w:jc w:val="right"/>
                    <w:rPr>
                      <w:sz w:val="18"/>
                      <w:szCs w:val="18"/>
                      <w:lang w:eastAsia="sk-SK"/>
                    </w:rPr>
                  </w:pPr>
                  <w:r w:rsidRPr="0049025B">
                    <w:rPr>
                      <w:sz w:val="18"/>
                      <w:szCs w:val="18"/>
                      <w:lang w:eastAsia="sk-SK"/>
                    </w:rPr>
                    <w:t>0</w:t>
                  </w:r>
                </w:p>
              </w:tc>
            </w:tr>
            <w:tr w:rsidR="004B513E" w:rsidRPr="0049025B" w14:paraId="4F86FBD5" w14:textId="77777777" w:rsidTr="00BB0C53">
              <w:trPr>
                <w:trHeight w:val="288"/>
              </w:trPr>
              <w:tc>
                <w:tcPr>
                  <w:tcW w:w="4900" w:type="dxa"/>
                  <w:tcBorders>
                    <w:top w:val="nil"/>
                    <w:left w:val="nil"/>
                    <w:bottom w:val="nil"/>
                    <w:right w:val="nil"/>
                  </w:tcBorders>
                  <w:shd w:val="clear" w:color="000000" w:fill="FFFFFF"/>
                  <w:hideMark/>
                </w:tcPr>
                <w:p w14:paraId="7FB88280" w14:textId="77777777" w:rsidR="004B513E" w:rsidRPr="0049025B" w:rsidRDefault="004B513E" w:rsidP="00BB0C53">
                  <w:pPr>
                    <w:rPr>
                      <w:color w:val="000000"/>
                      <w:sz w:val="18"/>
                      <w:szCs w:val="18"/>
                      <w:lang w:eastAsia="sk-SK"/>
                    </w:rPr>
                  </w:pPr>
                  <w:r w:rsidRPr="0049025B">
                    <w:rPr>
                      <w:color w:val="000000"/>
                      <w:sz w:val="18"/>
                      <w:szCs w:val="18"/>
                      <w:lang w:eastAsia="sk-SK"/>
                    </w:rPr>
                    <w:t>Opravná položka k zásobám</w:t>
                  </w:r>
                </w:p>
              </w:tc>
              <w:tc>
                <w:tcPr>
                  <w:tcW w:w="500" w:type="dxa"/>
                  <w:tcBorders>
                    <w:top w:val="nil"/>
                    <w:left w:val="nil"/>
                    <w:bottom w:val="nil"/>
                    <w:right w:val="nil"/>
                  </w:tcBorders>
                  <w:shd w:val="clear" w:color="000000" w:fill="FFFFFF"/>
                  <w:noWrap/>
                  <w:vAlign w:val="bottom"/>
                  <w:hideMark/>
                </w:tcPr>
                <w:p w14:paraId="647369E6"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3AB29112" w14:textId="39EA2B1C" w:rsidR="004B513E" w:rsidRPr="0049025B" w:rsidRDefault="00265B28" w:rsidP="00BB0C53">
                  <w:pPr>
                    <w:jc w:val="right"/>
                    <w:rPr>
                      <w:sz w:val="18"/>
                      <w:szCs w:val="18"/>
                      <w:lang w:eastAsia="sk-SK"/>
                    </w:rPr>
                  </w:pPr>
                  <w:r>
                    <w:rPr>
                      <w:sz w:val="18"/>
                      <w:szCs w:val="18"/>
                      <w:lang w:eastAsia="sk-SK"/>
                    </w:rPr>
                    <w:t>36 013</w:t>
                  </w:r>
                </w:p>
              </w:tc>
              <w:tc>
                <w:tcPr>
                  <w:tcW w:w="380" w:type="dxa"/>
                  <w:tcBorders>
                    <w:top w:val="nil"/>
                    <w:left w:val="nil"/>
                    <w:bottom w:val="nil"/>
                    <w:right w:val="nil"/>
                  </w:tcBorders>
                  <w:shd w:val="clear" w:color="000000" w:fill="FFFFFF"/>
                  <w:noWrap/>
                  <w:vAlign w:val="bottom"/>
                  <w:hideMark/>
                </w:tcPr>
                <w:p w14:paraId="6F742452"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55A25440" w14:textId="77777777" w:rsidR="004B513E" w:rsidRPr="0049025B" w:rsidRDefault="004B513E" w:rsidP="00BB0C53">
                  <w:pPr>
                    <w:jc w:val="right"/>
                    <w:rPr>
                      <w:sz w:val="18"/>
                      <w:szCs w:val="18"/>
                      <w:lang w:eastAsia="sk-SK"/>
                    </w:rPr>
                  </w:pPr>
                  <w:r w:rsidRPr="0049025B">
                    <w:rPr>
                      <w:sz w:val="18"/>
                      <w:szCs w:val="18"/>
                      <w:lang w:eastAsia="sk-SK"/>
                    </w:rPr>
                    <w:t>8 090</w:t>
                  </w:r>
                </w:p>
              </w:tc>
            </w:tr>
            <w:tr w:rsidR="004B513E" w:rsidRPr="0049025B" w14:paraId="61EF092C" w14:textId="77777777" w:rsidTr="00BB0C53">
              <w:trPr>
                <w:trHeight w:val="288"/>
              </w:trPr>
              <w:tc>
                <w:tcPr>
                  <w:tcW w:w="4900" w:type="dxa"/>
                  <w:tcBorders>
                    <w:top w:val="nil"/>
                    <w:left w:val="nil"/>
                    <w:bottom w:val="nil"/>
                    <w:right w:val="nil"/>
                  </w:tcBorders>
                  <w:shd w:val="clear" w:color="000000" w:fill="FFFFFF"/>
                  <w:hideMark/>
                </w:tcPr>
                <w:p w14:paraId="0877F964" w14:textId="77777777" w:rsidR="004B513E" w:rsidRPr="0049025B" w:rsidRDefault="004B513E" w:rsidP="00BB0C53">
                  <w:pPr>
                    <w:rPr>
                      <w:color w:val="000000"/>
                      <w:sz w:val="18"/>
                      <w:szCs w:val="18"/>
                      <w:lang w:eastAsia="sk-SK"/>
                    </w:rPr>
                  </w:pPr>
                  <w:r w:rsidRPr="0049025B">
                    <w:rPr>
                      <w:color w:val="000000"/>
                      <w:sz w:val="18"/>
                      <w:szCs w:val="18"/>
                      <w:lang w:eastAsia="sk-SK"/>
                    </w:rPr>
                    <w:t>Opravná položka k dlhodobému hmotnému majetku</w:t>
                  </w:r>
                </w:p>
              </w:tc>
              <w:tc>
                <w:tcPr>
                  <w:tcW w:w="500" w:type="dxa"/>
                  <w:tcBorders>
                    <w:top w:val="nil"/>
                    <w:left w:val="nil"/>
                    <w:bottom w:val="nil"/>
                    <w:right w:val="nil"/>
                  </w:tcBorders>
                  <w:shd w:val="clear" w:color="000000" w:fill="FFFFFF"/>
                  <w:noWrap/>
                  <w:vAlign w:val="bottom"/>
                  <w:hideMark/>
                </w:tcPr>
                <w:p w14:paraId="7DA73117"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12132F4D" w14:textId="77777777" w:rsidR="004B513E" w:rsidRPr="0049025B" w:rsidRDefault="004B513E" w:rsidP="00BB0C53">
                  <w:pPr>
                    <w:jc w:val="right"/>
                    <w:rPr>
                      <w:sz w:val="18"/>
                      <w:szCs w:val="18"/>
                      <w:lang w:eastAsia="sk-SK"/>
                    </w:rPr>
                  </w:pPr>
                  <w:r w:rsidRPr="0049025B">
                    <w:rPr>
                      <w:sz w:val="18"/>
                      <w:szCs w:val="18"/>
                      <w:lang w:eastAsia="sk-SK"/>
                    </w:rPr>
                    <w:t>0</w:t>
                  </w:r>
                </w:p>
              </w:tc>
              <w:tc>
                <w:tcPr>
                  <w:tcW w:w="380" w:type="dxa"/>
                  <w:tcBorders>
                    <w:top w:val="nil"/>
                    <w:left w:val="nil"/>
                    <w:bottom w:val="nil"/>
                    <w:right w:val="nil"/>
                  </w:tcBorders>
                  <w:shd w:val="clear" w:color="000000" w:fill="FFFFFF"/>
                  <w:noWrap/>
                  <w:vAlign w:val="bottom"/>
                  <w:hideMark/>
                </w:tcPr>
                <w:p w14:paraId="050A5ED7"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79E5049E" w14:textId="77777777" w:rsidR="004B513E" w:rsidRPr="0049025B" w:rsidRDefault="004B513E" w:rsidP="00BB0C53">
                  <w:pPr>
                    <w:jc w:val="right"/>
                    <w:rPr>
                      <w:sz w:val="18"/>
                      <w:szCs w:val="18"/>
                      <w:lang w:eastAsia="sk-SK"/>
                    </w:rPr>
                  </w:pPr>
                  <w:r w:rsidRPr="0049025B">
                    <w:rPr>
                      <w:sz w:val="18"/>
                      <w:szCs w:val="18"/>
                      <w:lang w:eastAsia="sk-SK"/>
                    </w:rPr>
                    <w:t>0</w:t>
                  </w:r>
                </w:p>
              </w:tc>
            </w:tr>
            <w:tr w:rsidR="004B513E" w:rsidRPr="0049025B" w14:paraId="2EBC6ABB" w14:textId="77777777" w:rsidTr="00BB0C53">
              <w:trPr>
                <w:trHeight w:val="288"/>
              </w:trPr>
              <w:tc>
                <w:tcPr>
                  <w:tcW w:w="4900" w:type="dxa"/>
                  <w:tcBorders>
                    <w:top w:val="nil"/>
                    <w:left w:val="nil"/>
                    <w:bottom w:val="nil"/>
                    <w:right w:val="nil"/>
                  </w:tcBorders>
                  <w:shd w:val="clear" w:color="000000" w:fill="FFFFFF"/>
                  <w:hideMark/>
                </w:tcPr>
                <w:p w14:paraId="2A3FCCDB" w14:textId="77777777" w:rsidR="004B513E" w:rsidRPr="0049025B" w:rsidRDefault="004B513E" w:rsidP="00BB0C53">
                  <w:pPr>
                    <w:rPr>
                      <w:color w:val="000000"/>
                      <w:sz w:val="18"/>
                      <w:szCs w:val="18"/>
                      <w:lang w:eastAsia="sk-SK"/>
                    </w:rPr>
                  </w:pPr>
                  <w:r w:rsidRPr="0049025B">
                    <w:rPr>
                      <w:color w:val="000000"/>
                      <w:sz w:val="18"/>
                      <w:szCs w:val="18"/>
                      <w:lang w:eastAsia="sk-SK"/>
                    </w:rPr>
                    <w:t>Opravná položka k dlhodobému finančnému majetku</w:t>
                  </w:r>
                </w:p>
              </w:tc>
              <w:tc>
                <w:tcPr>
                  <w:tcW w:w="500" w:type="dxa"/>
                  <w:tcBorders>
                    <w:top w:val="nil"/>
                    <w:left w:val="nil"/>
                    <w:bottom w:val="nil"/>
                    <w:right w:val="nil"/>
                  </w:tcBorders>
                  <w:shd w:val="clear" w:color="000000" w:fill="FFFFFF"/>
                  <w:noWrap/>
                  <w:vAlign w:val="bottom"/>
                  <w:hideMark/>
                </w:tcPr>
                <w:p w14:paraId="6CA2A84D"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371F7B66" w14:textId="77777777" w:rsidR="004B513E" w:rsidRPr="0049025B" w:rsidRDefault="004B513E" w:rsidP="00BB0C53">
                  <w:pPr>
                    <w:jc w:val="right"/>
                    <w:rPr>
                      <w:sz w:val="18"/>
                      <w:szCs w:val="18"/>
                      <w:lang w:eastAsia="sk-SK"/>
                    </w:rPr>
                  </w:pPr>
                  <w:r w:rsidRPr="0049025B">
                    <w:rPr>
                      <w:sz w:val="18"/>
                      <w:szCs w:val="18"/>
                      <w:lang w:eastAsia="sk-SK"/>
                    </w:rPr>
                    <w:t>0</w:t>
                  </w:r>
                </w:p>
              </w:tc>
              <w:tc>
                <w:tcPr>
                  <w:tcW w:w="380" w:type="dxa"/>
                  <w:tcBorders>
                    <w:top w:val="nil"/>
                    <w:left w:val="nil"/>
                    <w:bottom w:val="nil"/>
                    <w:right w:val="nil"/>
                  </w:tcBorders>
                  <w:shd w:val="clear" w:color="000000" w:fill="FFFFFF"/>
                  <w:noWrap/>
                  <w:vAlign w:val="bottom"/>
                  <w:hideMark/>
                </w:tcPr>
                <w:p w14:paraId="4DCDC169"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6981AC50" w14:textId="77777777" w:rsidR="004B513E" w:rsidRPr="0049025B" w:rsidRDefault="004B513E" w:rsidP="00BB0C53">
                  <w:pPr>
                    <w:jc w:val="right"/>
                    <w:rPr>
                      <w:sz w:val="18"/>
                      <w:szCs w:val="18"/>
                      <w:lang w:eastAsia="sk-SK"/>
                    </w:rPr>
                  </w:pPr>
                  <w:r w:rsidRPr="0049025B">
                    <w:rPr>
                      <w:sz w:val="18"/>
                      <w:szCs w:val="18"/>
                      <w:lang w:eastAsia="sk-SK"/>
                    </w:rPr>
                    <w:t>0</w:t>
                  </w:r>
                </w:p>
              </w:tc>
            </w:tr>
            <w:tr w:rsidR="004B513E" w:rsidRPr="0049025B" w14:paraId="495C81EC" w14:textId="77777777" w:rsidTr="00BB0C53">
              <w:trPr>
                <w:trHeight w:val="288"/>
              </w:trPr>
              <w:tc>
                <w:tcPr>
                  <w:tcW w:w="4900" w:type="dxa"/>
                  <w:tcBorders>
                    <w:top w:val="nil"/>
                    <w:left w:val="nil"/>
                    <w:bottom w:val="nil"/>
                    <w:right w:val="nil"/>
                  </w:tcBorders>
                  <w:shd w:val="clear" w:color="000000" w:fill="FFFFFF"/>
                  <w:hideMark/>
                </w:tcPr>
                <w:p w14:paraId="0D575078" w14:textId="77777777" w:rsidR="004B513E" w:rsidRPr="0049025B" w:rsidRDefault="004B513E" w:rsidP="00BB0C53">
                  <w:pPr>
                    <w:rPr>
                      <w:color w:val="000000"/>
                      <w:sz w:val="18"/>
                      <w:szCs w:val="18"/>
                      <w:lang w:eastAsia="sk-SK"/>
                    </w:rPr>
                  </w:pPr>
                  <w:r w:rsidRPr="0049025B">
                    <w:rPr>
                      <w:color w:val="000000"/>
                      <w:sz w:val="18"/>
                      <w:szCs w:val="18"/>
                      <w:lang w:eastAsia="sk-SK"/>
                    </w:rPr>
                    <w:t>Uroky netto</w:t>
                  </w:r>
                </w:p>
              </w:tc>
              <w:tc>
                <w:tcPr>
                  <w:tcW w:w="500" w:type="dxa"/>
                  <w:tcBorders>
                    <w:top w:val="nil"/>
                    <w:left w:val="nil"/>
                    <w:bottom w:val="nil"/>
                    <w:right w:val="nil"/>
                  </w:tcBorders>
                  <w:shd w:val="clear" w:color="000000" w:fill="FFFFFF"/>
                  <w:noWrap/>
                  <w:vAlign w:val="bottom"/>
                  <w:hideMark/>
                </w:tcPr>
                <w:p w14:paraId="69B6B879"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21CFF298" w14:textId="4EDB1BA0" w:rsidR="004B513E" w:rsidRPr="0049025B" w:rsidRDefault="00265B28" w:rsidP="00BB0C53">
                  <w:pPr>
                    <w:jc w:val="right"/>
                    <w:rPr>
                      <w:sz w:val="18"/>
                      <w:szCs w:val="18"/>
                      <w:lang w:eastAsia="sk-SK"/>
                    </w:rPr>
                  </w:pPr>
                  <w:r>
                    <w:rPr>
                      <w:sz w:val="18"/>
                      <w:szCs w:val="18"/>
                      <w:lang w:eastAsia="sk-SK"/>
                    </w:rPr>
                    <w:t>38 547</w:t>
                  </w:r>
                </w:p>
              </w:tc>
              <w:tc>
                <w:tcPr>
                  <w:tcW w:w="380" w:type="dxa"/>
                  <w:tcBorders>
                    <w:top w:val="nil"/>
                    <w:left w:val="nil"/>
                    <w:bottom w:val="nil"/>
                    <w:right w:val="nil"/>
                  </w:tcBorders>
                  <w:shd w:val="clear" w:color="000000" w:fill="FFFFFF"/>
                  <w:noWrap/>
                  <w:vAlign w:val="bottom"/>
                  <w:hideMark/>
                </w:tcPr>
                <w:p w14:paraId="419A75A1"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5D9F751B" w14:textId="77777777" w:rsidR="004B513E" w:rsidRPr="0049025B" w:rsidRDefault="004B513E" w:rsidP="00BB0C53">
                  <w:pPr>
                    <w:jc w:val="right"/>
                    <w:rPr>
                      <w:sz w:val="18"/>
                      <w:szCs w:val="18"/>
                      <w:lang w:eastAsia="sk-SK"/>
                    </w:rPr>
                  </w:pPr>
                  <w:r w:rsidRPr="0049025B">
                    <w:rPr>
                      <w:sz w:val="18"/>
                      <w:szCs w:val="18"/>
                      <w:lang w:eastAsia="sk-SK"/>
                    </w:rPr>
                    <w:t>35 400</w:t>
                  </w:r>
                </w:p>
              </w:tc>
            </w:tr>
            <w:tr w:rsidR="004B513E" w:rsidRPr="0049025B" w14:paraId="0A4B76E3" w14:textId="77777777" w:rsidTr="00BB0C53">
              <w:trPr>
                <w:trHeight w:val="288"/>
              </w:trPr>
              <w:tc>
                <w:tcPr>
                  <w:tcW w:w="4900" w:type="dxa"/>
                  <w:tcBorders>
                    <w:top w:val="nil"/>
                    <w:left w:val="nil"/>
                    <w:bottom w:val="nil"/>
                    <w:right w:val="nil"/>
                  </w:tcBorders>
                  <w:shd w:val="clear" w:color="000000" w:fill="FFFFFF"/>
                  <w:hideMark/>
                </w:tcPr>
                <w:p w14:paraId="7CF110E6" w14:textId="77777777" w:rsidR="004B513E" w:rsidRPr="0049025B" w:rsidRDefault="004B513E" w:rsidP="00BB0C53">
                  <w:pPr>
                    <w:rPr>
                      <w:color w:val="000000"/>
                      <w:sz w:val="18"/>
                      <w:szCs w:val="18"/>
                      <w:lang w:eastAsia="sk-SK"/>
                    </w:rPr>
                  </w:pPr>
                  <w:r w:rsidRPr="0049025B">
                    <w:rPr>
                      <w:color w:val="000000"/>
                      <w:sz w:val="18"/>
                      <w:szCs w:val="18"/>
                      <w:lang w:eastAsia="sk-SK"/>
                    </w:rPr>
                    <w:t>Nerealizované kurzové zisky</w:t>
                  </w:r>
                </w:p>
              </w:tc>
              <w:tc>
                <w:tcPr>
                  <w:tcW w:w="500" w:type="dxa"/>
                  <w:tcBorders>
                    <w:top w:val="nil"/>
                    <w:left w:val="nil"/>
                    <w:bottom w:val="nil"/>
                    <w:right w:val="nil"/>
                  </w:tcBorders>
                  <w:shd w:val="clear" w:color="000000" w:fill="FFFFFF"/>
                  <w:noWrap/>
                  <w:vAlign w:val="bottom"/>
                  <w:hideMark/>
                </w:tcPr>
                <w:p w14:paraId="47224369"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0880F6BA" w14:textId="77777777" w:rsidR="004B513E" w:rsidRPr="0049025B" w:rsidRDefault="004B513E" w:rsidP="00BB0C53">
                  <w:pPr>
                    <w:jc w:val="right"/>
                    <w:rPr>
                      <w:sz w:val="18"/>
                      <w:szCs w:val="18"/>
                      <w:lang w:eastAsia="sk-SK"/>
                    </w:rPr>
                  </w:pPr>
                  <w:r w:rsidRPr="0049025B">
                    <w:rPr>
                      <w:sz w:val="18"/>
                      <w:szCs w:val="18"/>
                      <w:lang w:eastAsia="sk-SK"/>
                    </w:rPr>
                    <w:t>0</w:t>
                  </w:r>
                </w:p>
              </w:tc>
              <w:tc>
                <w:tcPr>
                  <w:tcW w:w="380" w:type="dxa"/>
                  <w:tcBorders>
                    <w:top w:val="nil"/>
                    <w:left w:val="nil"/>
                    <w:bottom w:val="nil"/>
                    <w:right w:val="nil"/>
                  </w:tcBorders>
                  <w:shd w:val="clear" w:color="000000" w:fill="FFFFFF"/>
                  <w:noWrap/>
                  <w:vAlign w:val="bottom"/>
                  <w:hideMark/>
                </w:tcPr>
                <w:p w14:paraId="56860068"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6DCA7084" w14:textId="77777777" w:rsidR="004B513E" w:rsidRPr="0049025B" w:rsidRDefault="004B513E" w:rsidP="00BB0C53">
                  <w:pPr>
                    <w:jc w:val="right"/>
                    <w:rPr>
                      <w:sz w:val="18"/>
                      <w:szCs w:val="18"/>
                      <w:lang w:eastAsia="sk-SK"/>
                    </w:rPr>
                  </w:pPr>
                  <w:r w:rsidRPr="0049025B">
                    <w:rPr>
                      <w:sz w:val="18"/>
                      <w:szCs w:val="18"/>
                      <w:lang w:eastAsia="sk-SK"/>
                    </w:rPr>
                    <w:t>0</w:t>
                  </w:r>
                </w:p>
              </w:tc>
            </w:tr>
            <w:tr w:rsidR="004B513E" w:rsidRPr="0049025B" w14:paraId="30060757" w14:textId="77777777" w:rsidTr="00BB0C53">
              <w:trPr>
                <w:trHeight w:val="288"/>
              </w:trPr>
              <w:tc>
                <w:tcPr>
                  <w:tcW w:w="4900" w:type="dxa"/>
                  <w:tcBorders>
                    <w:top w:val="nil"/>
                    <w:left w:val="nil"/>
                    <w:bottom w:val="nil"/>
                    <w:right w:val="nil"/>
                  </w:tcBorders>
                  <w:shd w:val="clear" w:color="000000" w:fill="FFFFFF"/>
                  <w:hideMark/>
                </w:tcPr>
                <w:p w14:paraId="0C1C8A8E" w14:textId="77777777" w:rsidR="004B513E" w:rsidRPr="0049025B" w:rsidRDefault="004B513E" w:rsidP="00BB0C53">
                  <w:pPr>
                    <w:rPr>
                      <w:color w:val="000000"/>
                      <w:sz w:val="18"/>
                      <w:szCs w:val="18"/>
                      <w:lang w:eastAsia="sk-SK"/>
                    </w:rPr>
                  </w:pPr>
                  <w:r w:rsidRPr="0049025B">
                    <w:rPr>
                      <w:color w:val="000000"/>
                      <w:sz w:val="18"/>
                      <w:szCs w:val="18"/>
                      <w:lang w:eastAsia="sk-SK"/>
                    </w:rPr>
                    <w:t>Rezervy</w:t>
                  </w:r>
                </w:p>
              </w:tc>
              <w:tc>
                <w:tcPr>
                  <w:tcW w:w="500" w:type="dxa"/>
                  <w:tcBorders>
                    <w:top w:val="nil"/>
                    <w:left w:val="nil"/>
                    <w:bottom w:val="nil"/>
                    <w:right w:val="nil"/>
                  </w:tcBorders>
                  <w:shd w:val="clear" w:color="000000" w:fill="FFFFFF"/>
                  <w:noWrap/>
                  <w:vAlign w:val="bottom"/>
                  <w:hideMark/>
                </w:tcPr>
                <w:p w14:paraId="3DFC23E1"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0CF954B8" w14:textId="77777777" w:rsidR="004B513E" w:rsidRPr="0049025B" w:rsidRDefault="004B513E" w:rsidP="00BB0C53">
                  <w:pPr>
                    <w:jc w:val="right"/>
                    <w:rPr>
                      <w:sz w:val="18"/>
                      <w:szCs w:val="18"/>
                      <w:lang w:eastAsia="sk-SK"/>
                    </w:rPr>
                  </w:pPr>
                  <w:r w:rsidRPr="0049025B">
                    <w:rPr>
                      <w:sz w:val="18"/>
                      <w:szCs w:val="18"/>
                      <w:lang w:eastAsia="sk-SK"/>
                    </w:rPr>
                    <w:t>0</w:t>
                  </w:r>
                </w:p>
              </w:tc>
              <w:tc>
                <w:tcPr>
                  <w:tcW w:w="380" w:type="dxa"/>
                  <w:tcBorders>
                    <w:top w:val="nil"/>
                    <w:left w:val="nil"/>
                    <w:bottom w:val="nil"/>
                    <w:right w:val="nil"/>
                  </w:tcBorders>
                  <w:shd w:val="clear" w:color="000000" w:fill="FFFFFF"/>
                  <w:noWrap/>
                  <w:vAlign w:val="bottom"/>
                  <w:hideMark/>
                </w:tcPr>
                <w:p w14:paraId="5433D27C"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631ECF5D" w14:textId="77777777" w:rsidR="004B513E" w:rsidRPr="0049025B" w:rsidRDefault="004B513E" w:rsidP="00BB0C53">
                  <w:pPr>
                    <w:jc w:val="right"/>
                    <w:rPr>
                      <w:sz w:val="18"/>
                      <w:szCs w:val="18"/>
                      <w:lang w:eastAsia="sk-SK"/>
                    </w:rPr>
                  </w:pPr>
                  <w:r w:rsidRPr="0049025B">
                    <w:rPr>
                      <w:sz w:val="18"/>
                      <w:szCs w:val="18"/>
                      <w:lang w:eastAsia="sk-SK"/>
                    </w:rPr>
                    <w:t>0</w:t>
                  </w:r>
                </w:p>
              </w:tc>
            </w:tr>
            <w:tr w:rsidR="004B513E" w:rsidRPr="0049025B" w14:paraId="396220F6" w14:textId="77777777" w:rsidTr="00BB0C53">
              <w:trPr>
                <w:trHeight w:val="288"/>
              </w:trPr>
              <w:tc>
                <w:tcPr>
                  <w:tcW w:w="4900" w:type="dxa"/>
                  <w:tcBorders>
                    <w:top w:val="nil"/>
                    <w:left w:val="nil"/>
                    <w:bottom w:val="nil"/>
                    <w:right w:val="nil"/>
                  </w:tcBorders>
                  <w:shd w:val="clear" w:color="000000" w:fill="FFFFFF"/>
                  <w:hideMark/>
                </w:tcPr>
                <w:p w14:paraId="7254654D" w14:textId="77777777" w:rsidR="004B513E" w:rsidRPr="0049025B" w:rsidRDefault="004B513E" w:rsidP="00BB0C53">
                  <w:pPr>
                    <w:rPr>
                      <w:color w:val="000000"/>
                      <w:sz w:val="18"/>
                      <w:szCs w:val="18"/>
                      <w:lang w:eastAsia="sk-SK"/>
                    </w:rPr>
                  </w:pPr>
                  <w:r w:rsidRPr="0049025B">
                    <w:rPr>
                      <w:color w:val="000000"/>
                      <w:sz w:val="18"/>
                      <w:szCs w:val="18"/>
                      <w:lang w:eastAsia="sk-SK"/>
                    </w:rPr>
                    <w:t>Strata (zisk) z predaja dlhodobého majetku</w:t>
                  </w:r>
                </w:p>
              </w:tc>
              <w:tc>
                <w:tcPr>
                  <w:tcW w:w="500" w:type="dxa"/>
                  <w:tcBorders>
                    <w:top w:val="nil"/>
                    <w:left w:val="nil"/>
                    <w:bottom w:val="nil"/>
                    <w:right w:val="nil"/>
                  </w:tcBorders>
                  <w:shd w:val="clear" w:color="000000" w:fill="FFFFFF"/>
                  <w:noWrap/>
                  <w:vAlign w:val="bottom"/>
                  <w:hideMark/>
                </w:tcPr>
                <w:p w14:paraId="2ABF2CDE"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0328F7BA" w14:textId="77777777" w:rsidR="004B513E" w:rsidRPr="0049025B" w:rsidRDefault="004B513E" w:rsidP="00BB0C53">
                  <w:pPr>
                    <w:jc w:val="right"/>
                    <w:rPr>
                      <w:sz w:val="18"/>
                      <w:szCs w:val="18"/>
                      <w:lang w:eastAsia="sk-SK"/>
                    </w:rPr>
                  </w:pPr>
                  <w:r w:rsidRPr="0049025B">
                    <w:rPr>
                      <w:sz w:val="18"/>
                      <w:szCs w:val="18"/>
                      <w:lang w:eastAsia="sk-SK"/>
                    </w:rPr>
                    <w:t>0</w:t>
                  </w:r>
                </w:p>
              </w:tc>
              <w:tc>
                <w:tcPr>
                  <w:tcW w:w="380" w:type="dxa"/>
                  <w:tcBorders>
                    <w:top w:val="nil"/>
                    <w:left w:val="nil"/>
                    <w:bottom w:val="nil"/>
                    <w:right w:val="nil"/>
                  </w:tcBorders>
                  <w:shd w:val="clear" w:color="000000" w:fill="FFFFFF"/>
                  <w:noWrap/>
                  <w:vAlign w:val="bottom"/>
                  <w:hideMark/>
                </w:tcPr>
                <w:p w14:paraId="55B43B17"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7E4BB4C0" w14:textId="77777777" w:rsidR="004B513E" w:rsidRPr="0049025B" w:rsidRDefault="004B513E" w:rsidP="00BB0C53">
                  <w:pPr>
                    <w:jc w:val="right"/>
                    <w:rPr>
                      <w:sz w:val="18"/>
                      <w:szCs w:val="18"/>
                      <w:lang w:eastAsia="sk-SK"/>
                    </w:rPr>
                  </w:pPr>
                  <w:r w:rsidRPr="0049025B">
                    <w:rPr>
                      <w:sz w:val="18"/>
                      <w:szCs w:val="18"/>
                      <w:lang w:eastAsia="sk-SK"/>
                    </w:rPr>
                    <w:t>-600</w:t>
                  </w:r>
                </w:p>
              </w:tc>
            </w:tr>
            <w:tr w:rsidR="004B513E" w:rsidRPr="0049025B" w14:paraId="5AEF9185" w14:textId="77777777" w:rsidTr="00BB0C53">
              <w:trPr>
                <w:trHeight w:val="288"/>
              </w:trPr>
              <w:tc>
                <w:tcPr>
                  <w:tcW w:w="4900" w:type="dxa"/>
                  <w:tcBorders>
                    <w:top w:val="nil"/>
                    <w:left w:val="nil"/>
                    <w:bottom w:val="nil"/>
                    <w:right w:val="nil"/>
                  </w:tcBorders>
                  <w:shd w:val="clear" w:color="000000" w:fill="FFFFFF"/>
                  <w:hideMark/>
                </w:tcPr>
                <w:p w14:paraId="049756E9" w14:textId="77777777" w:rsidR="004B513E" w:rsidRPr="0049025B" w:rsidRDefault="004B513E" w:rsidP="00BB0C53">
                  <w:pPr>
                    <w:rPr>
                      <w:color w:val="000000"/>
                      <w:sz w:val="18"/>
                      <w:szCs w:val="18"/>
                      <w:lang w:eastAsia="sk-SK"/>
                    </w:rPr>
                  </w:pPr>
                  <w:r w:rsidRPr="0049025B">
                    <w:rPr>
                      <w:color w:val="000000"/>
                      <w:sz w:val="18"/>
                      <w:szCs w:val="18"/>
                      <w:lang w:eastAsia="sk-SK"/>
                    </w:rPr>
                    <w:t>Výnosy z dlhodobého finančného majetku</w:t>
                  </w:r>
                </w:p>
              </w:tc>
              <w:tc>
                <w:tcPr>
                  <w:tcW w:w="500" w:type="dxa"/>
                  <w:tcBorders>
                    <w:top w:val="nil"/>
                    <w:left w:val="nil"/>
                    <w:bottom w:val="nil"/>
                    <w:right w:val="nil"/>
                  </w:tcBorders>
                  <w:shd w:val="clear" w:color="000000" w:fill="FFFFFF"/>
                  <w:noWrap/>
                  <w:vAlign w:val="bottom"/>
                  <w:hideMark/>
                </w:tcPr>
                <w:p w14:paraId="3CEDDE72"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0C7B7EEE" w14:textId="77777777" w:rsidR="004B513E" w:rsidRPr="0049025B" w:rsidRDefault="004B513E" w:rsidP="00BB0C53">
                  <w:pPr>
                    <w:jc w:val="right"/>
                    <w:rPr>
                      <w:sz w:val="18"/>
                      <w:szCs w:val="18"/>
                      <w:lang w:eastAsia="sk-SK"/>
                    </w:rPr>
                  </w:pPr>
                  <w:r w:rsidRPr="0049025B">
                    <w:rPr>
                      <w:sz w:val="18"/>
                      <w:szCs w:val="18"/>
                      <w:lang w:eastAsia="sk-SK"/>
                    </w:rPr>
                    <w:t>0</w:t>
                  </w:r>
                </w:p>
              </w:tc>
              <w:tc>
                <w:tcPr>
                  <w:tcW w:w="380" w:type="dxa"/>
                  <w:tcBorders>
                    <w:top w:val="nil"/>
                    <w:left w:val="nil"/>
                    <w:bottom w:val="nil"/>
                    <w:right w:val="nil"/>
                  </w:tcBorders>
                  <w:shd w:val="clear" w:color="000000" w:fill="FFFFFF"/>
                  <w:noWrap/>
                  <w:vAlign w:val="bottom"/>
                  <w:hideMark/>
                </w:tcPr>
                <w:p w14:paraId="78C116D2"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2295767E" w14:textId="77777777" w:rsidR="004B513E" w:rsidRPr="0049025B" w:rsidRDefault="004B513E" w:rsidP="00BB0C53">
                  <w:pPr>
                    <w:jc w:val="right"/>
                    <w:rPr>
                      <w:sz w:val="18"/>
                      <w:szCs w:val="18"/>
                      <w:lang w:eastAsia="sk-SK"/>
                    </w:rPr>
                  </w:pPr>
                  <w:r w:rsidRPr="0049025B">
                    <w:rPr>
                      <w:sz w:val="18"/>
                      <w:szCs w:val="18"/>
                      <w:lang w:eastAsia="sk-SK"/>
                    </w:rPr>
                    <w:t>0</w:t>
                  </w:r>
                </w:p>
              </w:tc>
            </w:tr>
            <w:tr w:rsidR="004B513E" w:rsidRPr="0049025B" w14:paraId="37D887E6" w14:textId="77777777" w:rsidTr="00BB0C53">
              <w:trPr>
                <w:trHeight w:val="288"/>
              </w:trPr>
              <w:tc>
                <w:tcPr>
                  <w:tcW w:w="4900" w:type="dxa"/>
                  <w:tcBorders>
                    <w:top w:val="nil"/>
                    <w:left w:val="nil"/>
                    <w:bottom w:val="nil"/>
                    <w:right w:val="nil"/>
                  </w:tcBorders>
                  <w:shd w:val="clear" w:color="000000" w:fill="FFFFFF"/>
                  <w:hideMark/>
                </w:tcPr>
                <w:p w14:paraId="33AE7BAD" w14:textId="77777777" w:rsidR="004B513E" w:rsidRPr="0049025B" w:rsidRDefault="004B513E" w:rsidP="00BB0C53">
                  <w:pPr>
                    <w:rPr>
                      <w:color w:val="000000"/>
                      <w:sz w:val="18"/>
                      <w:szCs w:val="18"/>
                      <w:lang w:eastAsia="sk-SK"/>
                    </w:rPr>
                  </w:pPr>
                  <w:r w:rsidRPr="0049025B">
                    <w:rPr>
                      <w:color w:val="000000"/>
                      <w:sz w:val="18"/>
                      <w:szCs w:val="18"/>
                      <w:lang w:eastAsia="sk-SK"/>
                    </w:rPr>
                    <w:t>Rozdiel medzi uznanou hodnotou vkladu a jeho účtovnou hodnotou</w:t>
                  </w:r>
                </w:p>
              </w:tc>
              <w:tc>
                <w:tcPr>
                  <w:tcW w:w="500" w:type="dxa"/>
                  <w:tcBorders>
                    <w:top w:val="nil"/>
                    <w:left w:val="nil"/>
                    <w:bottom w:val="nil"/>
                    <w:right w:val="nil"/>
                  </w:tcBorders>
                  <w:shd w:val="clear" w:color="000000" w:fill="FFFFFF"/>
                  <w:noWrap/>
                  <w:vAlign w:val="bottom"/>
                  <w:hideMark/>
                </w:tcPr>
                <w:p w14:paraId="47CB65F4"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61130DC4" w14:textId="77777777" w:rsidR="004B513E" w:rsidRPr="0049025B" w:rsidRDefault="004B513E" w:rsidP="00BB0C53">
                  <w:pPr>
                    <w:jc w:val="right"/>
                    <w:rPr>
                      <w:sz w:val="18"/>
                      <w:szCs w:val="18"/>
                      <w:lang w:eastAsia="sk-SK"/>
                    </w:rPr>
                  </w:pPr>
                  <w:r w:rsidRPr="0049025B">
                    <w:rPr>
                      <w:sz w:val="18"/>
                      <w:szCs w:val="18"/>
                      <w:lang w:eastAsia="sk-SK"/>
                    </w:rPr>
                    <w:t>0</w:t>
                  </w:r>
                </w:p>
              </w:tc>
              <w:tc>
                <w:tcPr>
                  <w:tcW w:w="380" w:type="dxa"/>
                  <w:tcBorders>
                    <w:top w:val="nil"/>
                    <w:left w:val="nil"/>
                    <w:bottom w:val="nil"/>
                    <w:right w:val="nil"/>
                  </w:tcBorders>
                  <w:shd w:val="clear" w:color="000000" w:fill="FFFFFF"/>
                  <w:noWrap/>
                  <w:vAlign w:val="bottom"/>
                  <w:hideMark/>
                </w:tcPr>
                <w:p w14:paraId="33040706"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3C8E3D75" w14:textId="77777777" w:rsidR="004B513E" w:rsidRPr="0049025B" w:rsidRDefault="004B513E" w:rsidP="00BB0C53">
                  <w:pPr>
                    <w:jc w:val="right"/>
                    <w:rPr>
                      <w:sz w:val="18"/>
                      <w:szCs w:val="18"/>
                      <w:lang w:eastAsia="sk-SK"/>
                    </w:rPr>
                  </w:pPr>
                  <w:r w:rsidRPr="0049025B">
                    <w:rPr>
                      <w:sz w:val="18"/>
                      <w:szCs w:val="18"/>
                      <w:lang w:eastAsia="sk-SK"/>
                    </w:rPr>
                    <w:t>0</w:t>
                  </w:r>
                </w:p>
              </w:tc>
            </w:tr>
            <w:tr w:rsidR="004B513E" w:rsidRPr="0049025B" w14:paraId="54BD5076" w14:textId="77777777" w:rsidTr="00BB0C53">
              <w:trPr>
                <w:trHeight w:val="288"/>
              </w:trPr>
              <w:tc>
                <w:tcPr>
                  <w:tcW w:w="4900" w:type="dxa"/>
                  <w:tcBorders>
                    <w:top w:val="nil"/>
                    <w:left w:val="nil"/>
                    <w:bottom w:val="nil"/>
                    <w:right w:val="nil"/>
                  </w:tcBorders>
                  <w:shd w:val="clear" w:color="000000" w:fill="FFFFFF"/>
                  <w:hideMark/>
                </w:tcPr>
                <w:p w14:paraId="08E24698" w14:textId="77777777" w:rsidR="004B513E" w:rsidRPr="0049025B" w:rsidRDefault="004B513E" w:rsidP="00BB0C53">
                  <w:pPr>
                    <w:rPr>
                      <w:color w:val="000000"/>
                      <w:sz w:val="18"/>
                      <w:szCs w:val="18"/>
                      <w:lang w:eastAsia="sk-SK"/>
                    </w:rPr>
                  </w:pPr>
                  <w:r w:rsidRPr="0049025B">
                    <w:rPr>
                      <w:color w:val="000000"/>
                      <w:sz w:val="18"/>
                      <w:szCs w:val="18"/>
                      <w:lang w:eastAsia="sk-SK"/>
                    </w:rPr>
                    <w:t>Iné nepeňažné operácie</w:t>
                  </w:r>
                </w:p>
              </w:tc>
              <w:tc>
                <w:tcPr>
                  <w:tcW w:w="500" w:type="dxa"/>
                  <w:tcBorders>
                    <w:top w:val="nil"/>
                    <w:left w:val="nil"/>
                    <w:bottom w:val="nil"/>
                    <w:right w:val="nil"/>
                  </w:tcBorders>
                  <w:shd w:val="clear" w:color="000000" w:fill="FFFFFF"/>
                  <w:noWrap/>
                  <w:vAlign w:val="bottom"/>
                  <w:hideMark/>
                </w:tcPr>
                <w:p w14:paraId="6BBAE5FF"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7C164AFD" w14:textId="77777777" w:rsidR="004B513E" w:rsidRPr="0049025B" w:rsidRDefault="004B513E" w:rsidP="00BB0C53">
                  <w:pPr>
                    <w:jc w:val="right"/>
                    <w:rPr>
                      <w:sz w:val="18"/>
                      <w:szCs w:val="18"/>
                      <w:lang w:eastAsia="sk-SK"/>
                    </w:rPr>
                  </w:pPr>
                  <w:r w:rsidRPr="0049025B">
                    <w:rPr>
                      <w:sz w:val="18"/>
                      <w:szCs w:val="18"/>
                      <w:lang w:eastAsia="sk-SK"/>
                    </w:rPr>
                    <w:t>0</w:t>
                  </w:r>
                </w:p>
              </w:tc>
              <w:tc>
                <w:tcPr>
                  <w:tcW w:w="380" w:type="dxa"/>
                  <w:tcBorders>
                    <w:top w:val="nil"/>
                    <w:left w:val="nil"/>
                    <w:bottom w:val="nil"/>
                    <w:right w:val="nil"/>
                  </w:tcBorders>
                  <w:shd w:val="clear" w:color="000000" w:fill="FFFFFF"/>
                  <w:noWrap/>
                  <w:vAlign w:val="bottom"/>
                  <w:hideMark/>
                </w:tcPr>
                <w:p w14:paraId="7E47C6B7"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229F4F98" w14:textId="77777777" w:rsidR="004B513E" w:rsidRPr="0049025B" w:rsidRDefault="004B513E" w:rsidP="00BB0C53">
                  <w:pPr>
                    <w:jc w:val="right"/>
                    <w:rPr>
                      <w:sz w:val="18"/>
                      <w:szCs w:val="18"/>
                      <w:lang w:eastAsia="sk-SK"/>
                    </w:rPr>
                  </w:pPr>
                  <w:r w:rsidRPr="0049025B">
                    <w:rPr>
                      <w:sz w:val="18"/>
                      <w:szCs w:val="18"/>
                      <w:lang w:eastAsia="sk-SK"/>
                    </w:rPr>
                    <w:t>0</w:t>
                  </w:r>
                </w:p>
              </w:tc>
            </w:tr>
            <w:tr w:rsidR="004B513E" w:rsidRPr="0049025B" w14:paraId="44162064" w14:textId="77777777" w:rsidTr="00BB0C53">
              <w:trPr>
                <w:trHeight w:val="288"/>
              </w:trPr>
              <w:tc>
                <w:tcPr>
                  <w:tcW w:w="4900" w:type="dxa"/>
                  <w:tcBorders>
                    <w:top w:val="nil"/>
                    <w:left w:val="nil"/>
                    <w:bottom w:val="nil"/>
                    <w:right w:val="nil"/>
                  </w:tcBorders>
                  <w:shd w:val="clear" w:color="000000" w:fill="FFFFFF"/>
                  <w:hideMark/>
                </w:tcPr>
                <w:p w14:paraId="7DC49B53" w14:textId="77777777" w:rsidR="004B513E" w:rsidRPr="0049025B" w:rsidRDefault="004B513E" w:rsidP="00BB0C53">
                  <w:pPr>
                    <w:rPr>
                      <w:color w:val="000000"/>
                      <w:sz w:val="18"/>
                      <w:szCs w:val="18"/>
                      <w:lang w:eastAsia="sk-SK"/>
                    </w:rPr>
                  </w:pPr>
                  <w:r w:rsidRPr="0049025B">
                    <w:rPr>
                      <w:color w:val="000000"/>
                      <w:sz w:val="18"/>
                      <w:szCs w:val="18"/>
                      <w:lang w:eastAsia="sk-SK"/>
                    </w:rPr>
                    <w:t>Zisk z prevádzky pred zmenou pracovného kapitálu</w:t>
                  </w:r>
                </w:p>
              </w:tc>
              <w:tc>
                <w:tcPr>
                  <w:tcW w:w="500" w:type="dxa"/>
                  <w:tcBorders>
                    <w:top w:val="nil"/>
                    <w:left w:val="nil"/>
                    <w:bottom w:val="nil"/>
                    <w:right w:val="nil"/>
                  </w:tcBorders>
                  <w:shd w:val="clear" w:color="000000" w:fill="FFFFFF"/>
                  <w:noWrap/>
                  <w:vAlign w:val="bottom"/>
                  <w:hideMark/>
                </w:tcPr>
                <w:p w14:paraId="7A87C4E5"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45998E3C" w14:textId="2D2C7528" w:rsidR="004B513E" w:rsidRPr="0049025B" w:rsidRDefault="00265B28" w:rsidP="00BB0C53">
                  <w:pPr>
                    <w:jc w:val="right"/>
                    <w:rPr>
                      <w:sz w:val="18"/>
                      <w:szCs w:val="18"/>
                      <w:lang w:eastAsia="sk-SK"/>
                    </w:rPr>
                  </w:pPr>
                  <w:r>
                    <w:rPr>
                      <w:sz w:val="18"/>
                      <w:szCs w:val="18"/>
                      <w:lang w:eastAsia="sk-SK"/>
                    </w:rPr>
                    <w:t>828 204</w:t>
                  </w:r>
                </w:p>
              </w:tc>
              <w:tc>
                <w:tcPr>
                  <w:tcW w:w="380" w:type="dxa"/>
                  <w:tcBorders>
                    <w:top w:val="nil"/>
                    <w:left w:val="nil"/>
                    <w:bottom w:val="nil"/>
                    <w:right w:val="nil"/>
                  </w:tcBorders>
                  <w:shd w:val="clear" w:color="000000" w:fill="FFFFFF"/>
                  <w:noWrap/>
                  <w:vAlign w:val="bottom"/>
                  <w:hideMark/>
                </w:tcPr>
                <w:p w14:paraId="2EF2762E"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26AC8925" w14:textId="77777777" w:rsidR="004B513E" w:rsidRPr="0049025B" w:rsidRDefault="004B513E" w:rsidP="00BB0C53">
                  <w:pPr>
                    <w:jc w:val="right"/>
                    <w:rPr>
                      <w:sz w:val="18"/>
                      <w:szCs w:val="18"/>
                      <w:lang w:eastAsia="sk-SK"/>
                    </w:rPr>
                  </w:pPr>
                  <w:r w:rsidRPr="0049025B">
                    <w:rPr>
                      <w:sz w:val="18"/>
                      <w:szCs w:val="18"/>
                      <w:lang w:eastAsia="sk-SK"/>
                    </w:rPr>
                    <w:t>673 219</w:t>
                  </w:r>
                </w:p>
              </w:tc>
            </w:tr>
            <w:tr w:rsidR="004B513E" w:rsidRPr="0049025B" w14:paraId="350CA05A" w14:textId="77777777" w:rsidTr="00BB0C53">
              <w:trPr>
                <w:trHeight w:val="288"/>
              </w:trPr>
              <w:tc>
                <w:tcPr>
                  <w:tcW w:w="4900" w:type="dxa"/>
                  <w:tcBorders>
                    <w:top w:val="nil"/>
                    <w:left w:val="nil"/>
                    <w:bottom w:val="nil"/>
                    <w:right w:val="nil"/>
                  </w:tcBorders>
                  <w:shd w:val="clear" w:color="000000" w:fill="FFFFFF"/>
                  <w:hideMark/>
                </w:tcPr>
                <w:p w14:paraId="1FE56EE7" w14:textId="77777777" w:rsidR="004B513E" w:rsidRPr="0049025B" w:rsidRDefault="004B513E" w:rsidP="00BB0C53">
                  <w:pPr>
                    <w:rPr>
                      <w:color w:val="000000"/>
                      <w:sz w:val="18"/>
                      <w:szCs w:val="18"/>
                      <w:lang w:eastAsia="sk-SK"/>
                    </w:rPr>
                  </w:pPr>
                  <w:r w:rsidRPr="0049025B">
                    <w:rPr>
                      <w:color w:val="000000"/>
                      <w:sz w:val="18"/>
                      <w:szCs w:val="18"/>
                      <w:lang w:eastAsia="sk-SK"/>
                    </w:rPr>
                    <w:t> </w:t>
                  </w:r>
                </w:p>
              </w:tc>
              <w:tc>
                <w:tcPr>
                  <w:tcW w:w="500" w:type="dxa"/>
                  <w:tcBorders>
                    <w:top w:val="nil"/>
                    <w:left w:val="nil"/>
                    <w:bottom w:val="nil"/>
                    <w:right w:val="nil"/>
                  </w:tcBorders>
                  <w:shd w:val="clear" w:color="000000" w:fill="FFFFFF"/>
                  <w:noWrap/>
                  <w:vAlign w:val="bottom"/>
                  <w:hideMark/>
                </w:tcPr>
                <w:p w14:paraId="3FDC4DD6"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center"/>
                  <w:hideMark/>
                </w:tcPr>
                <w:p w14:paraId="01A2F43F" w14:textId="77777777" w:rsidR="004B513E" w:rsidRPr="0049025B" w:rsidRDefault="004B513E" w:rsidP="00BB0C53">
                  <w:pPr>
                    <w:jc w:val="right"/>
                    <w:rPr>
                      <w:sz w:val="18"/>
                      <w:szCs w:val="18"/>
                      <w:lang w:eastAsia="sk-SK"/>
                    </w:rPr>
                  </w:pPr>
                  <w:r w:rsidRPr="0049025B">
                    <w:rPr>
                      <w:sz w:val="18"/>
                      <w:szCs w:val="18"/>
                      <w:lang w:eastAsia="sk-SK"/>
                    </w:rPr>
                    <w:t> </w:t>
                  </w:r>
                </w:p>
              </w:tc>
              <w:tc>
                <w:tcPr>
                  <w:tcW w:w="380" w:type="dxa"/>
                  <w:tcBorders>
                    <w:top w:val="nil"/>
                    <w:left w:val="nil"/>
                    <w:bottom w:val="nil"/>
                    <w:right w:val="nil"/>
                  </w:tcBorders>
                  <w:shd w:val="clear" w:color="000000" w:fill="FFFFFF"/>
                  <w:noWrap/>
                  <w:vAlign w:val="center"/>
                  <w:hideMark/>
                </w:tcPr>
                <w:p w14:paraId="6380BEC5"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center"/>
                  <w:hideMark/>
                </w:tcPr>
                <w:p w14:paraId="5D237A03" w14:textId="77777777" w:rsidR="004B513E" w:rsidRPr="0049025B" w:rsidRDefault="004B513E" w:rsidP="00BB0C53">
                  <w:pPr>
                    <w:jc w:val="right"/>
                    <w:rPr>
                      <w:sz w:val="18"/>
                      <w:szCs w:val="18"/>
                      <w:lang w:eastAsia="sk-SK"/>
                    </w:rPr>
                  </w:pPr>
                  <w:r w:rsidRPr="0049025B">
                    <w:rPr>
                      <w:sz w:val="18"/>
                      <w:szCs w:val="18"/>
                      <w:lang w:eastAsia="sk-SK"/>
                    </w:rPr>
                    <w:t> </w:t>
                  </w:r>
                </w:p>
              </w:tc>
            </w:tr>
            <w:tr w:rsidR="004B513E" w:rsidRPr="0049025B" w14:paraId="7760306B" w14:textId="77777777" w:rsidTr="00BB0C53">
              <w:trPr>
                <w:trHeight w:val="288"/>
              </w:trPr>
              <w:tc>
                <w:tcPr>
                  <w:tcW w:w="4900" w:type="dxa"/>
                  <w:tcBorders>
                    <w:top w:val="nil"/>
                    <w:left w:val="nil"/>
                    <w:bottom w:val="nil"/>
                    <w:right w:val="nil"/>
                  </w:tcBorders>
                  <w:shd w:val="clear" w:color="000000" w:fill="FFFFFF"/>
                  <w:hideMark/>
                </w:tcPr>
                <w:p w14:paraId="40707FAD" w14:textId="77777777" w:rsidR="004B513E" w:rsidRPr="0049025B" w:rsidRDefault="004B513E" w:rsidP="00BB0C53">
                  <w:pPr>
                    <w:rPr>
                      <w:color w:val="000000"/>
                      <w:sz w:val="18"/>
                      <w:szCs w:val="18"/>
                      <w:lang w:eastAsia="sk-SK"/>
                    </w:rPr>
                  </w:pPr>
                  <w:r w:rsidRPr="0049025B">
                    <w:rPr>
                      <w:color w:val="000000"/>
                      <w:sz w:val="18"/>
                      <w:szCs w:val="18"/>
                      <w:lang w:eastAsia="sk-SK"/>
                    </w:rPr>
                    <w:t>Zmena pracovného kapitálu:</w:t>
                  </w:r>
                </w:p>
              </w:tc>
              <w:tc>
                <w:tcPr>
                  <w:tcW w:w="500" w:type="dxa"/>
                  <w:tcBorders>
                    <w:top w:val="nil"/>
                    <w:left w:val="nil"/>
                    <w:bottom w:val="nil"/>
                    <w:right w:val="nil"/>
                  </w:tcBorders>
                  <w:shd w:val="clear" w:color="000000" w:fill="FFFFFF"/>
                  <w:noWrap/>
                  <w:vAlign w:val="bottom"/>
                  <w:hideMark/>
                </w:tcPr>
                <w:p w14:paraId="36DEE7AA"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center"/>
                  <w:hideMark/>
                </w:tcPr>
                <w:p w14:paraId="206A3A1A" w14:textId="77777777" w:rsidR="004B513E" w:rsidRPr="0049025B" w:rsidRDefault="004B513E" w:rsidP="00BB0C53">
                  <w:pPr>
                    <w:jc w:val="right"/>
                    <w:rPr>
                      <w:sz w:val="18"/>
                      <w:szCs w:val="18"/>
                      <w:lang w:eastAsia="sk-SK"/>
                    </w:rPr>
                  </w:pPr>
                  <w:r w:rsidRPr="0049025B">
                    <w:rPr>
                      <w:sz w:val="18"/>
                      <w:szCs w:val="18"/>
                      <w:lang w:eastAsia="sk-SK"/>
                    </w:rPr>
                    <w:t> </w:t>
                  </w:r>
                </w:p>
              </w:tc>
              <w:tc>
                <w:tcPr>
                  <w:tcW w:w="380" w:type="dxa"/>
                  <w:tcBorders>
                    <w:top w:val="nil"/>
                    <w:left w:val="nil"/>
                    <w:bottom w:val="nil"/>
                    <w:right w:val="nil"/>
                  </w:tcBorders>
                  <w:shd w:val="clear" w:color="000000" w:fill="FFFFFF"/>
                  <w:noWrap/>
                  <w:vAlign w:val="center"/>
                  <w:hideMark/>
                </w:tcPr>
                <w:p w14:paraId="2643CD04"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center"/>
                  <w:hideMark/>
                </w:tcPr>
                <w:p w14:paraId="121CD691" w14:textId="77777777" w:rsidR="004B513E" w:rsidRPr="0049025B" w:rsidRDefault="004B513E" w:rsidP="00BB0C53">
                  <w:pPr>
                    <w:jc w:val="right"/>
                    <w:rPr>
                      <w:sz w:val="18"/>
                      <w:szCs w:val="18"/>
                      <w:lang w:eastAsia="sk-SK"/>
                    </w:rPr>
                  </w:pPr>
                  <w:r w:rsidRPr="0049025B">
                    <w:rPr>
                      <w:sz w:val="18"/>
                      <w:szCs w:val="18"/>
                      <w:lang w:eastAsia="sk-SK"/>
                    </w:rPr>
                    <w:t> </w:t>
                  </w:r>
                </w:p>
              </w:tc>
            </w:tr>
            <w:tr w:rsidR="004B513E" w:rsidRPr="0049025B" w14:paraId="6A99A83A" w14:textId="77777777" w:rsidTr="00BB0C53">
              <w:trPr>
                <w:trHeight w:val="480"/>
              </w:trPr>
              <w:tc>
                <w:tcPr>
                  <w:tcW w:w="4900" w:type="dxa"/>
                  <w:tcBorders>
                    <w:top w:val="nil"/>
                    <w:left w:val="nil"/>
                    <w:bottom w:val="nil"/>
                    <w:right w:val="nil"/>
                  </w:tcBorders>
                  <w:shd w:val="clear" w:color="000000" w:fill="FFFFFF"/>
                  <w:hideMark/>
                </w:tcPr>
                <w:p w14:paraId="402E7E78" w14:textId="77777777" w:rsidR="004B513E" w:rsidRPr="0049025B" w:rsidRDefault="004B513E" w:rsidP="00BB0C53">
                  <w:pPr>
                    <w:rPr>
                      <w:color w:val="000000"/>
                      <w:sz w:val="18"/>
                      <w:szCs w:val="18"/>
                      <w:lang w:eastAsia="sk-SK"/>
                    </w:rPr>
                  </w:pPr>
                  <w:r w:rsidRPr="0049025B">
                    <w:rPr>
                      <w:color w:val="000000"/>
                      <w:sz w:val="18"/>
                      <w:szCs w:val="18"/>
                      <w:lang w:eastAsia="sk-SK"/>
                    </w:rPr>
                    <w:t>Úbytok (prírastok) pohľadávok z obchodného styku a iných pohľadávok (vrátane časového rozlíšenia aktív)</w:t>
                  </w:r>
                </w:p>
              </w:tc>
              <w:tc>
                <w:tcPr>
                  <w:tcW w:w="500" w:type="dxa"/>
                  <w:tcBorders>
                    <w:top w:val="nil"/>
                    <w:left w:val="nil"/>
                    <w:bottom w:val="nil"/>
                    <w:right w:val="nil"/>
                  </w:tcBorders>
                  <w:shd w:val="clear" w:color="000000" w:fill="FFFFFF"/>
                  <w:noWrap/>
                  <w:vAlign w:val="bottom"/>
                  <w:hideMark/>
                </w:tcPr>
                <w:p w14:paraId="52B69656"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41B24BCA" w14:textId="5842FDF4" w:rsidR="004B513E" w:rsidRPr="0049025B" w:rsidRDefault="00265B28" w:rsidP="00BB0C53">
                  <w:pPr>
                    <w:jc w:val="right"/>
                    <w:rPr>
                      <w:sz w:val="18"/>
                      <w:szCs w:val="18"/>
                      <w:lang w:eastAsia="sk-SK"/>
                    </w:rPr>
                  </w:pPr>
                  <w:r>
                    <w:rPr>
                      <w:sz w:val="18"/>
                      <w:szCs w:val="18"/>
                      <w:lang w:eastAsia="sk-SK"/>
                    </w:rPr>
                    <w:t>-463 647</w:t>
                  </w:r>
                </w:p>
              </w:tc>
              <w:tc>
                <w:tcPr>
                  <w:tcW w:w="380" w:type="dxa"/>
                  <w:tcBorders>
                    <w:top w:val="nil"/>
                    <w:left w:val="nil"/>
                    <w:bottom w:val="nil"/>
                    <w:right w:val="nil"/>
                  </w:tcBorders>
                  <w:shd w:val="clear" w:color="000000" w:fill="FFFFFF"/>
                  <w:noWrap/>
                  <w:vAlign w:val="center"/>
                  <w:hideMark/>
                </w:tcPr>
                <w:p w14:paraId="70126975"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0D64AEFC" w14:textId="77777777" w:rsidR="004B513E" w:rsidRPr="0049025B" w:rsidRDefault="004B513E" w:rsidP="00BB0C53">
                  <w:pPr>
                    <w:jc w:val="right"/>
                    <w:rPr>
                      <w:sz w:val="18"/>
                      <w:szCs w:val="18"/>
                      <w:lang w:eastAsia="sk-SK"/>
                    </w:rPr>
                  </w:pPr>
                  <w:r w:rsidRPr="0049025B">
                    <w:rPr>
                      <w:sz w:val="18"/>
                      <w:szCs w:val="18"/>
                      <w:lang w:eastAsia="sk-SK"/>
                    </w:rPr>
                    <w:t>83 692</w:t>
                  </w:r>
                </w:p>
              </w:tc>
            </w:tr>
            <w:tr w:rsidR="004B513E" w:rsidRPr="0049025B" w14:paraId="5857C3F2" w14:textId="77777777" w:rsidTr="00BB0C53">
              <w:trPr>
                <w:trHeight w:val="288"/>
              </w:trPr>
              <w:tc>
                <w:tcPr>
                  <w:tcW w:w="4900" w:type="dxa"/>
                  <w:tcBorders>
                    <w:top w:val="nil"/>
                    <w:left w:val="nil"/>
                    <w:bottom w:val="nil"/>
                    <w:right w:val="nil"/>
                  </w:tcBorders>
                  <w:shd w:val="clear" w:color="000000" w:fill="FFFFFF"/>
                  <w:hideMark/>
                </w:tcPr>
                <w:p w14:paraId="23D79921" w14:textId="77777777" w:rsidR="004B513E" w:rsidRPr="0049025B" w:rsidRDefault="004B513E" w:rsidP="00BB0C53">
                  <w:pPr>
                    <w:rPr>
                      <w:color w:val="000000"/>
                      <w:sz w:val="18"/>
                      <w:szCs w:val="18"/>
                      <w:lang w:eastAsia="sk-SK"/>
                    </w:rPr>
                  </w:pPr>
                  <w:r w:rsidRPr="0049025B">
                    <w:rPr>
                      <w:color w:val="000000"/>
                      <w:sz w:val="18"/>
                      <w:szCs w:val="18"/>
                      <w:lang w:eastAsia="sk-SK"/>
                    </w:rPr>
                    <w:t>Úbytok (prírastok) zásob</w:t>
                  </w:r>
                </w:p>
              </w:tc>
              <w:tc>
                <w:tcPr>
                  <w:tcW w:w="500" w:type="dxa"/>
                  <w:tcBorders>
                    <w:top w:val="nil"/>
                    <w:left w:val="nil"/>
                    <w:bottom w:val="nil"/>
                    <w:right w:val="nil"/>
                  </w:tcBorders>
                  <w:shd w:val="clear" w:color="000000" w:fill="FFFFFF"/>
                  <w:noWrap/>
                  <w:vAlign w:val="bottom"/>
                  <w:hideMark/>
                </w:tcPr>
                <w:p w14:paraId="211A5B96"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center"/>
                  <w:hideMark/>
                </w:tcPr>
                <w:p w14:paraId="0B383FBE" w14:textId="1F250038" w:rsidR="004B513E" w:rsidRPr="0049025B" w:rsidRDefault="00265B28" w:rsidP="00BB0C53">
                  <w:pPr>
                    <w:jc w:val="right"/>
                    <w:rPr>
                      <w:sz w:val="18"/>
                      <w:szCs w:val="18"/>
                      <w:lang w:eastAsia="sk-SK"/>
                    </w:rPr>
                  </w:pPr>
                  <w:r>
                    <w:rPr>
                      <w:sz w:val="18"/>
                      <w:szCs w:val="18"/>
                      <w:lang w:eastAsia="sk-SK"/>
                    </w:rPr>
                    <w:t>-564 801</w:t>
                  </w:r>
                </w:p>
              </w:tc>
              <w:tc>
                <w:tcPr>
                  <w:tcW w:w="380" w:type="dxa"/>
                  <w:tcBorders>
                    <w:top w:val="nil"/>
                    <w:left w:val="nil"/>
                    <w:bottom w:val="nil"/>
                    <w:right w:val="nil"/>
                  </w:tcBorders>
                  <w:shd w:val="clear" w:color="000000" w:fill="FFFFFF"/>
                  <w:noWrap/>
                  <w:vAlign w:val="center"/>
                  <w:hideMark/>
                </w:tcPr>
                <w:p w14:paraId="07F222FC"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center"/>
                  <w:hideMark/>
                </w:tcPr>
                <w:p w14:paraId="6F34D18B" w14:textId="77777777" w:rsidR="004B513E" w:rsidRPr="0049025B" w:rsidRDefault="004B513E" w:rsidP="00BB0C53">
                  <w:pPr>
                    <w:jc w:val="right"/>
                    <w:rPr>
                      <w:sz w:val="18"/>
                      <w:szCs w:val="18"/>
                      <w:lang w:eastAsia="sk-SK"/>
                    </w:rPr>
                  </w:pPr>
                  <w:r w:rsidRPr="0049025B">
                    <w:rPr>
                      <w:sz w:val="18"/>
                      <w:szCs w:val="18"/>
                      <w:lang w:eastAsia="sk-SK"/>
                    </w:rPr>
                    <w:t>376 571</w:t>
                  </w:r>
                </w:p>
              </w:tc>
            </w:tr>
            <w:tr w:rsidR="004B513E" w:rsidRPr="0049025B" w14:paraId="02E37408" w14:textId="77777777" w:rsidTr="00BB0C53">
              <w:trPr>
                <w:trHeight w:val="288"/>
              </w:trPr>
              <w:tc>
                <w:tcPr>
                  <w:tcW w:w="4900" w:type="dxa"/>
                  <w:tcBorders>
                    <w:top w:val="nil"/>
                    <w:left w:val="nil"/>
                    <w:bottom w:val="nil"/>
                    <w:right w:val="nil"/>
                  </w:tcBorders>
                  <w:shd w:val="clear" w:color="000000" w:fill="FFFFFF"/>
                  <w:hideMark/>
                </w:tcPr>
                <w:p w14:paraId="3A04FDE5" w14:textId="77777777" w:rsidR="004B513E" w:rsidRPr="0049025B" w:rsidRDefault="004B513E" w:rsidP="00BB0C53">
                  <w:pPr>
                    <w:rPr>
                      <w:color w:val="000000"/>
                      <w:sz w:val="18"/>
                      <w:szCs w:val="18"/>
                      <w:lang w:eastAsia="sk-SK"/>
                    </w:rPr>
                  </w:pPr>
                  <w:r w:rsidRPr="0049025B">
                    <w:rPr>
                      <w:color w:val="000000"/>
                      <w:sz w:val="18"/>
                      <w:szCs w:val="18"/>
                      <w:lang w:eastAsia="sk-SK"/>
                    </w:rPr>
                    <w:t>(Úbytok) prírastok záväzkov (vrátane časového rozlíšenia pasív)</w:t>
                  </w:r>
                </w:p>
              </w:tc>
              <w:tc>
                <w:tcPr>
                  <w:tcW w:w="500" w:type="dxa"/>
                  <w:tcBorders>
                    <w:top w:val="nil"/>
                    <w:left w:val="nil"/>
                    <w:bottom w:val="nil"/>
                    <w:right w:val="nil"/>
                  </w:tcBorders>
                  <w:shd w:val="clear" w:color="000000" w:fill="FFFFFF"/>
                  <w:noWrap/>
                  <w:vAlign w:val="bottom"/>
                  <w:hideMark/>
                </w:tcPr>
                <w:p w14:paraId="6C8D1201"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center"/>
                  <w:hideMark/>
                </w:tcPr>
                <w:p w14:paraId="7AF8AC11" w14:textId="15A92314" w:rsidR="004B513E" w:rsidRPr="0049025B" w:rsidRDefault="00265B28" w:rsidP="00BB0C53">
                  <w:pPr>
                    <w:jc w:val="right"/>
                    <w:rPr>
                      <w:sz w:val="18"/>
                      <w:szCs w:val="18"/>
                      <w:lang w:eastAsia="sk-SK"/>
                    </w:rPr>
                  </w:pPr>
                  <w:r>
                    <w:rPr>
                      <w:sz w:val="18"/>
                      <w:szCs w:val="18"/>
                      <w:lang w:eastAsia="sk-SK"/>
                    </w:rPr>
                    <w:t>187 609</w:t>
                  </w:r>
                </w:p>
              </w:tc>
              <w:tc>
                <w:tcPr>
                  <w:tcW w:w="380" w:type="dxa"/>
                  <w:tcBorders>
                    <w:top w:val="nil"/>
                    <w:left w:val="nil"/>
                    <w:bottom w:val="nil"/>
                    <w:right w:val="nil"/>
                  </w:tcBorders>
                  <w:shd w:val="clear" w:color="000000" w:fill="FFFFFF"/>
                  <w:noWrap/>
                  <w:vAlign w:val="center"/>
                  <w:hideMark/>
                </w:tcPr>
                <w:p w14:paraId="30EE042F"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center"/>
                  <w:hideMark/>
                </w:tcPr>
                <w:p w14:paraId="36234A3A" w14:textId="77777777" w:rsidR="004B513E" w:rsidRPr="0049025B" w:rsidRDefault="004B513E" w:rsidP="00BB0C53">
                  <w:pPr>
                    <w:jc w:val="right"/>
                    <w:rPr>
                      <w:sz w:val="18"/>
                      <w:szCs w:val="18"/>
                      <w:lang w:eastAsia="sk-SK"/>
                    </w:rPr>
                  </w:pPr>
                  <w:r w:rsidRPr="0049025B">
                    <w:rPr>
                      <w:sz w:val="18"/>
                      <w:szCs w:val="18"/>
                      <w:lang w:eastAsia="sk-SK"/>
                    </w:rPr>
                    <w:t>-596 176</w:t>
                  </w:r>
                </w:p>
              </w:tc>
            </w:tr>
            <w:tr w:rsidR="004B513E" w:rsidRPr="0049025B" w14:paraId="221C87DE" w14:textId="77777777" w:rsidTr="00BB0C53">
              <w:trPr>
                <w:trHeight w:val="288"/>
              </w:trPr>
              <w:tc>
                <w:tcPr>
                  <w:tcW w:w="4900" w:type="dxa"/>
                  <w:tcBorders>
                    <w:top w:val="nil"/>
                    <w:left w:val="nil"/>
                    <w:bottom w:val="nil"/>
                    <w:right w:val="nil"/>
                  </w:tcBorders>
                  <w:shd w:val="clear" w:color="000000" w:fill="FFFFFF"/>
                  <w:hideMark/>
                </w:tcPr>
                <w:p w14:paraId="6AE70C07" w14:textId="77777777" w:rsidR="004B513E" w:rsidRPr="0049025B" w:rsidRDefault="004B513E" w:rsidP="00BB0C53">
                  <w:pPr>
                    <w:rPr>
                      <w:b/>
                      <w:bCs/>
                      <w:color w:val="000000"/>
                      <w:sz w:val="18"/>
                      <w:szCs w:val="18"/>
                      <w:lang w:eastAsia="sk-SK"/>
                    </w:rPr>
                  </w:pPr>
                  <w:r w:rsidRPr="0049025B">
                    <w:rPr>
                      <w:b/>
                      <w:bCs/>
                      <w:color w:val="000000"/>
                      <w:sz w:val="18"/>
                      <w:szCs w:val="18"/>
                      <w:lang w:eastAsia="sk-SK"/>
                    </w:rPr>
                    <w:t> </w:t>
                  </w:r>
                </w:p>
              </w:tc>
              <w:tc>
                <w:tcPr>
                  <w:tcW w:w="500" w:type="dxa"/>
                  <w:tcBorders>
                    <w:top w:val="nil"/>
                    <w:left w:val="nil"/>
                    <w:bottom w:val="nil"/>
                    <w:right w:val="nil"/>
                  </w:tcBorders>
                  <w:shd w:val="clear" w:color="000000" w:fill="FFFFFF"/>
                  <w:noWrap/>
                  <w:vAlign w:val="bottom"/>
                  <w:hideMark/>
                </w:tcPr>
                <w:p w14:paraId="3CC5606E"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center"/>
                  <w:hideMark/>
                </w:tcPr>
                <w:p w14:paraId="7B113E7D" w14:textId="77777777" w:rsidR="004B513E" w:rsidRPr="0049025B" w:rsidRDefault="004B513E" w:rsidP="00BB0C53">
                  <w:pPr>
                    <w:jc w:val="right"/>
                    <w:rPr>
                      <w:b/>
                      <w:bCs/>
                      <w:sz w:val="18"/>
                      <w:szCs w:val="18"/>
                      <w:lang w:eastAsia="sk-SK"/>
                    </w:rPr>
                  </w:pPr>
                  <w:r w:rsidRPr="0049025B">
                    <w:rPr>
                      <w:b/>
                      <w:bCs/>
                      <w:sz w:val="18"/>
                      <w:szCs w:val="18"/>
                      <w:lang w:eastAsia="sk-SK"/>
                    </w:rPr>
                    <w:t> </w:t>
                  </w:r>
                </w:p>
              </w:tc>
              <w:tc>
                <w:tcPr>
                  <w:tcW w:w="380" w:type="dxa"/>
                  <w:tcBorders>
                    <w:top w:val="nil"/>
                    <w:left w:val="nil"/>
                    <w:bottom w:val="nil"/>
                    <w:right w:val="nil"/>
                  </w:tcBorders>
                  <w:shd w:val="clear" w:color="000000" w:fill="FFFFFF"/>
                  <w:noWrap/>
                  <w:vAlign w:val="center"/>
                  <w:hideMark/>
                </w:tcPr>
                <w:p w14:paraId="5F973C24" w14:textId="77777777" w:rsidR="004B513E" w:rsidRPr="0049025B" w:rsidRDefault="004B513E" w:rsidP="00BB0C53">
                  <w:pPr>
                    <w:jc w:val="right"/>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center"/>
                  <w:hideMark/>
                </w:tcPr>
                <w:p w14:paraId="47EB1F4C" w14:textId="77777777" w:rsidR="004B513E" w:rsidRPr="0049025B" w:rsidRDefault="004B513E" w:rsidP="00BB0C53">
                  <w:pPr>
                    <w:jc w:val="right"/>
                    <w:rPr>
                      <w:b/>
                      <w:bCs/>
                      <w:sz w:val="18"/>
                      <w:szCs w:val="18"/>
                      <w:lang w:eastAsia="sk-SK"/>
                    </w:rPr>
                  </w:pPr>
                  <w:r w:rsidRPr="0049025B">
                    <w:rPr>
                      <w:b/>
                      <w:bCs/>
                      <w:sz w:val="18"/>
                      <w:szCs w:val="18"/>
                      <w:lang w:eastAsia="sk-SK"/>
                    </w:rPr>
                    <w:t> </w:t>
                  </w:r>
                </w:p>
              </w:tc>
            </w:tr>
            <w:tr w:rsidR="004B513E" w:rsidRPr="0049025B" w14:paraId="21BE52C5" w14:textId="77777777" w:rsidTr="00BB0C53">
              <w:trPr>
                <w:trHeight w:val="300"/>
              </w:trPr>
              <w:tc>
                <w:tcPr>
                  <w:tcW w:w="4900" w:type="dxa"/>
                  <w:tcBorders>
                    <w:top w:val="nil"/>
                    <w:left w:val="nil"/>
                    <w:bottom w:val="nil"/>
                    <w:right w:val="nil"/>
                  </w:tcBorders>
                  <w:shd w:val="clear" w:color="000000" w:fill="FFFFFF"/>
                  <w:noWrap/>
                  <w:vAlign w:val="bottom"/>
                  <w:hideMark/>
                </w:tcPr>
                <w:p w14:paraId="3B9520A6" w14:textId="77777777" w:rsidR="004B513E" w:rsidRPr="0049025B" w:rsidRDefault="004B513E" w:rsidP="00BB0C53">
                  <w:pPr>
                    <w:rPr>
                      <w:b/>
                      <w:bCs/>
                      <w:color w:val="000000"/>
                      <w:sz w:val="18"/>
                      <w:szCs w:val="18"/>
                      <w:lang w:eastAsia="sk-SK"/>
                    </w:rPr>
                  </w:pPr>
                  <w:r w:rsidRPr="0049025B">
                    <w:rPr>
                      <w:b/>
                      <w:bCs/>
                      <w:color w:val="000000"/>
                      <w:sz w:val="18"/>
                      <w:szCs w:val="18"/>
                      <w:lang w:eastAsia="sk-SK"/>
                    </w:rPr>
                    <w:t>Peňažné toky z prevádzky</w:t>
                  </w:r>
                </w:p>
              </w:tc>
              <w:tc>
                <w:tcPr>
                  <w:tcW w:w="500" w:type="dxa"/>
                  <w:tcBorders>
                    <w:top w:val="nil"/>
                    <w:left w:val="nil"/>
                    <w:bottom w:val="nil"/>
                    <w:right w:val="nil"/>
                  </w:tcBorders>
                  <w:shd w:val="clear" w:color="000000" w:fill="FFFFFF"/>
                  <w:noWrap/>
                  <w:vAlign w:val="bottom"/>
                  <w:hideMark/>
                </w:tcPr>
                <w:p w14:paraId="63124157" w14:textId="77777777" w:rsidR="004B513E" w:rsidRPr="0049025B" w:rsidRDefault="004B513E" w:rsidP="00BB0C53">
                  <w:pPr>
                    <w:rPr>
                      <w:b/>
                      <w:bCs/>
                      <w:color w:val="000000"/>
                      <w:sz w:val="18"/>
                      <w:szCs w:val="18"/>
                      <w:lang w:eastAsia="sk-SK"/>
                    </w:rPr>
                  </w:pPr>
                  <w:r w:rsidRPr="0049025B">
                    <w:rPr>
                      <w:b/>
                      <w:bCs/>
                      <w:color w:val="000000"/>
                      <w:sz w:val="18"/>
                      <w:szCs w:val="18"/>
                      <w:lang w:eastAsia="sk-SK"/>
                    </w:rPr>
                    <w:t> </w:t>
                  </w:r>
                </w:p>
              </w:tc>
              <w:tc>
                <w:tcPr>
                  <w:tcW w:w="1340" w:type="dxa"/>
                  <w:tcBorders>
                    <w:top w:val="single" w:sz="4" w:space="0" w:color="auto"/>
                    <w:left w:val="nil"/>
                    <w:bottom w:val="double" w:sz="6" w:space="0" w:color="auto"/>
                    <w:right w:val="nil"/>
                  </w:tcBorders>
                  <w:shd w:val="clear" w:color="000000" w:fill="FFFFFF"/>
                  <w:noWrap/>
                  <w:vAlign w:val="bottom"/>
                  <w:hideMark/>
                </w:tcPr>
                <w:p w14:paraId="4E6199EB" w14:textId="2AA2584D" w:rsidR="004B513E" w:rsidRPr="0049025B" w:rsidRDefault="00265B28" w:rsidP="00BB0C53">
                  <w:pPr>
                    <w:jc w:val="right"/>
                    <w:rPr>
                      <w:b/>
                      <w:bCs/>
                      <w:sz w:val="18"/>
                      <w:szCs w:val="18"/>
                      <w:lang w:eastAsia="sk-SK"/>
                    </w:rPr>
                  </w:pPr>
                  <w:r>
                    <w:rPr>
                      <w:b/>
                      <w:bCs/>
                      <w:sz w:val="18"/>
                      <w:szCs w:val="18"/>
                      <w:lang w:eastAsia="sk-SK"/>
                    </w:rPr>
                    <w:t>-12 635</w:t>
                  </w:r>
                </w:p>
              </w:tc>
              <w:tc>
                <w:tcPr>
                  <w:tcW w:w="380" w:type="dxa"/>
                  <w:tcBorders>
                    <w:top w:val="nil"/>
                    <w:left w:val="nil"/>
                    <w:bottom w:val="nil"/>
                    <w:right w:val="nil"/>
                  </w:tcBorders>
                  <w:shd w:val="clear" w:color="000000" w:fill="FFFFFF"/>
                  <w:noWrap/>
                  <w:vAlign w:val="bottom"/>
                  <w:hideMark/>
                </w:tcPr>
                <w:p w14:paraId="115ABB1E" w14:textId="77777777" w:rsidR="004B513E" w:rsidRPr="0049025B" w:rsidRDefault="004B513E" w:rsidP="00BB0C53">
                  <w:pPr>
                    <w:rPr>
                      <w:b/>
                      <w:bCs/>
                      <w:color w:val="000000"/>
                      <w:sz w:val="18"/>
                      <w:szCs w:val="18"/>
                      <w:lang w:eastAsia="sk-SK"/>
                    </w:rPr>
                  </w:pPr>
                  <w:r w:rsidRPr="0049025B">
                    <w:rPr>
                      <w:b/>
                      <w:bCs/>
                      <w:color w:val="000000"/>
                      <w:sz w:val="18"/>
                      <w:szCs w:val="18"/>
                      <w:lang w:eastAsia="sk-SK"/>
                    </w:rPr>
                    <w:t> </w:t>
                  </w:r>
                </w:p>
              </w:tc>
              <w:tc>
                <w:tcPr>
                  <w:tcW w:w="1340" w:type="dxa"/>
                  <w:tcBorders>
                    <w:top w:val="single" w:sz="4" w:space="0" w:color="auto"/>
                    <w:left w:val="nil"/>
                    <w:bottom w:val="double" w:sz="6" w:space="0" w:color="auto"/>
                    <w:right w:val="nil"/>
                  </w:tcBorders>
                  <w:shd w:val="clear" w:color="000000" w:fill="FFFFFF"/>
                  <w:noWrap/>
                  <w:vAlign w:val="bottom"/>
                  <w:hideMark/>
                </w:tcPr>
                <w:p w14:paraId="60C93335" w14:textId="77777777" w:rsidR="004B513E" w:rsidRPr="0049025B" w:rsidRDefault="004B513E" w:rsidP="00BB0C53">
                  <w:pPr>
                    <w:jc w:val="right"/>
                    <w:rPr>
                      <w:b/>
                      <w:bCs/>
                      <w:sz w:val="18"/>
                      <w:szCs w:val="18"/>
                      <w:lang w:eastAsia="sk-SK"/>
                    </w:rPr>
                  </w:pPr>
                  <w:r w:rsidRPr="0049025B">
                    <w:rPr>
                      <w:b/>
                      <w:bCs/>
                      <w:sz w:val="18"/>
                      <w:szCs w:val="18"/>
                      <w:lang w:eastAsia="sk-SK"/>
                    </w:rPr>
                    <w:t>537 306</w:t>
                  </w:r>
                </w:p>
              </w:tc>
            </w:tr>
            <w:tr w:rsidR="004B513E" w:rsidRPr="0049025B" w14:paraId="2295B7DF" w14:textId="77777777" w:rsidTr="00BB0C53">
              <w:trPr>
                <w:trHeight w:val="300"/>
              </w:trPr>
              <w:tc>
                <w:tcPr>
                  <w:tcW w:w="4900" w:type="dxa"/>
                  <w:tcBorders>
                    <w:top w:val="nil"/>
                    <w:left w:val="nil"/>
                    <w:bottom w:val="nil"/>
                    <w:right w:val="nil"/>
                  </w:tcBorders>
                  <w:shd w:val="clear" w:color="000000" w:fill="FFFFFF"/>
                  <w:noWrap/>
                  <w:vAlign w:val="bottom"/>
                  <w:hideMark/>
                </w:tcPr>
                <w:p w14:paraId="1D7A133B" w14:textId="77777777" w:rsidR="004B513E" w:rsidRPr="0049025B" w:rsidRDefault="004B513E" w:rsidP="00BB0C53">
                  <w:pPr>
                    <w:rPr>
                      <w:sz w:val="18"/>
                      <w:szCs w:val="18"/>
                      <w:lang w:eastAsia="sk-SK"/>
                    </w:rPr>
                  </w:pPr>
                  <w:r w:rsidRPr="0049025B">
                    <w:rPr>
                      <w:sz w:val="18"/>
                      <w:szCs w:val="18"/>
                      <w:lang w:eastAsia="sk-SK"/>
                    </w:rPr>
                    <w:t> </w:t>
                  </w:r>
                </w:p>
              </w:tc>
              <w:tc>
                <w:tcPr>
                  <w:tcW w:w="500" w:type="dxa"/>
                  <w:tcBorders>
                    <w:top w:val="nil"/>
                    <w:left w:val="nil"/>
                    <w:bottom w:val="nil"/>
                    <w:right w:val="nil"/>
                  </w:tcBorders>
                  <w:shd w:val="clear" w:color="000000" w:fill="FFFFFF"/>
                  <w:noWrap/>
                  <w:vAlign w:val="bottom"/>
                  <w:hideMark/>
                </w:tcPr>
                <w:p w14:paraId="6F4072BB"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167E67E6" w14:textId="77777777" w:rsidR="004B513E" w:rsidRPr="0049025B" w:rsidRDefault="004B513E" w:rsidP="00BB0C53">
                  <w:pPr>
                    <w:rPr>
                      <w:sz w:val="18"/>
                      <w:szCs w:val="18"/>
                      <w:lang w:eastAsia="sk-SK"/>
                    </w:rPr>
                  </w:pPr>
                  <w:r w:rsidRPr="0049025B">
                    <w:rPr>
                      <w:sz w:val="18"/>
                      <w:szCs w:val="18"/>
                      <w:lang w:eastAsia="sk-SK"/>
                    </w:rPr>
                    <w:t> </w:t>
                  </w:r>
                </w:p>
              </w:tc>
              <w:tc>
                <w:tcPr>
                  <w:tcW w:w="380" w:type="dxa"/>
                  <w:tcBorders>
                    <w:top w:val="nil"/>
                    <w:left w:val="nil"/>
                    <w:bottom w:val="nil"/>
                    <w:right w:val="nil"/>
                  </w:tcBorders>
                  <w:shd w:val="clear" w:color="000000" w:fill="FFFFFF"/>
                  <w:noWrap/>
                  <w:vAlign w:val="bottom"/>
                  <w:hideMark/>
                </w:tcPr>
                <w:p w14:paraId="0A648EB1" w14:textId="77777777" w:rsidR="004B513E" w:rsidRPr="0049025B" w:rsidRDefault="004B513E" w:rsidP="00BB0C53">
                  <w:pPr>
                    <w:rPr>
                      <w:sz w:val="18"/>
                      <w:szCs w:val="18"/>
                      <w:lang w:eastAsia="sk-SK"/>
                    </w:rPr>
                  </w:pPr>
                  <w:r w:rsidRPr="0049025B">
                    <w:rPr>
                      <w:sz w:val="18"/>
                      <w:szCs w:val="18"/>
                      <w:lang w:eastAsia="sk-SK"/>
                    </w:rPr>
                    <w:t> </w:t>
                  </w:r>
                </w:p>
              </w:tc>
              <w:tc>
                <w:tcPr>
                  <w:tcW w:w="1340" w:type="dxa"/>
                  <w:tcBorders>
                    <w:top w:val="nil"/>
                    <w:left w:val="nil"/>
                    <w:bottom w:val="nil"/>
                    <w:right w:val="nil"/>
                  </w:tcBorders>
                  <w:shd w:val="clear" w:color="000000" w:fill="FFFFFF"/>
                  <w:noWrap/>
                  <w:vAlign w:val="bottom"/>
                  <w:hideMark/>
                </w:tcPr>
                <w:p w14:paraId="4EC2CF40" w14:textId="77777777" w:rsidR="004B513E" w:rsidRPr="0049025B" w:rsidRDefault="004B513E" w:rsidP="00BB0C53">
                  <w:pPr>
                    <w:rPr>
                      <w:sz w:val="18"/>
                      <w:szCs w:val="18"/>
                      <w:lang w:eastAsia="sk-SK"/>
                    </w:rPr>
                  </w:pPr>
                  <w:r w:rsidRPr="0049025B">
                    <w:rPr>
                      <w:sz w:val="18"/>
                      <w:szCs w:val="18"/>
                      <w:lang w:eastAsia="sk-SK"/>
                    </w:rPr>
                    <w:t> </w:t>
                  </w:r>
                </w:p>
              </w:tc>
            </w:tr>
          </w:tbl>
          <w:p w14:paraId="64BBB5E2" w14:textId="77777777" w:rsidR="004B513E" w:rsidRPr="00762BA4" w:rsidRDefault="004B513E" w:rsidP="00BB0C53">
            <w:pPr>
              <w:rPr>
                <w:sz w:val="18"/>
                <w:szCs w:val="18"/>
                <w:lang w:eastAsia="sk-SK"/>
              </w:rPr>
            </w:pPr>
          </w:p>
        </w:tc>
        <w:tc>
          <w:tcPr>
            <w:tcW w:w="500" w:type="dxa"/>
            <w:tcBorders>
              <w:top w:val="nil"/>
              <w:left w:val="nil"/>
              <w:bottom w:val="nil"/>
              <w:right w:val="nil"/>
            </w:tcBorders>
            <w:shd w:val="clear" w:color="000000" w:fill="FFFFFF"/>
            <w:noWrap/>
            <w:vAlign w:val="bottom"/>
            <w:hideMark/>
          </w:tcPr>
          <w:p w14:paraId="103D9112" w14:textId="77777777" w:rsidR="004B513E" w:rsidRPr="00762BA4" w:rsidRDefault="004B513E" w:rsidP="00BB0C53">
            <w:pPr>
              <w:rPr>
                <w:sz w:val="18"/>
                <w:szCs w:val="18"/>
                <w:lang w:eastAsia="sk-SK"/>
              </w:rPr>
            </w:pPr>
            <w:r w:rsidRPr="00762BA4">
              <w:rPr>
                <w:sz w:val="18"/>
                <w:szCs w:val="18"/>
                <w:lang w:eastAsia="sk-SK"/>
              </w:rPr>
              <w:lastRenderedPageBreak/>
              <w:t> </w:t>
            </w:r>
          </w:p>
        </w:tc>
        <w:tc>
          <w:tcPr>
            <w:tcW w:w="1340" w:type="dxa"/>
            <w:tcBorders>
              <w:top w:val="nil"/>
              <w:left w:val="nil"/>
              <w:bottom w:val="nil"/>
              <w:right w:val="nil"/>
            </w:tcBorders>
            <w:shd w:val="clear" w:color="000000" w:fill="FFFFFF"/>
            <w:noWrap/>
            <w:vAlign w:val="bottom"/>
            <w:hideMark/>
          </w:tcPr>
          <w:p w14:paraId="24F31D95" w14:textId="77777777" w:rsidR="004B513E" w:rsidRPr="00762BA4" w:rsidRDefault="004B513E" w:rsidP="00BB0C53">
            <w:pPr>
              <w:rPr>
                <w:sz w:val="18"/>
                <w:szCs w:val="18"/>
                <w:lang w:eastAsia="sk-SK"/>
              </w:rPr>
            </w:pPr>
            <w:r w:rsidRPr="00762BA4">
              <w:rPr>
                <w:sz w:val="18"/>
                <w:szCs w:val="18"/>
                <w:lang w:eastAsia="sk-SK"/>
              </w:rPr>
              <w:t> </w:t>
            </w:r>
          </w:p>
        </w:tc>
        <w:tc>
          <w:tcPr>
            <w:tcW w:w="380" w:type="dxa"/>
            <w:tcBorders>
              <w:top w:val="nil"/>
              <w:left w:val="nil"/>
              <w:bottom w:val="nil"/>
              <w:right w:val="nil"/>
            </w:tcBorders>
            <w:shd w:val="clear" w:color="000000" w:fill="FFFFFF"/>
            <w:noWrap/>
            <w:vAlign w:val="bottom"/>
            <w:hideMark/>
          </w:tcPr>
          <w:p w14:paraId="1DC29FE4" w14:textId="77777777" w:rsidR="004B513E" w:rsidRPr="00762BA4" w:rsidRDefault="004B513E" w:rsidP="00BB0C53">
            <w:pPr>
              <w:rPr>
                <w:sz w:val="18"/>
                <w:szCs w:val="18"/>
                <w:lang w:eastAsia="sk-SK"/>
              </w:rPr>
            </w:pPr>
            <w:r w:rsidRPr="00762BA4">
              <w:rPr>
                <w:sz w:val="18"/>
                <w:szCs w:val="18"/>
                <w:lang w:eastAsia="sk-SK"/>
              </w:rPr>
              <w:t> </w:t>
            </w:r>
          </w:p>
        </w:tc>
        <w:tc>
          <w:tcPr>
            <w:tcW w:w="1340" w:type="dxa"/>
            <w:tcBorders>
              <w:top w:val="nil"/>
              <w:left w:val="nil"/>
              <w:bottom w:val="nil"/>
              <w:right w:val="nil"/>
            </w:tcBorders>
            <w:shd w:val="clear" w:color="000000" w:fill="FFFFFF"/>
            <w:noWrap/>
            <w:vAlign w:val="bottom"/>
            <w:hideMark/>
          </w:tcPr>
          <w:p w14:paraId="4E7CC199" w14:textId="77777777" w:rsidR="004B513E" w:rsidRPr="00762BA4" w:rsidRDefault="004B513E" w:rsidP="00BB0C53">
            <w:pPr>
              <w:rPr>
                <w:sz w:val="18"/>
                <w:szCs w:val="18"/>
                <w:lang w:eastAsia="sk-SK"/>
              </w:rPr>
            </w:pPr>
            <w:r w:rsidRPr="00762BA4">
              <w:rPr>
                <w:sz w:val="18"/>
                <w:szCs w:val="18"/>
                <w:lang w:eastAsia="sk-SK"/>
              </w:rPr>
              <w:t> </w:t>
            </w:r>
          </w:p>
        </w:tc>
      </w:tr>
    </w:tbl>
    <w:p w14:paraId="00840FFF" w14:textId="77777777" w:rsidR="004B513E" w:rsidRDefault="004B513E" w:rsidP="004B513E">
      <w:pPr>
        <w:pStyle w:val="Zkladntext"/>
        <w:ind w:left="0"/>
        <w:rPr>
          <w:lang w:val="en-US"/>
        </w:rPr>
      </w:pPr>
      <w:r>
        <w:rPr>
          <w:lang w:val="en-US"/>
        </w:rPr>
        <w:t>Rozpis finančných prostriedkov:</w:t>
      </w:r>
    </w:p>
    <w:p w14:paraId="65665984" w14:textId="77777777" w:rsidR="004B513E" w:rsidRDefault="004B513E" w:rsidP="004B513E">
      <w:pPr>
        <w:pStyle w:val="Zkladntext"/>
        <w:ind w:left="0"/>
        <w:rPr>
          <w:lang w:val="en-US"/>
        </w:rPr>
      </w:pPr>
    </w:p>
    <w:tbl>
      <w:tblPr>
        <w:tblW w:w="8601" w:type="dxa"/>
        <w:tblCellMar>
          <w:left w:w="70" w:type="dxa"/>
          <w:right w:w="70" w:type="dxa"/>
        </w:tblCellMar>
        <w:tblLook w:val="04A0" w:firstRow="1" w:lastRow="0" w:firstColumn="1" w:lastColumn="0" w:noHBand="0" w:noVBand="1"/>
      </w:tblPr>
      <w:tblGrid>
        <w:gridCol w:w="2989"/>
        <w:gridCol w:w="1952"/>
        <w:gridCol w:w="1952"/>
        <w:gridCol w:w="1708"/>
      </w:tblGrid>
      <w:tr w:rsidR="004B513E" w:rsidRPr="00ED5658" w14:paraId="75A6D85D" w14:textId="77777777" w:rsidTr="00BB0C53">
        <w:trPr>
          <w:trHeight w:val="438"/>
        </w:trPr>
        <w:tc>
          <w:tcPr>
            <w:tcW w:w="29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84F96B" w14:textId="77777777" w:rsidR="004B513E" w:rsidRPr="00ED5658" w:rsidRDefault="004B513E" w:rsidP="00BB0C53">
            <w:pPr>
              <w:rPr>
                <w:color w:val="000000"/>
                <w:sz w:val="18"/>
                <w:szCs w:val="18"/>
                <w:lang w:eastAsia="sk-SK"/>
              </w:rPr>
            </w:pPr>
            <w:r w:rsidRPr="00ED5658">
              <w:rPr>
                <w:color w:val="000000"/>
                <w:sz w:val="18"/>
                <w:szCs w:val="18"/>
                <w:lang w:eastAsia="sk-SK"/>
              </w:rPr>
              <w:t> </w:t>
            </w:r>
          </w:p>
        </w:tc>
        <w:tc>
          <w:tcPr>
            <w:tcW w:w="1952" w:type="dxa"/>
            <w:tcBorders>
              <w:top w:val="single" w:sz="4" w:space="0" w:color="auto"/>
              <w:left w:val="nil"/>
              <w:bottom w:val="single" w:sz="4" w:space="0" w:color="auto"/>
              <w:right w:val="single" w:sz="4" w:space="0" w:color="auto"/>
            </w:tcBorders>
            <w:shd w:val="clear" w:color="auto" w:fill="auto"/>
            <w:noWrap/>
            <w:vAlign w:val="bottom"/>
            <w:hideMark/>
          </w:tcPr>
          <w:p w14:paraId="6261425B" w14:textId="77777777" w:rsidR="004B513E" w:rsidRPr="00ED5658" w:rsidRDefault="004B513E" w:rsidP="00BB0C53">
            <w:pPr>
              <w:rPr>
                <w:color w:val="000000"/>
                <w:sz w:val="18"/>
                <w:szCs w:val="18"/>
                <w:lang w:eastAsia="sk-SK"/>
              </w:rPr>
            </w:pPr>
            <w:r w:rsidRPr="00ED5658">
              <w:rPr>
                <w:color w:val="000000"/>
                <w:sz w:val="18"/>
                <w:szCs w:val="18"/>
                <w:lang w:eastAsia="sk-SK"/>
              </w:rPr>
              <w:t>ZS</w:t>
            </w:r>
          </w:p>
        </w:tc>
        <w:tc>
          <w:tcPr>
            <w:tcW w:w="1952" w:type="dxa"/>
            <w:tcBorders>
              <w:top w:val="single" w:sz="4" w:space="0" w:color="auto"/>
              <w:left w:val="nil"/>
              <w:bottom w:val="single" w:sz="4" w:space="0" w:color="auto"/>
              <w:right w:val="single" w:sz="4" w:space="0" w:color="auto"/>
            </w:tcBorders>
            <w:shd w:val="clear" w:color="auto" w:fill="auto"/>
            <w:noWrap/>
            <w:vAlign w:val="bottom"/>
            <w:hideMark/>
          </w:tcPr>
          <w:p w14:paraId="483B77A6" w14:textId="77777777" w:rsidR="004B513E" w:rsidRPr="00ED5658" w:rsidRDefault="004B513E" w:rsidP="00BB0C53">
            <w:pPr>
              <w:rPr>
                <w:color w:val="000000"/>
                <w:sz w:val="18"/>
                <w:szCs w:val="18"/>
                <w:lang w:eastAsia="sk-SK"/>
              </w:rPr>
            </w:pPr>
            <w:r w:rsidRPr="00ED5658">
              <w:rPr>
                <w:color w:val="000000"/>
                <w:sz w:val="18"/>
                <w:szCs w:val="18"/>
                <w:lang w:eastAsia="sk-SK"/>
              </w:rPr>
              <w:t>KZ</w:t>
            </w:r>
          </w:p>
        </w:tc>
        <w:tc>
          <w:tcPr>
            <w:tcW w:w="1708" w:type="dxa"/>
            <w:tcBorders>
              <w:top w:val="single" w:sz="4" w:space="0" w:color="auto"/>
              <w:left w:val="nil"/>
              <w:bottom w:val="single" w:sz="4" w:space="0" w:color="auto"/>
              <w:right w:val="single" w:sz="4" w:space="0" w:color="auto"/>
            </w:tcBorders>
            <w:shd w:val="clear" w:color="auto" w:fill="auto"/>
            <w:noWrap/>
            <w:vAlign w:val="bottom"/>
            <w:hideMark/>
          </w:tcPr>
          <w:p w14:paraId="2C69E5EF" w14:textId="77777777" w:rsidR="004B513E" w:rsidRPr="00ED5658" w:rsidRDefault="004B513E" w:rsidP="00BB0C53">
            <w:pPr>
              <w:rPr>
                <w:color w:val="000000"/>
                <w:sz w:val="18"/>
                <w:szCs w:val="18"/>
                <w:lang w:eastAsia="sk-SK"/>
              </w:rPr>
            </w:pPr>
            <w:r w:rsidRPr="00ED5658">
              <w:rPr>
                <w:color w:val="000000"/>
                <w:sz w:val="18"/>
                <w:szCs w:val="18"/>
                <w:lang w:eastAsia="sk-SK"/>
              </w:rPr>
              <w:t> </w:t>
            </w:r>
          </w:p>
        </w:tc>
      </w:tr>
      <w:tr w:rsidR="004B513E" w:rsidRPr="00ED5658" w14:paraId="5EB749FC" w14:textId="77777777" w:rsidTr="00BB0C53">
        <w:trPr>
          <w:trHeight w:val="438"/>
        </w:trPr>
        <w:tc>
          <w:tcPr>
            <w:tcW w:w="2989" w:type="dxa"/>
            <w:tcBorders>
              <w:top w:val="nil"/>
              <w:left w:val="single" w:sz="4" w:space="0" w:color="auto"/>
              <w:bottom w:val="single" w:sz="4" w:space="0" w:color="auto"/>
              <w:right w:val="single" w:sz="4" w:space="0" w:color="auto"/>
            </w:tcBorders>
            <w:shd w:val="clear" w:color="auto" w:fill="auto"/>
            <w:noWrap/>
            <w:vAlign w:val="bottom"/>
            <w:hideMark/>
          </w:tcPr>
          <w:p w14:paraId="1CC7601F" w14:textId="77777777" w:rsidR="004B513E" w:rsidRPr="00ED5658" w:rsidRDefault="004B513E" w:rsidP="00BB0C53">
            <w:pPr>
              <w:rPr>
                <w:color w:val="000000"/>
                <w:sz w:val="18"/>
                <w:szCs w:val="18"/>
                <w:lang w:eastAsia="sk-SK"/>
              </w:rPr>
            </w:pPr>
            <w:r w:rsidRPr="00ED5658">
              <w:rPr>
                <w:color w:val="000000"/>
                <w:sz w:val="18"/>
                <w:szCs w:val="18"/>
                <w:lang w:eastAsia="sk-SK"/>
              </w:rPr>
              <w:t>KFM</w:t>
            </w:r>
          </w:p>
        </w:tc>
        <w:tc>
          <w:tcPr>
            <w:tcW w:w="1952" w:type="dxa"/>
            <w:tcBorders>
              <w:top w:val="nil"/>
              <w:left w:val="nil"/>
              <w:bottom w:val="single" w:sz="4" w:space="0" w:color="auto"/>
              <w:right w:val="single" w:sz="4" w:space="0" w:color="auto"/>
            </w:tcBorders>
            <w:shd w:val="clear" w:color="auto" w:fill="auto"/>
            <w:noWrap/>
            <w:vAlign w:val="bottom"/>
            <w:hideMark/>
          </w:tcPr>
          <w:p w14:paraId="27BF5450" w14:textId="52BC306B" w:rsidR="004B513E" w:rsidRPr="00ED5658" w:rsidRDefault="00265B28" w:rsidP="00BB0C53">
            <w:pPr>
              <w:jc w:val="right"/>
              <w:rPr>
                <w:color w:val="000000"/>
                <w:sz w:val="18"/>
                <w:szCs w:val="18"/>
                <w:lang w:eastAsia="sk-SK"/>
              </w:rPr>
            </w:pPr>
            <w:r>
              <w:rPr>
                <w:color w:val="000000"/>
                <w:sz w:val="18"/>
                <w:szCs w:val="18"/>
                <w:lang w:eastAsia="sk-SK"/>
              </w:rPr>
              <w:t>2 184,00</w:t>
            </w:r>
          </w:p>
        </w:tc>
        <w:tc>
          <w:tcPr>
            <w:tcW w:w="1952" w:type="dxa"/>
            <w:tcBorders>
              <w:top w:val="nil"/>
              <w:left w:val="nil"/>
              <w:bottom w:val="single" w:sz="4" w:space="0" w:color="auto"/>
              <w:right w:val="single" w:sz="4" w:space="0" w:color="auto"/>
            </w:tcBorders>
            <w:shd w:val="clear" w:color="auto" w:fill="auto"/>
            <w:noWrap/>
            <w:vAlign w:val="bottom"/>
            <w:hideMark/>
          </w:tcPr>
          <w:p w14:paraId="72124CBD" w14:textId="618EB249" w:rsidR="004B513E" w:rsidRPr="00ED5658" w:rsidRDefault="00265B28" w:rsidP="00BB0C53">
            <w:pPr>
              <w:jc w:val="right"/>
              <w:rPr>
                <w:color w:val="000000"/>
                <w:sz w:val="18"/>
                <w:szCs w:val="18"/>
                <w:lang w:eastAsia="sk-SK"/>
              </w:rPr>
            </w:pPr>
            <w:r>
              <w:rPr>
                <w:color w:val="000000"/>
                <w:sz w:val="18"/>
                <w:szCs w:val="18"/>
                <w:lang w:eastAsia="sk-SK"/>
              </w:rPr>
              <w:t>1 765,00</w:t>
            </w:r>
          </w:p>
        </w:tc>
        <w:tc>
          <w:tcPr>
            <w:tcW w:w="1708" w:type="dxa"/>
            <w:tcBorders>
              <w:top w:val="nil"/>
              <w:left w:val="nil"/>
              <w:bottom w:val="single" w:sz="4" w:space="0" w:color="auto"/>
              <w:right w:val="single" w:sz="4" w:space="0" w:color="auto"/>
            </w:tcBorders>
            <w:shd w:val="clear" w:color="auto" w:fill="auto"/>
            <w:noWrap/>
            <w:vAlign w:val="bottom"/>
            <w:hideMark/>
          </w:tcPr>
          <w:p w14:paraId="4316DA08" w14:textId="54274813" w:rsidR="004B513E" w:rsidRPr="00ED5658" w:rsidRDefault="00265B28" w:rsidP="00BB0C53">
            <w:pPr>
              <w:jc w:val="right"/>
              <w:rPr>
                <w:color w:val="000000"/>
                <w:sz w:val="18"/>
                <w:szCs w:val="18"/>
                <w:lang w:eastAsia="sk-SK"/>
              </w:rPr>
            </w:pPr>
            <w:r>
              <w:rPr>
                <w:color w:val="000000"/>
                <w:sz w:val="18"/>
                <w:szCs w:val="18"/>
                <w:lang w:eastAsia="sk-SK"/>
              </w:rPr>
              <w:t>-419,00</w:t>
            </w:r>
          </w:p>
        </w:tc>
      </w:tr>
      <w:tr w:rsidR="004B513E" w:rsidRPr="00ED5658" w14:paraId="2FD283DF" w14:textId="77777777" w:rsidTr="00BB0C53">
        <w:trPr>
          <w:trHeight w:val="438"/>
        </w:trPr>
        <w:tc>
          <w:tcPr>
            <w:tcW w:w="2989" w:type="dxa"/>
            <w:tcBorders>
              <w:top w:val="nil"/>
              <w:left w:val="single" w:sz="4" w:space="0" w:color="auto"/>
              <w:bottom w:val="single" w:sz="4" w:space="0" w:color="auto"/>
              <w:right w:val="single" w:sz="4" w:space="0" w:color="auto"/>
            </w:tcBorders>
            <w:shd w:val="clear" w:color="auto" w:fill="auto"/>
            <w:noWrap/>
            <w:vAlign w:val="bottom"/>
            <w:hideMark/>
          </w:tcPr>
          <w:p w14:paraId="389E23A9" w14:textId="77777777" w:rsidR="004B513E" w:rsidRPr="00ED5658" w:rsidRDefault="004B513E" w:rsidP="00BB0C53">
            <w:pPr>
              <w:rPr>
                <w:color w:val="000000"/>
                <w:sz w:val="18"/>
                <w:szCs w:val="18"/>
                <w:lang w:eastAsia="sk-SK"/>
              </w:rPr>
            </w:pPr>
            <w:r w:rsidRPr="00ED5658">
              <w:rPr>
                <w:color w:val="000000"/>
                <w:sz w:val="18"/>
                <w:szCs w:val="18"/>
                <w:lang w:eastAsia="sk-SK"/>
              </w:rPr>
              <w:t>Kontokorentný účet</w:t>
            </w:r>
          </w:p>
        </w:tc>
        <w:tc>
          <w:tcPr>
            <w:tcW w:w="1952" w:type="dxa"/>
            <w:tcBorders>
              <w:top w:val="nil"/>
              <w:left w:val="nil"/>
              <w:bottom w:val="single" w:sz="4" w:space="0" w:color="auto"/>
              <w:right w:val="single" w:sz="4" w:space="0" w:color="auto"/>
            </w:tcBorders>
            <w:shd w:val="clear" w:color="auto" w:fill="auto"/>
            <w:noWrap/>
            <w:vAlign w:val="bottom"/>
            <w:hideMark/>
          </w:tcPr>
          <w:p w14:paraId="25CADF71" w14:textId="4B0D88ED" w:rsidR="004B513E" w:rsidRPr="00ED5658" w:rsidRDefault="00265B28" w:rsidP="00BB0C53">
            <w:pPr>
              <w:jc w:val="right"/>
              <w:rPr>
                <w:color w:val="000000"/>
                <w:sz w:val="18"/>
                <w:szCs w:val="18"/>
                <w:lang w:eastAsia="sk-SK"/>
              </w:rPr>
            </w:pPr>
            <w:r>
              <w:rPr>
                <w:color w:val="000000"/>
                <w:sz w:val="18"/>
                <w:szCs w:val="18"/>
                <w:lang w:eastAsia="sk-SK"/>
              </w:rPr>
              <w:t>-2 078 417,00</w:t>
            </w:r>
          </w:p>
        </w:tc>
        <w:tc>
          <w:tcPr>
            <w:tcW w:w="1952" w:type="dxa"/>
            <w:tcBorders>
              <w:top w:val="nil"/>
              <w:left w:val="nil"/>
              <w:bottom w:val="single" w:sz="4" w:space="0" w:color="auto"/>
              <w:right w:val="single" w:sz="4" w:space="0" w:color="auto"/>
            </w:tcBorders>
            <w:shd w:val="clear" w:color="auto" w:fill="auto"/>
            <w:noWrap/>
            <w:vAlign w:val="bottom"/>
            <w:hideMark/>
          </w:tcPr>
          <w:p w14:paraId="72EAABBE" w14:textId="1FEFF3CF" w:rsidR="004B513E" w:rsidRPr="00ED5658" w:rsidRDefault="00265B28" w:rsidP="00BB0C53">
            <w:pPr>
              <w:jc w:val="right"/>
              <w:rPr>
                <w:color w:val="000000"/>
                <w:sz w:val="18"/>
                <w:szCs w:val="18"/>
                <w:lang w:eastAsia="sk-SK"/>
              </w:rPr>
            </w:pPr>
            <w:r>
              <w:rPr>
                <w:color w:val="000000"/>
                <w:sz w:val="18"/>
                <w:szCs w:val="18"/>
                <w:lang w:eastAsia="sk-SK"/>
              </w:rPr>
              <w:t>-2 443 917,00</w:t>
            </w:r>
          </w:p>
        </w:tc>
        <w:tc>
          <w:tcPr>
            <w:tcW w:w="1708" w:type="dxa"/>
            <w:tcBorders>
              <w:top w:val="nil"/>
              <w:left w:val="nil"/>
              <w:bottom w:val="single" w:sz="4" w:space="0" w:color="auto"/>
              <w:right w:val="single" w:sz="4" w:space="0" w:color="auto"/>
            </w:tcBorders>
            <w:shd w:val="clear" w:color="auto" w:fill="auto"/>
            <w:noWrap/>
            <w:vAlign w:val="bottom"/>
            <w:hideMark/>
          </w:tcPr>
          <w:p w14:paraId="2FCB92FB" w14:textId="17FAEA6B" w:rsidR="004B513E" w:rsidRPr="00ED5658" w:rsidRDefault="00265B28" w:rsidP="00BB0C53">
            <w:pPr>
              <w:jc w:val="right"/>
              <w:rPr>
                <w:color w:val="000000"/>
                <w:sz w:val="18"/>
                <w:szCs w:val="18"/>
                <w:lang w:eastAsia="sk-SK"/>
              </w:rPr>
            </w:pPr>
            <w:r>
              <w:rPr>
                <w:color w:val="000000"/>
                <w:sz w:val="18"/>
                <w:szCs w:val="18"/>
                <w:lang w:eastAsia="sk-SK"/>
              </w:rPr>
              <w:t>- 365 500,00</w:t>
            </w:r>
          </w:p>
        </w:tc>
      </w:tr>
      <w:tr w:rsidR="004B513E" w:rsidRPr="00ED5658" w14:paraId="313FBE01" w14:textId="77777777" w:rsidTr="00BB0C53">
        <w:trPr>
          <w:trHeight w:val="438"/>
        </w:trPr>
        <w:tc>
          <w:tcPr>
            <w:tcW w:w="2989" w:type="dxa"/>
            <w:tcBorders>
              <w:top w:val="nil"/>
              <w:left w:val="single" w:sz="4" w:space="0" w:color="auto"/>
              <w:bottom w:val="single" w:sz="4" w:space="0" w:color="auto"/>
              <w:right w:val="single" w:sz="4" w:space="0" w:color="auto"/>
            </w:tcBorders>
            <w:shd w:val="clear" w:color="auto" w:fill="auto"/>
            <w:noWrap/>
            <w:vAlign w:val="bottom"/>
            <w:hideMark/>
          </w:tcPr>
          <w:p w14:paraId="3A19CFF0" w14:textId="77777777" w:rsidR="004B513E" w:rsidRPr="00ED5658" w:rsidRDefault="004B513E" w:rsidP="00BB0C53">
            <w:pPr>
              <w:rPr>
                <w:color w:val="000000"/>
                <w:sz w:val="18"/>
                <w:szCs w:val="18"/>
                <w:lang w:eastAsia="sk-SK"/>
              </w:rPr>
            </w:pPr>
            <w:r w:rsidRPr="00ED5658">
              <w:rPr>
                <w:color w:val="000000"/>
                <w:sz w:val="18"/>
                <w:szCs w:val="18"/>
                <w:lang w:eastAsia="sk-SK"/>
              </w:rPr>
              <w:t>Spolu</w:t>
            </w:r>
          </w:p>
        </w:tc>
        <w:tc>
          <w:tcPr>
            <w:tcW w:w="1952" w:type="dxa"/>
            <w:tcBorders>
              <w:top w:val="nil"/>
              <w:left w:val="nil"/>
              <w:bottom w:val="single" w:sz="4" w:space="0" w:color="auto"/>
              <w:right w:val="single" w:sz="4" w:space="0" w:color="auto"/>
            </w:tcBorders>
            <w:shd w:val="clear" w:color="auto" w:fill="auto"/>
            <w:noWrap/>
            <w:vAlign w:val="bottom"/>
            <w:hideMark/>
          </w:tcPr>
          <w:p w14:paraId="0B4B006F" w14:textId="217D7557" w:rsidR="004B513E" w:rsidRPr="00ED5658" w:rsidRDefault="00265B28" w:rsidP="00BB0C53">
            <w:pPr>
              <w:jc w:val="right"/>
              <w:rPr>
                <w:color w:val="000000"/>
                <w:sz w:val="18"/>
                <w:szCs w:val="18"/>
                <w:lang w:eastAsia="sk-SK"/>
              </w:rPr>
            </w:pPr>
            <w:r>
              <w:rPr>
                <w:color w:val="000000"/>
                <w:sz w:val="18"/>
                <w:szCs w:val="18"/>
                <w:lang w:eastAsia="sk-SK"/>
              </w:rPr>
              <w:t>-2 076 233,00</w:t>
            </w:r>
          </w:p>
        </w:tc>
        <w:tc>
          <w:tcPr>
            <w:tcW w:w="1952" w:type="dxa"/>
            <w:tcBorders>
              <w:top w:val="nil"/>
              <w:left w:val="nil"/>
              <w:bottom w:val="single" w:sz="4" w:space="0" w:color="auto"/>
              <w:right w:val="single" w:sz="4" w:space="0" w:color="auto"/>
            </w:tcBorders>
            <w:shd w:val="clear" w:color="auto" w:fill="auto"/>
            <w:noWrap/>
            <w:vAlign w:val="bottom"/>
            <w:hideMark/>
          </w:tcPr>
          <w:p w14:paraId="575C586C" w14:textId="3C1DC075" w:rsidR="004B513E" w:rsidRPr="00ED5658" w:rsidRDefault="00265B28" w:rsidP="00BB0C53">
            <w:pPr>
              <w:jc w:val="right"/>
              <w:rPr>
                <w:color w:val="000000"/>
                <w:sz w:val="18"/>
                <w:szCs w:val="18"/>
                <w:lang w:eastAsia="sk-SK"/>
              </w:rPr>
            </w:pPr>
            <w:r>
              <w:rPr>
                <w:color w:val="000000"/>
                <w:sz w:val="18"/>
                <w:szCs w:val="18"/>
                <w:lang w:eastAsia="sk-SK"/>
              </w:rPr>
              <w:t>-2 442 152,00</w:t>
            </w:r>
          </w:p>
        </w:tc>
        <w:tc>
          <w:tcPr>
            <w:tcW w:w="1708" w:type="dxa"/>
            <w:tcBorders>
              <w:top w:val="nil"/>
              <w:left w:val="nil"/>
              <w:bottom w:val="single" w:sz="4" w:space="0" w:color="auto"/>
              <w:right w:val="single" w:sz="4" w:space="0" w:color="auto"/>
            </w:tcBorders>
            <w:shd w:val="clear" w:color="auto" w:fill="auto"/>
            <w:noWrap/>
            <w:vAlign w:val="bottom"/>
            <w:hideMark/>
          </w:tcPr>
          <w:p w14:paraId="0CB9069F" w14:textId="19876727" w:rsidR="00265B28" w:rsidRPr="00ED5658" w:rsidRDefault="00265B28" w:rsidP="00265B28">
            <w:pPr>
              <w:jc w:val="right"/>
              <w:rPr>
                <w:color w:val="000000"/>
                <w:sz w:val="18"/>
                <w:szCs w:val="18"/>
                <w:lang w:eastAsia="sk-SK"/>
              </w:rPr>
            </w:pPr>
            <w:r>
              <w:rPr>
                <w:color w:val="000000"/>
                <w:sz w:val="18"/>
                <w:szCs w:val="18"/>
                <w:lang w:eastAsia="sk-SK"/>
              </w:rPr>
              <w:t>-365 919,00</w:t>
            </w:r>
          </w:p>
        </w:tc>
      </w:tr>
    </w:tbl>
    <w:p w14:paraId="756907B3" w14:textId="77777777" w:rsidR="004B513E" w:rsidRDefault="004B513E" w:rsidP="004B513E">
      <w:pPr>
        <w:pStyle w:val="Zkladntext"/>
        <w:ind w:left="0"/>
        <w:rPr>
          <w:lang w:val="en-US"/>
        </w:rPr>
      </w:pPr>
    </w:p>
    <w:p w14:paraId="595947FA" w14:textId="1E2C9F8B" w:rsidR="004B513E" w:rsidRDefault="004B513E" w:rsidP="004B513E">
      <w:pPr>
        <w:pStyle w:val="Zkladntext"/>
        <w:ind w:left="0"/>
        <w:rPr>
          <w:lang w:val="en-US"/>
        </w:rPr>
      </w:pPr>
    </w:p>
    <w:p w14:paraId="30F14F52" w14:textId="347CBCA1" w:rsidR="003C199D" w:rsidRDefault="003C199D" w:rsidP="004B513E">
      <w:pPr>
        <w:pStyle w:val="Zkladntext"/>
        <w:ind w:left="0"/>
        <w:rPr>
          <w:lang w:val="en-US"/>
        </w:rPr>
      </w:pPr>
    </w:p>
    <w:p w14:paraId="305D3D0A" w14:textId="03FB663A" w:rsidR="003C199D" w:rsidRDefault="003C199D" w:rsidP="004B513E">
      <w:pPr>
        <w:pStyle w:val="Zkladntext"/>
        <w:ind w:left="0"/>
        <w:rPr>
          <w:lang w:val="en-US"/>
        </w:rPr>
      </w:pPr>
    </w:p>
    <w:p w14:paraId="5E8D7E62" w14:textId="77777777" w:rsidR="003C199D" w:rsidRDefault="003C199D" w:rsidP="004B513E">
      <w:pPr>
        <w:pStyle w:val="Zkladntext"/>
        <w:ind w:left="0"/>
        <w:rPr>
          <w:lang w:val="en-US"/>
        </w:rPr>
      </w:pPr>
    </w:p>
    <w:p w14:paraId="79CE1F07" w14:textId="77777777" w:rsidR="007D5272" w:rsidRPr="00B50225" w:rsidRDefault="007D5272" w:rsidP="007D5272">
      <w:pPr>
        <w:pStyle w:val="Zkladntext"/>
        <w:ind w:left="0"/>
        <w:rPr>
          <w:szCs w:val="18"/>
        </w:rPr>
      </w:pPr>
    </w:p>
    <w:bookmarkEnd w:id="186"/>
    <w:p w14:paraId="35FB480A" w14:textId="77777777" w:rsidR="005463E6" w:rsidRPr="00B50225" w:rsidRDefault="005463E6" w:rsidP="009E0834">
      <w:pPr>
        <w:pStyle w:val="Zkladntext"/>
        <w:ind w:left="0"/>
        <w:rPr>
          <w:b/>
          <w:szCs w:val="18"/>
        </w:rPr>
      </w:pPr>
      <w:r w:rsidRPr="00B50225">
        <w:rPr>
          <w:b/>
          <w:szCs w:val="18"/>
        </w:rPr>
        <w:t>Peňažné prostriedky</w:t>
      </w:r>
    </w:p>
    <w:p w14:paraId="04076C45" w14:textId="77777777" w:rsidR="005463E6" w:rsidRPr="00B50225" w:rsidRDefault="005463E6" w:rsidP="005463E6">
      <w:pPr>
        <w:pStyle w:val="Zkladntext"/>
        <w:rPr>
          <w:b/>
          <w:szCs w:val="18"/>
        </w:rPr>
      </w:pPr>
    </w:p>
    <w:p w14:paraId="2BD1553B" w14:textId="77777777" w:rsidR="005463E6" w:rsidRPr="00B50225" w:rsidRDefault="005463E6" w:rsidP="009E0834">
      <w:pPr>
        <w:pStyle w:val="Zkladntext"/>
        <w:ind w:left="0"/>
        <w:rPr>
          <w:szCs w:val="18"/>
        </w:rPr>
      </w:pPr>
      <w:r w:rsidRPr="00B50225">
        <w:rPr>
          <w:szCs w:val="18"/>
        </w:rPr>
        <w:t xml:space="preserve">Peňažnými prostriedkami </w:t>
      </w:r>
      <w:r>
        <w:rPr>
          <w:szCs w:val="18"/>
        </w:rPr>
        <w:t>(angl. cash) sa rozumie peňažná hotovosť, ekvivalenty peňažnej hotovosti</w:t>
      </w:r>
      <w:r w:rsidRPr="00B50225">
        <w:rPr>
          <w:szCs w:val="18"/>
        </w:rPr>
        <w:t>, peňažné prostriedky na bežných účtoch v</w:t>
      </w:r>
      <w:r>
        <w:rPr>
          <w:szCs w:val="18"/>
        </w:rPr>
        <w:t> </w:t>
      </w:r>
      <w:r w:rsidRPr="00B50225">
        <w:rPr>
          <w:szCs w:val="18"/>
        </w:rPr>
        <w:t>bankách</w:t>
      </w:r>
      <w:r>
        <w:rPr>
          <w:szCs w:val="18"/>
        </w:rPr>
        <w:t xml:space="preserve"> alebo pobočkách zahraničných bánk</w:t>
      </w:r>
      <w:r w:rsidRPr="00B50225">
        <w:rPr>
          <w:szCs w:val="18"/>
        </w:rPr>
        <w:t>, kontokor</w:t>
      </w:r>
      <w:r>
        <w:rPr>
          <w:szCs w:val="18"/>
        </w:rPr>
        <w:t>entný účet a časť zostatku účtu p</w:t>
      </w:r>
      <w:r w:rsidRPr="00B50225">
        <w:rPr>
          <w:szCs w:val="18"/>
        </w:rPr>
        <w:t>en</w:t>
      </w:r>
      <w:r>
        <w:rPr>
          <w:szCs w:val="18"/>
        </w:rPr>
        <w:t>iaze na ceste, ktorý sa viaže k</w:t>
      </w:r>
      <w:r w:rsidRPr="00B50225">
        <w:rPr>
          <w:szCs w:val="18"/>
        </w:rPr>
        <w:t> prevod</w:t>
      </w:r>
      <w:r>
        <w:rPr>
          <w:szCs w:val="18"/>
        </w:rPr>
        <w:t>u</w:t>
      </w:r>
      <w:r w:rsidRPr="00B50225">
        <w:rPr>
          <w:szCs w:val="18"/>
        </w:rPr>
        <w:t xml:space="preserve"> medzi bežným účtom a pokladnicou alebo medzi dvoma bankovými účtami. </w:t>
      </w:r>
    </w:p>
    <w:p w14:paraId="18BF7AD3" w14:textId="77777777" w:rsidR="005463E6" w:rsidRPr="00B50225" w:rsidRDefault="005463E6" w:rsidP="005463E6">
      <w:pPr>
        <w:pStyle w:val="Zkladntext"/>
        <w:rPr>
          <w:szCs w:val="18"/>
        </w:rPr>
      </w:pPr>
    </w:p>
    <w:p w14:paraId="04D7A196" w14:textId="77777777" w:rsidR="005463E6" w:rsidRPr="00303F29" w:rsidRDefault="005463E6" w:rsidP="009E0834">
      <w:pPr>
        <w:pStyle w:val="Zkladntext"/>
        <w:ind w:left="0"/>
        <w:rPr>
          <w:b/>
          <w:szCs w:val="18"/>
        </w:rPr>
      </w:pPr>
      <w:r w:rsidRPr="00D06026">
        <w:rPr>
          <w:b/>
          <w:szCs w:val="18"/>
        </w:rPr>
        <w:t>Ekvivalenty peňažnej hotovosti</w:t>
      </w:r>
    </w:p>
    <w:p w14:paraId="5F5E9C0E" w14:textId="77777777" w:rsidR="005463E6" w:rsidRPr="00303F29" w:rsidRDefault="005463E6" w:rsidP="005463E6">
      <w:pPr>
        <w:pStyle w:val="Zkladntext"/>
        <w:rPr>
          <w:szCs w:val="18"/>
        </w:rPr>
      </w:pPr>
    </w:p>
    <w:p w14:paraId="4B95B780" w14:textId="77777777" w:rsidR="005463E6" w:rsidRPr="00B50225" w:rsidRDefault="005463E6" w:rsidP="009E0834">
      <w:pPr>
        <w:pStyle w:val="Zkladntext"/>
        <w:ind w:left="0"/>
        <w:rPr>
          <w:szCs w:val="18"/>
        </w:rPr>
      </w:pPr>
      <w:r>
        <w:rPr>
          <w:szCs w:val="18"/>
        </w:rPr>
        <w:t>Peňažnými ekvivalentmi</w:t>
      </w:r>
      <w:r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Pr="00B50225">
        <w:rPr>
          <w:szCs w:val="18"/>
        </w:rPr>
        <w:t>, ku ktorému sa zostavuje účtovná závierka.</w:t>
      </w:r>
    </w:p>
    <w:sectPr w:rsidR="005463E6" w:rsidRPr="00B50225" w:rsidSect="00D7641A">
      <w:headerReference w:type="default" r:id="rId111"/>
      <w:headerReference w:type="first" r:id="rId112"/>
      <w:footerReference w:type="first" r:id="rId113"/>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168AC8" w14:textId="77777777" w:rsidR="0083517C" w:rsidRDefault="0083517C" w:rsidP="00E95128">
      <w:r>
        <w:separator/>
      </w:r>
    </w:p>
  </w:endnote>
  <w:endnote w:type="continuationSeparator" w:id="0">
    <w:p w14:paraId="1B6D4D64" w14:textId="77777777" w:rsidR="0083517C" w:rsidRDefault="0083517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D4F589" w14:textId="77777777" w:rsidR="001123B6" w:rsidRPr="000D3235" w:rsidRDefault="001123B6" w:rsidP="000658BA">
    <w:pPr>
      <w:tabs>
        <w:tab w:val="right" w:pos="9214"/>
      </w:tabs>
      <w:autoSpaceDE w:val="0"/>
      <w:autoSpaceDN w:val="0"/>
      <w:adjustRightInd w:val="0"/>
      <w:rPr>
        <w:rStyle w:val="slostrany"/>
        <w:sz w:val="16"/>
        <w:szCs w:val="16"/>
      </w:rPr>
    </w:pPr>
    <w:r w:rsidRPr="000D3235">
      <w:rPr>
        <w:rStyle w:val="slostrany"/>
        <w:b/>
      </w:rPr>
      <w:fldChar w:fldCharType="begin"/>
    </w:r>
    <w:r w:rsidRPr="000D3235">
      <w:rPr>
        <w:rStyle w:val="slostrany"/>
        <w:b/>
      </w:rPr>
      <w:instrText xml:space="preserve"> PAGE </w:instrText>
    </w:r>
    <w:r w:rsidRPr="000D3235">
      <w:rPr>
        <w:rStyle w:val="slostrany"/>
        <w:b/>
      </w:rPr>
      <w:fldChar w:fldCharType="separate"/>
    </w:r>
    <w:r>
      <w:rPr>
        <w:rStyle w:val="slostrany"/>
        <w:b/>
        <w:noProof/>
      </w:rPr>
      <w:t>1</w:t>
    </w:r>
    <w:r w:rsidRPr="000D3235">
      <w:rPr>
        <w:rStyle w:val="slostrany"/>
        <w:b/>
      </w:rPr>
      <w:fldChar w:fldCharType="end"/>
    </w:r>
    <w:r w:rsidRPr="000D3235">
      <w:rPr>
        <w:rStyle w:val="slostrany"/>
        <w:sz w:val="16"/>
        <w:szCs w:val="16"/>
      </w:rPr>
      <w:tab/>
    </w:r>
    <w:r w:rsidRPr="000D3235">
      <w:rPr>
        <w:sz w:val="16"/>
        <w:szCs w:val="16"/>
        <w:lang w:val="de-DE"/>
      </w:rPr>
      <w:t>© 2006 KPMG Slovensko, spol. s r.o. Alle Rechte vorbehalten</w:t>
    </w:r>
    <w:r w:rsidRPr="000D3235">
      <w:rPr>
        <w:sz w:val="16"/>
        <w:szCs w:val="16"/>
      </w:rPr>
      <w:t>. Gedruckt in der Slowakei.</w:t>
    </w:r>
  </w:p>
  <w:p w14:paraId="66DC562B" w14:textId="77777777" w:rsidR="001123B6" w:rsidRPr="000D3235" w:rsidRDefault="001123B6" w:rsidP="000658BA">
    <w:pPr>
      <w:autoSpaceDE w:val="0"/>
      <w:autoSpaceDN w:val="0"/>
      <w:adjustRightInd w:val="0"/>
      <w:rPr>
        <w:sz w:val="16"/>
        <w:szCs w:val="16"/>
      </w:rPr>
    </w:pPr>
  </w:p>
  <w:p w14:paraId="2DE2A1D0" w14:textId="77777777" w:rsidR="001123B6" w:rsidRPr="000D3235" w:rsidRDefault="001123B6">
    <w:pPr>
      <w:pStyle w:val="Pta"/>
      <w:ind w:right="360"/>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9D06FC" w14:textId="77777777" w:rsidR="001123B6" w:rsidRDefault="001123B6" w:rsidP="00F70C00">
    <w:pPr>
      <w:pStyle w:val="Pta"/>
      <w:tabs>
        <w:tab w:val="clear" w:pos="9072"/>
        <w:tab w:val="right" w:pos="9214"/>
      </w:tabs>
    </w:pPr>
    <w:r>
      <w:tab/>
    </w:r>
    <w:sdt>
      <w:sdtPr>
        <w:rPr>
          <w:b/>
        </w:rPr>
        <w:id w:val="23006680"/>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Pr>
            <w:b/>
            <w:noProof/>
          </w:rPr>
          <w:t>3</w:t>
        </w:r>
        <w:r w:rsidRPr="00F70C00">
          <w:rPr>
            <w:b/>
          </w:rPr>
          <w:fldChar w:fldCharType="end"/>
        </w:r>
      </w:sdtContent>
    </w:sdt>
  </w:p>
  <w:p w14:paraId="3B21ECCE" w14:textId="77777777" w:rsidR="001123B6" w:rsidRDefault="001123B6" w:rsidP="002F05C7">
    <w:pPr>
      <w:pStyle w:val="Pta"/>
      <w:rPr>
        <w:sz w:val="16"/>
        <w:szCs w:val="16"/>
      </w:rPr>
    </w:pPr>
  </w:p>
  <w:p w14:paraId="1F866D09" w14:textId="77777777" w:rsidR="001123B6" w:rsidRPr="00F70C00" w:rsidRDefault="001123B6" w:rsidP="002F05C7">
    <w:pPr>
      <w:pStyle w:val="Pta"/>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80BD17" w14:textId="77777777" w:rsidR="001123B6" w:rsidRDefault="001123B6" w:rsidP="00881EE3">
    <w:pPr>
      <w:pStyle w:val="Pta"/>
      <w:tabs>
        <w:tab w:val="clear" w:pos="9072"/>
        <w:tab w:val="right" w:pos="9214"/>
      </w:tabs>
      <w:jc w:val="center"/>
    </w:pPr>
    <w:r w:rsidRPr="00F70C00">
      <w:rPr>
        <w:b/>
      </w:rPr>
      <w:fldChar w:fldCharType="begin"/>
    </w:r>
    <w:r w:rsidRPr="00F70C00">
      <w:rPr>
        <w:b/>
      </w:rPr>
      <w:instrText xml:space="preserve"> PAGE   \* MERGEFORMAT </w:instrText>
    </w:r>
    <w:r w:rsidRPr="00F70C00">
      <w:rPr>
        <w:b/>
      </w:rPr>
      <w:fldChar w:fldCharType="separate"/>
    </w:r>
    <w:r>
      <w:rPr>
        <w:b/>
        <w:noProof/>
      </w:rPr>
      <w:t>2</w:t>
    </w:r>
    <w:r w:rsidRPr="00F70C00">
      <w:rPr>
        <w:b/>
      </w:rPr>
      <w:fldChar w:fldCharType="end"/>
    </w:r>
  </w:p>
  <w:p w14:paraId="7EE313E9" w14:textId="77777777" w:rsidR="001123B6" w:rsidRDefault="001123B6" w:rsidP="00F70C00">
    <w:pPr>
      <w:pStyle w:val="Pta"/>
      <w:tabs>
        <w:tab w:val="clear" w:pos="9072"/>
        <w:tab w:val="right" w:pos="9214"/>
      </w:tabs>
      <w:rPr>
        <w:sz w:val="16"/>
        <w:szCs w:val="16"/>
      </w:rPr>
    </w:pPr>
  </w:p>
  <w:p w14:paraId="687FDBE3" w14:textId="77777777" w:rsidR="001123B6" w:rsidRPr="00F70C00" w:rsidRDefault="001123B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086126" w14:textId="77777777" w:rsidR="0083517C" w:rsidRDefault="0083517C" w:rsidP="00E95128">
      <w:r>
        <w:separator/>
      </w:r>
    </w:p>
  </w:footnote>
  <w:footnote w:type="continuationSeparator" w:id="0">
    <w:p w14:paraId="635ECBFB" w14:textId="77777777" w:rsidR="0083517C" w:rsidRDefault="0083517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838142" w14:textId="77777777" w:rsidR="001123B6" w:rsidRDefault="001123B6" w:rsidP="000658BA">
    <w:pPr>
      <w:pStyle w:val="Hlavika"/>
      <w:tabs>
        <w:tab w:val="center" w:pos="4253"/>
        <w:tab w:val="right" w:pos="9214"/>
      </w:tabs>
      <w:ind w:right="-1"/>
      <w:rPr>
        <w:sz w:val="18"/>
        <w:szCs w:val="18"/>
      </w:rPr>
    </w:pPr>
  </w:p>
  <w:p w14:paraId="56029199" w14:textId="77777777" w:rsidR="001123B6" w:rsidRPr="00803D2C" w:rsidRDefault="001123B6" w:rsidP="000658BA">
    <w:pPr>
      <w:pStyle w:val="Hlavika"/>
      <w:tabs>
        <w:tab w:val="center" w:pos="4253"/>
        <w:tab w:val="right" w:pos="9214"/>
      </w:tabs>
      <w:ind w:right="-1"/>
    </w:pPr>
    <w:r>
      <w:rPr>
        <w:noProof/>
        <w:lang w:eastAsia="sk-SK"/>
      </w:rPr>
      <w:drawing>
        <wp:anchor distT="0" distB="0" distL="114300" distR="114300" simplePos="0" relativeHeight="251659264" behindDoc="1" locked="0" layoutInCell="1" allowOverlap="1" wp14:anchorId="06B141E7" wp14:editId="5939FB81">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3"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r w:rsidRPr="009D33FD">
      <w:rPr>
        <w:sz w:val="18"/>
      </w:rPr>
      <w:t>Illustrativer Jahresabschluss</w:t>
    </w:r>
    <w:r w:rsidRPr="00252E14">
      <w:br/>
    </w:r>
    <w:r>
      <w:t xml:space="preserve"> </w:t>
    </w:r>
    <w:r>
      <w:tab/>
    </w:r>
    <w:r>
      <w:rPr>
        <w:b/>
        <w:bCs/>
        <w:sz w:val="18"/>
        <w:szCs w:val="18"/>
      </w:rPr>
      <w:t>AB</w:t>
    </w:r>
    <w:r w:rsidRPr="008D6361">
      <w:rPr>
        <w:b/>
        <w:bCs/>
        <w:sz w:val="18"/>
        <w:szCs w:val="18"/>
      </w:rPr>
      <w:t>C Slovenská výroba, spol. s r. o.</w:t>
    </w:r>
    <w:r>
      <w:rPr>
        <w:b/>
        <w:bCs/>
        <w:sz w:val="18"/>
        <w:szCs w:val="18"/>
      </w:rPr>
      <w:tab/>
    </w:r>
    <w:r w:rsidRPr="009D33FD">
      <w:rPr>
        <w:sz w:val="18"/>
      </w:rPr>
      <w:t xml:space="preserve">zum 31. </w:t>
    </w:r>
    <w:r w:rsidRPr="000D3235">
      <w:rPr>
        <w:sz w:val="18"/>
        <w:lang w:val="de-DE"/>
      </w:rPr>
      <w:t xml:space="preserve">Dezember </w:t>
    </w:r>
    <w:r>
      <w:rPr>
        <w:sz w:val="18"/>
        <w:lang w:val="de-DE"/>
      </w:rPr>
      <w:t>2011</w:t>
    </w:r>
  </w:p>
  <w:p w14:paraId="3B988581" w14:textId="77777777" w:rsidR="001123B6" w:rsidRPr="000D3235" w:rsidRDefault="001123B6" w:rsidP="000658B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C600BE" w14:textId="77777777" w:rsidR="001123B6" w:rsidRDefault="001123B6" w:rsidP="008A2D79">
    <w:pPr>
      <w:pStyle w:val="Hlavika"/>
      <w:tabs>
        <w:tab w:val="center" w:pos="4820"/>
        <w:tab w:val="right" w:pos="9214"/>
      </w:tabs>
      <w:jc w:val="right"/>
      <w:rPr>
        <w:sz w:val="18"/>
      </w:rPr>
    </w:pPr>
  </w:p>
  <w:p w14:paraId="10174FF2" w14:textId="77777777" w:rsidR="001123B6" w:rsidRPr="00E95128" w:rsidRDefault="001123B6" w:rsidP="008A2D79">
    <w:pPr>
      <w:pStyle w:val="Hlavika"/>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14:paraId="69629F00" w14:textId="77777777" w:rsidR="001123B6" w:rsidRDefault="001123B6" w:rsidP="008A2D79">
    <w:pPr>
      <w:pStyle w:val="Hlavika"/>
      <w:tabs>
        <w:tab w:val="clear" w:pos="4536"/>
        <w:tab w:val="clear" w:pos="9072"/>
        <w:tab w:val="center" w:pos="3969"/>
        <w:tab w:val="right" w:pos="9214"/>
      </w:tabs>
      <w:jc w:val="right"/>
      <w:rPr>
        <w:sz w:val="18"/>
        <w:szCs w:val="18"/>
      </w:rPr>
    </w:pPr>
    <w:r>
      <w:rPr>
        <w:b/>
        <w:bCs/>
        <w:sz w:val="18"/>
        <w:szCs w:val="18"/>
      </w:rPr>
      <w:tab/>
      <w:t>DELUX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14:paraId="077AA3A9" w14:textId="77777777" w:rsidR="001123B6" w:rsidRPr="00E95128" w:rsidRDefault="001123B6" w:rsidP="008A2D79">
    <w:pPr>
      <w:pStyle w:val="Hlavika"/>
      <w:tabs>
        <w:tab w:val="clear" w:pos="4536"/>
        <w:tab w:val="clear" w:pos="9072"/>
        <w:tab w:val="center" w:pos="3969"/>
        <w:tab w:val="right" w:pos="9214"/>
      </w:tabs>
      <w:jc w:val="righ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1123B6" w:rsidRPr="00C14925" w14:paraId="2907A2E4" w14:textId="77777777" w:rsidTr="00E01B4E">
      <w:trPr>
        <w:trHeight w:val="126"/>
      </w:trPr>
      <w:tc>
        <w:tcPr>
          <w:tcW w:w="2062" w:type="dxa"/>
          <w:tcBorders>
            <w:top w:val="nil"/>
            <w:left w:val="nil"/>
            <w:bottom w:val="nil"/>
            <w:right w:val="nil"/>
          </w:tcBorders>
          <w:vAlign w:val="center"/>
        </w:tcPr>
        <w:p w14:paraId="06E54A03" w14:textId="77777777" w:rsidR="001123B6" w:rsidRPr="00C14925" w:rsidRDefault="001123B6" w:rsidP="00E01B4E">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14:paraId="255510BC" w14:textId="77777777" w:rsidR="001123B6" w:rsidRPr="00C14925" w:rsidRDefault="001123B6" w:rsidP="00E01B4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4B6FC640"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1A1569CE"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4288D489"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164E574D"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5677DC0B"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4F417F3E"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1EBB40EC"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10B65795"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3E4AAB4C"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519A56FA"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5</w:t>
          </w:r>
        </w:p>
      </w:tc>
    </w:tr>
  </w:tbl>
  <w:p w14:paraId="2500D826" w14:textId="77777777" w:rsidR="001123B6" w:rsidRPr="00833D0C" w:rsidRDefault="001123B6" w:rsidP="001E4E5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1123B6" w:rsidRPr="00C14925" w14:paraId="40D0B3D8" w14:textId="77777777" w:rsidTr="00E01B4E">
      <w:trPr>
        <w:trHeight w:val="127"/>
      </w:trPr>
      <w:tc>
        <w:tcPr>
          <w:tcW w:w="2012" w:type="dxa"/>
          <w:tcBorders>
            <w:top w:val="nil"/>
            <w:left w:val="nil"/>
            <w:bottom w:val="nil"/>
            <w:right w:val="nil"/>
          </w:tcBorders>
          <w:vAlign w:val="center"/>
          <w:hideMark/>
        </w:tcPr>
        <w:p w14:paraId="2C71030C" w14:textId="77777777" w:rsidR="001123B6" w:rsidRPr="00C14925" w:rsidRDefault="001123B6" w:rsidP="00E01B4E">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068EA3A7" w14:textId="77777777" w:rsidR="001123B6" w:rsidRPr="00C14925" w:rsidRDefault="001123B6" w:rsidP="00E01B4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928EB4D"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1D7B434"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B28F073"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C9D6982"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5DE57246"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465DBD4C"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533EC98"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040850D9"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4E124F33"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2F754479"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0</w:t>
          </w:r>
        </w:p>
      </w:tc>
    </w:tr>
  </w:tbl>
  <w:p w14:paraId="21902FCD" w14:textId="77777777" w:rsidR="001123B6" w:rsidRDefault="001123B6">
    <w:pPr>
      <w:pStyle w:val="Hlavika"/>
      <w:rPr>
        <w:sz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B1E243" w14:textId="77777777" w:rsidR="00D7641A" w:rsidRDefault="00D7641A" w:rsidP="00D7641A">
    <w:pPr>
      <w:pStyle w:val="Hlavika"/>
      <w:tabs>
        <w:tab w:val="center" w:pos="4820"/>
        <w:tab w:val="right" w:pos="9214"/>
      </w:tabs>
      <w:rPr>
        <w:sz w:val="18"/>
      </w:rPr>
    </w:pPr>
  </w:p>
  <w:p w14:paraId="7523B64C" w14:textId="77777777" w:rsidR="001123B6" w:rsidRPr="00E95128" w:rsidRDefault="001123B6" w:rsidP="00AB6860">
    <w:pPr>
      <w:pStyle w:val="Hlavika"/>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14:paraId="752CCE70" w14:textId="52F88BDB" w:rsidR="00F45804" w:rsidRPr="004E297A" w:rsidRDefault="001123B6" w:rsidP="00F45804">
    <w:pPr>
      <w:pStyle w:val="Hlavika"/>
      <w:tabs>
        <w:tab w:val="clear" w:pos="4536"/>
        <w:tab w:val="clear" w:pos="9072"/>
        <w:tab w:val="center" w:pos="3969"/>
        <w:tab w:val="right" w:pos="9214"/>
      </w:tabs>
      <w:jc w:val="right"/>
      <w:rPr>
        <w:sz w:val="18"/>
        <w:szCs w:val="18"/>
      </w:rPr>
    </w:pPr>
    <w:r>
      <w:rPr>
        <w:b/>
        <w:bCs/>
        <w:sz w:val="18"/>
        <w:szCs w:val="18"/>
      </w:rPr>
      <w:tab/>
      <w:t>DEXIS SLOVAKIA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w:t>
    </w:r>
    <w:r w:rsidR="00F45804">
      <w:rPr>
        <w:sz w:val="18"/>
        <w:szCs w:val="18"/>
      </w:rPr>
      <w:t>2</w:t>
    </w:r>
  </w:p>
  <w:p w14:paraId="2FCED502" w14:textId="77777777" w:rsidR="001123B6" w:rsidRDefault="001123B6" w:rsidP="00AB6860">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1123B6" w:rsidRPr="00C14925" w14:paraId="553A1673" w14:textId="77777777" w:rsidTr="00AB6860">
      <w:trPr>
        <w:trHeight w:val="126"/>
      </w:trPr>
      <w:tc>
        <w:tcPr>
          <w:tcW w:w="2062" w:type="dxa"/>
          <w:tcBorders>
            <w:top w:val="nil"/>
            <w:left w:val="nil"/>
            <w:bottom w:val="nil"/>
            <w:right w:val="nil"/>
          </w:tcBorders>
          <w:vAlign w:val="center"/>
        </w:tcPr>
        <w:p w14:paraId="2CCE69E5" w14:textId="77777777" w:rsidR="001123B6" w:rsidRPr="00C14925" w:rsidRDefault="001123B6" w:rsidP="00AB6860">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14:paraId="05C14A91" w14:textId="77777777" w:rsidR="001123B6" w:rsidRPr="00C14925" w:rsidRDefault="001123B6" w:rsidP="00AB6860">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563E04" w14:textId="77777777" w:rsidR="001123B6" w:rsidRPr="00833D0C" w:rsidRDefault="001123B6" w:rsidP="00AB6860">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E961922" w14:textId="77777777" w:rsidR="001123B6" w:rsidRPr="00833D0C" w:rsidRDefault="001123B6" w:rsidP="00AB6860">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5F4F2CF4" w14:textId="77777777" w:rsidR="001123B6" w:rsidRPr="00833D0C" w:rsidRDefault="001123B6" w:rsidP="00AB6860">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B7C735D" w14:textId="77777777" w:rsidR="001123B6" w:rsidRPr="00833D0C" w:rsidRDefault="001123B6" w:rsidP="00AB6860">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062B81C" w14:textId="77777777" w:rsidR="001123B6" w:rsidRPr="00833D0C" w:rsidRDefault="001123B6" w:rsidP="00AB6860">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163DF7CB" w14:textId="77777777" w:rsidR="001123B6" w:rsidRPr="00833D0C" w:rsidRDefault="001123B6" w:rsidP="00AB6860">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6257F6B1" w14:textId="77777777" w:rsidR="001123B6" w:rsidRPr="00833D0C" w:rsidRDefault="001123B6" w:rsidP="00AB6860">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9FDD3C" w14:textId="77777777" w:rsidR="001123B6" w:rsidRPr="00833D0C" w:rsidRDefault="001123B6" w:rsidP="00AB6860">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06F72715" w14:textId="77777777" w:rsidR="001123B6" w:rsidRPr="00833D0C" w:rsidRDefault="001123B6" w:rsidP="00AB6860">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52A313C4" w14:textId="77777777" w:rsidR="001123B6" w:rsidRPr="00833D0C" w:rsidRDefault="001123B6" w:rsidP="00AB6860">
          <w:pPr>
            <w:pStyle w:val="Hlavika"/>
            <w:tabs>
              <w:tab w:val="clear" w:pos="4536"/>
              <w:tab w:val="center" w:pos="4253"/>
              <w:tab w:val="right" w:pos="9213"/>
            </w:tabs>
            <w:spacing w:line="276" w:lineRule="auto"/>
            <w:jc w:val="center"/>
            <w:rPr>
              <w:sz w:val="18"/>
              <w:szCs w:val="18"/>
            </w:rPr>
          </w:pPr>
          <w:r>
            <w:rPr>
              <w:sz w:val="18"/>
              <w:szCs w:val="18"/>
            </w:rPr>
            <w:t>5</w:t>
          </w:r>
        </w:p>
      </w:tc>
    </w:tr>
  </w:tbl>
  <w:p w14:paraId="307C2839" w14:textId="77777777" w:rsidR="001123B6" w:rsidRPr="00833D0C" w:rsidRDefault="001123B6" w:rsidP="00AB6860">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1123B6" w:rsidRPr="00C14925" w14:paraId="141F6F06" w14:textId="77777777" w:rsidTr="00AB6860">
      <w:trPr>
        <w:trHeight w:val="127"/>
      </w:trPr>
      <w:tc>
        <w:tcPr>
          <w:tcW w:w="2012" w:type="dxa"/>
          <w:tcBorders>
            <w:top w:val="nil"/>
            <w:left w:val="nil"/>
            <w:bottom w:val="nil"/>
            <w:right w:val="nil"/>
          </w:tcBorders>
          <w:vAlign w:val="center"/>
          <w:hideMark/>
        </w:tcPr>
        <w:p w14:paraId="261FE282" w14:textId="77777777" w:rsidR="001123B6" w:rsidRPr="00C14925" w:rsidRDefault="001123B6" w:rsidP="00AB6860">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304159DD" w14:textId="77777777" w:rsidR="001123B6" w:rsidRPr="00C14925" w:rsidRDefault="001123B6" w:rsidP="00AB6860">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6213572" w14:textId="77777777" w:rsidR="001123B6" w:rsidRPr="00833D0C" w:rsidRDefault="001123B6" w:rsidP="00AB6860">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530C3F2A" w14:textId="77777777" w:rsidR="001123B6" w:rsidRPr="00833D0C" w:rsidRDefault="001123B6" w:rsidP="00AB6860">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7E0058D" w14:textId="77777777" w:rsidR="001123B6" w:rsidRPr="00833D0C" w:rsidRDefault="001123B6" w:rsidP="00AB6860">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0841BD28" w14:textId="77777777" w:rsidR="001123B6" w:rsidRPr="00833D0C" w:rsidRDefault="001123B6" w:rsidP="00AB6860">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5D024D38" w14:textId="77777777" w:rsidR="001123B6" w:rsidRPr="00833D0C" w:rsidRDefault="001123B6" w:rsidP="00AB6860">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C594532" w14:textId="77777777" w:rsidR="001123B6" w:rsidRPr="00833D0C" w:rsidRDefault="001123B6" w:rsidP="00AB6860">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47C05F90" w14:textId="77777777" w:rsidR="001123B6" w:rsidRPr="00833D0C" w:rsidRDefault="001123B6" w:rsidP="00AB6860">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3A1EED55" w14:textId="77777777" w:rsidR="001123B6" w:rsidRPr="00833D0C" w:rsidRDefault="001123B6" w:rsidP="00AB6860">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4F839D6F" w14:textId="77777777" w:rsidR="001123B6" w:rsidRPr="00833D0C" w:rsidRDefault="001123B6" w:rsidP="00AB6860">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073B9713" w14:textId="77777777" w:rsidR="001123B6" w:rsidRPr="00833D0C" w:rsidRDefault="001123B6" w:rsidP="00AB6860">
          <w:pPr>
            <w:pStyle w:val="Hlavika"/>
            <w:tabs>
              <w:tab w:val="clear" w:pos="4536"/>
              <w:tab w:val="center" w:pos="4253"/>
              <w:tab w:val="right" w:pos="9213"/>
            </w:tabs>
            <w:spacing w:line="276" w:lineRule="auto"/>
            <w:jc w:val="center"/>
            <w:rPr>
              <w:sz w:val="18"/>
              <w:szCs w:val="18"/>
            </w:rPr>
          </w:pPr>
          <w:r>
            <w:rPr>
              <w:sz w:val="18"/>
              <w:szCs w:val="18"/>
            </w:rPr>
            <w:t>0</w:t>
          </w:r>
        </w:p>
      </w:tc>
    </w:tr>
  </w:tbl>
  <w:p w14:paraId="14F2F8B9" w14:textId="77777777" w:rsidR="001123B6" w:rsidRDefault="001123B6">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E8FD2D" w14:textId="77777777" w:rsidR="001123B6" w:rsidRDefault="001123B6" w:rsidP="002A3781">
    <w:pPr>
      <w:pStyle w:val="Hlavika"/>
      <w:tabs>
        <w:tab w:val="center" w:pos="4820"/>
        <w:tab w:val="right" w:pos="9214"/>
      </w:tabs>
      <w:jc w:val="right"/>
      <w:rPr>
        <w:sz w:val="18"/>
      </w:rPr>
    </w:pPr>
  </w:p>
  <w:p w14:paraId="09458B88" w14:textId="77777777" w:rsidR="001123B6" w:rsidRPr="00E95128" w:rsidRDefault="001123B6" w:rsidP="002A3781">
    <w:pPr>
      <w:pStyle w:val="Hlavika"/>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14:paraId="4C068E43" w14:textId="3B2BDB3D" w:rsidR="001123B6" w:rsidRDefault="001123B6" w:rsidP="002A3781">
    <w:pPr>
      <w:pStyle w:val="Hlavika"/>
      <w:tabs>
        <w:tab w:val="clear" w:pos="4536"/>
        <w:tab w:val="clear" w:pos="9072"/>
        <w:tab w:val="center" w:pos="3969"/>
        <w:tab w:val="right" w:pos="9214"/>
      </w:tabs>
      <w:jc w:val="right"/>
      <w:rPr>
        <w:sz w:val="18"/>
        <w:szCs w:val="18"/>
      </w:rPr>
    </w:pPr>
    <w:r>
      <w:rPr>
        <w:b/>
        <w:bCs/>
        <w:sz w:val="18"/>
        <w:szCs w:val="18"/>
      </w:rPr>
      <w:tab/>
      <w:t>DEXIS SLOVAKIA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w:t>
    </w:r>
    <w:r w:rsidR="00F45804">
      <w:rPr>
        <w:sz w:val="18"/>
        <w:szCs w:val="18"/>
      </w:rPr>
      <w:t>2</w:t>
    </w:r>
  </w:p>
  <w:p w14:paraId="328C8079" w14:textId="77777777" w:rsidR="001123B6" w:rsidRPr="00E95128" w:rsidRDefault="001123B6" w:rsidP="002A3781">
    <w:pPr>
      <w:pStyle w:val="Hlavika"/>
      <w:tabs>
        <w:tab w:val="clear" w:pos="4536"/>
        <w:tab w:val="clear" w:pos="9072"/>
        <w:tab w:val="center" w:pos="3969"/>
        <w:tab w:val="right" w:pos="9214"/>
      </w:tabs>
      <w:jc w:val="righ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1123B6" w:rsidRPr="00C14925" w14:paraId="03443C8E" w14:textId="77777777" w:rsidTr="00E01B4E">
      <w:trPr>
        <w:trHeight w:val="126"/>
      </w:trPr>
      <w:tc>
        <w:tcPr>
          <w:tcW w:w="2062" w:type="dxa"/>
          <w:tcBorders>
            <w:top w:val="nil"/>
            <w:left w:val="nil"/>
            <w:bottom w:val="nil"/>
            <w:right w:val="nil"/>
          </w:tcBorders>
          <w:vAlign w:val="center"/>
        </w:tcPr>
        <w:p w14:paraId="53297D85" w14:textId="77777777" w:rsidR="001123B6" w:rsidRPr="00C14925" w:rsidRDefault="001123B6" w:rsidP="00E01B4E">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14:paraId="79C12FCE" w14:textId="77777777" w:rsidR="001123B6" w:rsidRPr="00C14925" w:rsidRDefault="001123B6" w:rsidP="00E01B4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0353DF89"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3B33B40"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4DF4CDBC"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43857AB7"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2C19B04"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0864CECF"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1E5E9379"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2D4C4C3E"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15C4B5"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552839F5"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5</w:t>
          </w:r>
        </w:p>
      </w:tc>
    </w:tr>
  </w:tbl>
  <w:p w14:paraId="6BD3D12D" w14:textId="77777777" w:rsidR="001123B6" w:rsidRPr="00833D0C" w:rsidRDefault="001123B6" w:rsidP="002A378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1123B6" w:rsidRPr="00C14925" w14:paraId="39E2A8CB" w14:textId="77777777" w:rsidTr="00E01B4E">
      <w:trPr>
        <w:trHeight w:val="127"/>
      </w:trPr>
      <w:tc>
        <w:tcPr>
          <w:tcW w:w="2012" w:type="dxa"/>
          <w:tcBorders>
            <w:top w:val="nil"/>
            <w:left w:val="nil"/>
            <w:bottom w:val="nil"/>
            <w:right w:val="nil"/>
          </w:tcBorders>
          <w:vAlign w:val="center"/>
          <w:hideMark/>
        </w:tcPr>
        <w:p w14:paraId="380C9107" w14:textId="77777777" w:rsidR="001123B6" w:rsidRPr="00C14925" w:rsidRDefault="001123B6" w:rsidP="00E01B4E">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52496AE" w14:textId="77777777" w:rsidR="001123B6" w:rsidRPr="00C14925" w:rsidRDefault="001123B6" w:rsidP="00E01B4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7B56294"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0493D203"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5EC7583"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B64F3D0"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AEA4881"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08EC63D2"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FBE1294"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69DBA6CF"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2A9B3488"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1F3B1D60"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0</w:t>
          </w:r>
        </w:p>
      </w:tc>
    </w:tr>
  </w:tbl>
  <w:p w14:paraId="47724112" w14:textId="77777777" w:rsidR="001123B6" w:rsidRPr="002A3781" w:rsidRDefault="001123B6" w:rsidP="002A3781">
    <w:pPr>
      <w:pStyle w:val="Hlavika"/>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D621E8" w14:textId="77777777" w:rsidR="001123B6" w:rsidRDefault="001123B6" w:rsidP="00D7641A">
    <w:pPr>
      <w:pStyle w:val="Hlavika"/>
      <w:tabs>
        <w:tab w:val="center" w:pos="4820"/>
        <w:tab w:val="right" w:pos="9214"/>
      </w:tabs>
      <w:rPr>
        <w:sz w:val="18"/>
      </w:rPr>
    </w:pPr>
  </w:p>
  <w:p w14:paraId="5BDF9DAB" w14:textId="77777777" w:rsidR="001123B6" w:rsidRPr="00E95128" w:rsidRDefault="001123B6" w:rsidP="002A3781">
    <w:pPr>
      <w:pStyle w:val="Hlavika"/>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14:paraId="2CB0818A" w14:textId="03726352" w:rsidR="001123B6" w:rsidRDefault="001123B6" w:rsidP="002A3781">
    <w:pPr>
      <w:pStyle w:val="Hlavika"/>
      <w:tabs>
        <w:tab w:val="clear" w:pos="4536"/>
        <w:tab w:val="clear" w:pos="9072"/>
        <w:tab w:val="center" w:pos="3969"/>
        <w:tab w:val="right" w:pos="9214"/>
      </w:tabs>
      <w:jc w:val="right"/>
      <w:rPr>
        <w:sz w:val="18"/>
        <w:szCs w:val="18"/>
      </w:rPr>
    </w:pPr>
    <w:r>
      <w:rPr>
        <w:b/>
        <w:bCs/>
        <w:sz w:val="18"/>
        <w:szCs w:val="18"/>
      </w:rPr>
      <w:tab/>
      <w:t>DEXIS SLOVAKIA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w:t>
    </w:r>
    <w:r w:rsidR="00F45804">
      <w:rPr>
        <w:sz w:val="18"/>
        <w:szCs w:val="18"/>
      </w:rPr>
      <w:t>2</w:t>
    </w:r>
  </w:p>
  <w:p w14:paraId="0A664B80" w14:textId="77777777" w:rsidR="001123B6" w:rsidRPr="00E95128" w:rsidRDefault="001123B6" w:rsidP="002A3781">
    <w:pPr>
      <w:pStyle w:val="Hlavika"/>
      <w:tabs>
        <w:tab w:val="clear" w:pos="4536"/>
        <w:tab w:val="clear" w:pos="9072"/>
        <w:tab w:val="center" w:pos="3969"/>
        <w:tab w:val="right" w:pos="9214"/>
      </w:tabs>
      <w:jc w:val="righ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1123B6" w:rsidRPr="00C14925" w14:paraId="1E149DCD" w14:textId="77777777" w:rsidTr="00E01B4E">
      <w:trPr>
        <w:trHeight w:val="126"/>
      </w:trPr>
      <w:tc>
        <w:tcPr>
          <w:tcW w:w="2062" w:type="dxa"/>
          <w:tcBorders>
            <w:top w:val="nil"/>
            <w:left w:val="nil"/>
            <w:bottom w:val="nil"/>
            <w:right w:val="nil"/>
          </w:tcBorders>
          <w:vAlign w:val="center"/>
        </w:tcPr>
        <w:p w14:paraId="116B221A" w14:textId="77777777" w:rsidR="001123B6" w:rsidRPr="00C14925" w:rsidRDefault="001123B6" w:rsidP="00E01B4E">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14:paraId="5608068D" w14:textId="77777777" w:rsidR="001123B6" w:rsidRPr="00C14925" w:rsidRDefault="001123B6" w:rsidP="00E01B4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0CF03787"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68EE385"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2BB6F55"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4BAB0032"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A3362B7"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205EFD8B"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7318918"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4265687C"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4766462C"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399ED9C1"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5</w:t>
          </w:r>
        </w:p>
      </w:tc>
    </w:tr>
  </w:tbl>
  <w:p w14:paraId="17F68F67" w14:textId="77777777" w:rsidR="001123B6" w:rsidRPr="00833D0C" w:rsidRDefault="001123B6" w:rsidP="002A378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1123B6" w:rsidRPr="00C14925" w14:paraId="0080AA4B" w14:textId="77777777" w:rsidTr="00E01B4E">
      <w:trPr>
        <w:trHeight w:val="127"/>
      </w:trPr>
      <w:tc>
        <w:tcPr>
          <w:tcW w:w="2012" w:type="dxa"/>
          <w:tcBorders>
            <w:top w:val="nil"/>
            <w:left w:val="nil"/>
            <w:bottom w:val="nil"/>
            <w:right w:val="nil"/>
          </w:tcBorders>
          <w:vAlign w:val="center"/>
          <w:hideMark/>
        </w:tcPr>
        <w:p w14:paraId="68E8124C" w14:textId="77777777" w:rsidR="001123B6" w:rsidRPr="00C14925" w:rsidRDefault="001123B6" w:rsidP="00E01B4E">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2A12CA13" w14:textId="77777777" w:rsidR="001123B6" w:rsidRPr="00C14925" w:rsidRDefault="001123B6" w:rsidP="00E01B4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DDEF3ED"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5D408757"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F94EFF2"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5FC5DA7F"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445C3432"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204B37E2"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ABAB27"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54D1A6AC"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09F3F479"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6EF678AE" w14:textId="77777777" w:rsidR="001123B6" w:rsidRPr="00833D0C" w:rsidRDefault="001123B6" w:rsidP="00E01B4E">
          <w:pPr>
            <w:pStyle w:val="Hlavika"/>
            <w:tabs>
              <w:tab w:val="clear" w:pos="4536"/>
              <w:tab w:val="center" w:pos="4253"/>
              <w:tab w:val="right" w:pos="9213"/>
            </w:tabs>
            <w:spacing w:line="276" w:lineRule="auto"/>
            <w:jc w:val="center"/>
            <w:rPr>
              <w:sz w:val="18"/>
              <w:szCs w:val="18"/>
            </w:rPr>
          </w:pPr>
          <w:r>
            <w:rPr>
              <w:sz w:val="18"/>
              <w:szCs w:val="18"/>
            </w:rPr>
            <w:t>0</w:t>
          </w:r>
        </w:p>
      </w:tc>
    </w:tr>
  </w:tbl>
  <w:p w14:paraId="6311B51E" w14:textId="77777777" w:rsidR="001123B6" w:rsidRPr="00E95128" w:rsidRDefault="001123B6"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65B564C"/>
    <w:multiLevelType w:val="hybridMultilevel"/>
    <w:tmpl w:val="5094A56E"/>
    <w:lvl w:ilvl="0" w:tplc="9D62261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1C26080B"/>
    <w:multiLevelType w:val="hybridMultilevel"/>
    <w:tmpl w:val="A3162D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2465779F"/>
    <w:multiLevelType w:val="hybridMultilevel"/>
    <w:tmpl w:val="14E27D4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15:restartNumberingAfterBreak="0">
    <w:nsid w:val="521B2977"/>
    <w:multiLevelType w:val="hybridMultilevel"/>
    <w:tmpl w:val="F5FC6F1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5" w15:restartNumberingAfterBreak="0">
    <w:nsid w:val="5A361CD3"/>
    <w:multiLevelType w:val="hybridMultilevel"/>
    <w:tmpl w:val="EAA2FBBC"/>
    <w:lvl w:ilvl="0" w:tplc="041B0003">
      <w:start w:val="1"/>
      <w:numFmt w:val="bullet"/>
      <w:lvlText w:val="o"/>
      <w:lvlJc w:val="left"/>
      <w:pPr>
        <w:ind w:left="1146" w:hanging="360"/>
      </w:pPr>
      <w:rPr>
        <w:rFonts w:ascii="Courier New" w:hAnsi="Courier New" w:cs="Courier New"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6" w15:restartNumberingAfterBreak="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8"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6403C78"/>
    <w:multiLevelType w:val="hybridMultilevel"/>
    <w:tmpl w:val="17F698A2"/>
    <w:lvl w:ilvl="0" w:tplc="041B0003">
      <w:start w:val="1"/>
      <w:numFmt w:val="bullet"/>
      <w:lvlText w:val="o"/>
      <w:lvlJc w:val="left"/>
      <w:pPr>
        <w:tabs>
          <w:tab w:val="num" w:pos="1260"/>
        </w:tabs>
        <w:ind w:left="1260" w:hanging="360"/>
      </w:pPr>
      <w:rPr>
        <w:rFonts w:ascii="Courier New" w:hAnsi="Courier New" w:cs="Courier New" w:hint="default"/>
      </w:rPr>
    </w:lvl>
    <w:lvl w:ilvl="1" w:tplc="041B0003" w:tentative="1">
      <w:start w:val="1"/>
      <w:numFmt w:val="bullet"/>
      <w:lvlText w:val="o"/>
      <w:lvlJc w:val="left"/>
      <w:pPr>
        <w:tabs>
          <w:tab w:val="num" w:pos="1980"/>
        </w:tabs>
        <w:ind w:left="1980" w:hanging="360"/>
      </w:pPr>
      <w:rPr>
        <w:rFonts w:ascii="Courier New" w:hAnsi="Courier New" w:cs="Courier New" w:hint="default"/>
      </w:rPr>
    </w:lvl>
    <w:lvl w:ilvl="2" w:tplc="041B0005" w:tentative="1">
      <w:start w:val="1"/>
      <w:numFmt w:val="bullet"/>
      <w:lvlText w:val=""/>
      <w:lvlJc w:val="left"/>
      <w:pPr>
        <w:tabs>
          <w:tab w:val="num" w:pos="2700"/>
        </w:tabs>
        <w:ind w:left="2700" w:hanging="360"/>
      </w:pPr>
      <w:rPr>
        <w:rFonts w:ascii="Wingdings" w:hAnsi="Wingdings" w:hint="default"/>
      </w:rPr>
    </w:lvl>
    <w:lvl w:ilvl="3" w:tplc="041B0001" w:tentative="1">
      <w:start w:val="1"/>
      <w:numFmt w:val="bullet"/>
      <w:lvlText w:val=""/>
      <w:lvlJc w:val="left"/>
      <w:pPr>
        <w:tabs>
          <w:tab w:val="num" w:pos="3420"/>
        </w:tabs>
        <w:ind w:left="3420" w:hanging="360"/>
      </w:pPr>
      <w:rPr>
        <w:rFonts w:ascii="Symbol" w:hAnsi="Symbol" w:hint="default"/>
      </w:rPr>
    </w:lvl>
    <w:lvl w:ilvl="4" w:tplc="041B0003" w:tentative="1">
      <w:start w:val="1"/>
      <w:numFmt w:val="bullet"/>
      <w:lvlText w:val="o"/>
      <w:lvlJc w:val="left"/>
      <w:pPr>
        <w:tabs>
          <w:tab w:val="num" w:pos="4140"/>
        </w:tabs>
        <w:ind w:left="4140" w:hanging="360"/>
      </w:pPr>
      <w:rPr>
        <w:rFonts w:ascii="Courier New" w:hAnsi="Courier New" w:cs="Courier New" w:hint="default"/>
      </w:rPr>
    </w:lvl>
    <w:lvl w:ilvl="5" w:tplc="041B0005" w:tentative="1">
      <w:start w:val="1"/>
      <w:numFmt w:val="bullet"/>
      <w:lvlText w:val=""/>
      <w:lvlJc w:val="left"/>
      <w:pPr>
        <w:tabs>
          <w:tab w:val="num" w:pos="4860"/>
        </w:tabs>
        <w:ind w:left="4860" w:hanging="360"/>
      </w:pPr>
      <w:rPr>
        <w:rFonts w:ascii="Wingdings" w:hAnsi="Wingdings" w:hint="default"/>
      </w:rPr>
    </w:lvl>
    <w:lvl w:ilvl="6" w:tplc="041B0001" w:tentative="1">
      <w:start w:val="1"/>
      <w:numFmt w:val="bullet"/>
      <w:lvlText w:val=""/>
      <w:lvlJc w:val="left"/>
      <w:pPr>
        <w:tabs>
          <w:tab w:val="num" w:pos="5580"/>
        </w:tabs>
        <w:ind w:left="5580" w:hanging="360"/>
      </w:pPr>
      <w:rPr>
        <w:rFonts w:ascii="Symbol" w:hAnsi="Symbol" w:hint="default"/>
      </w:rPr>
    </w:lvl>
    <w:lvl w:ilvl="7" w:tplc="041B0003" w:tentative="1">
      <w:start w:val="1"/>
      <w:numFmt w:val="bullet"/>
      <w:lvlText w:val="o"/>
      <w:lvlJc w:val="left"/>
      <w:pPr>
        <w:tabs>
          <w:tab w:val="num" w:pos="6300"/>
        </w:tabs>
        <w:ind w:left="6300" w:hanging="360"/>
      </w:pPr>
      <w:rPr>
        <w:rFonts w:ascii="Courier New" w:hAnsi="Courier New" w:cs="Courier New" w:hint="default"/>
      </w:rPr>
    </w:lvl>
    <w:lvl w:ilvl="8" w:tplc="041B0005" w:tentative="1">
      <w:start w:val="1"/>
      <w:numFmt w:val="bullet"/>
      <w:lvlText w:val=""/>
      <w:lvlJc w:val="left"/>
      <w:pPr>
        <w:tabs>
          <w:tab w:val="num" w:pos="7020"/>
        </w:tabs>
        <w:ind w:left="7020" w:hanging="360"/>
      </w:pPr>
      <w:rPr>
        <w:rFonts w:ascii="Wingdings" w:hAnsi="Wingdings" w:hint="default"/>
      </w:rPr>
    </w:lvl>
  </w:abstractNum>
  <w:abstractNum w:abstractNumId="2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1393499718">
    <w:abstractNumId w:val="17"/>
  </w:num>
  <w:num w:numId="2" w16cid:durableId="290594882">
    <w:abstractNumId w:val="11"/>
  </w:num>
  <w:num w:numId="3" w16cid:durableId="1145782077">
    <w:abstractNumId w:val="9"/>
  </w:num>
  <w:num w:numId="4" w16cid:durableId="2135974678">
    <w:abstractNumId w:val="18"/>
  </w:num>
  <w:num w:numId="5" w16cid:durableId="1961304197">
    <w:abstractNumId w:val="0"/>
    <w:lvlOverride w:ilvl="0">
      <w:lvl w:ilvl="0">
        <w:start w:val="1"/>
        <w:numFmt w:val="bullet"/>
        <w:lvlText w:val="-"/>
        <w:legacy w:legacy="1" w:legacySpace="0" w:legacyIndent="360"/>
        <w:lvlJc w:val="left"/>
        <w:pPr>
          <w:ind w:left="360" w:hanging="360"/>
        </w:pPr>
      </w:lvl>
    </w:lvlOverride>
  </w:num>
  <w:num w:numId="6" w16cid:durableId="1521626484">
    <w:abstractNumId w:val="11"/>
  </w:num>
  <w:num w:numId="7" w16cid:durableId="9987554">
    <w:abstractNumId w:val="20"/>
  </w:num>
  <w:num w:numId="8" w16cid:durableId="1568882391">
    <w:abstractNumId w:val="2"/>
  </w:num>
  <w:num w:numId="9" w16cid:durableId="891234612">
    <w:abstractNumId w:val="11"/>
  </w:num>
  <w:num w:numId="10" w16cid:durableId="619995568">
    <w:abstractNumId w:val="11"/>
  </w:num>
  <w:num w:numId="11" w16cid:durableId="1364211943">
    <w:abstractNumId w:val="3"/>
  </w:num>
  <w:num w:numId="12" w16cid:durableId="1732194627">
    <w:abstractNumId w:val="11"/>
  </w:num>
  <w:num w:numId="13" w16cid:durableId="373192580">
    <w:abstractNumId w:val="11"/>
  </w:num>
  <w:num w:numId="14" w16cid:durableId="1787582136">
    <w:abstractNumId w:val="4"/>
  </w:num>
  <w:num w:numId="15" w16cid:durableId="1226990347">
    <w:abstractNumId w:val="11"/>
    <w:lvlOverride w:ilvl="0">
      <w:startOverride w:val="1"/>
    </w:lvlOverride>
  </w:num>
  <w:num w:numId="16" w16cid:durableId="1010108388">
    <w:abstractNumId w:val="11"/>
    <w:lvlOverride w:ilvl="0">
      <w:startOverride w:val="1"/>
    </w:lvlOverride>
  </w:num>
  <w:num w:numId="17" w16cid:durableId="1476609452">
    <w:abstractNumId w:val="11"/>
    <w:lvlOverride w:ilvl="0">
      <w:startOverride w:val="1"/>
    </w:lvlOverride>
  </w:num>
  <w:num w:numId="18" w16cid:durableId="1021130752">
    <w:abstractNumId w:val="11"/>
    <w:lvlOverride w:ilvl="0">
      <w:startOverride w:val="1"/>
    </w:lvlOverride>
  </w:num>
  <w:num w:numId="19" w16cid:durableId="733938746">
    <w:abstractNumId w:val="1"/>
  </w:num>
  <w:num w:numId="20" w16cid:durableId="1478254561">
    <w:abstractNumId w:val="11"/>
    <w:lvlOverride w:ilvl="0">
      <w:startOverride w:val="1"/>
    </w:lvlOverride>
  </w:num>
  <w:num w:numId="21" w16cid:durableId="563103083">
    <w:abstractNumId w:val="13"/>
  </w:num>
  <w:num w:numId="22" w16cid:durableId="1106459048">
    <w:abstractNumId w:val="8"/>
  </w:num>
  <w:num w:numId="23" w16cid:durableId="1965116532">
    <w:abstractNumId w:val="7"/>
  </w:num>
  <w:num w:numId="24" w16cid:durableId="1778984802">
    <w:abstractNumId w:val="21"/>
  </w:num>
  <w:num w:numId="25" w16cid:durableId="98061672">
    <w:abstractNumId w:val="11"/>
    <w:lvlOverride w:ilvl="0">
      <w:startOverride w:val="1"/>
    </w:lvlOverride>
  </w:num>
  <w:num w:numId="26" w16cid:durableId="437603625">
    <w:abstractNumId w:val="11"/>
    <w:lvlOverride w:ilvl="0">
      <w:startOverride w:val="1"/>
    </w:lvlOverride>
  </w:num>
  <w:num w:numId="27" w16cid:durableId="2024088447">
    <w:abstractNumId w:val="11"/>
    <w:lvlOverride w:ilvl="0">
      <w:startOverride w:val="1"/>
    </w:lvlOverride>
  </w:num>
  <w:num w:numId="28" w16cid:durableId="832992846">
    <w:abstractNumId w:val="11"/>
    <w:lvlOverride w:ilvl="0">
      <w:startOverride w:val="1"/>
    </w:lvlOverride>
  </w:num>
  <w:num w:numId="29" w16cid:durableId="481430373">
    <w:abstractNumId w:val="11"/>
    <w:lvlOverride w:ilvl="0">
      <w:startOverride w:val="1"/>
    </w:lvlOverride>
  </w:num>
  <w:num w:numId="30" w16cid:durableId="1402144554">
    <w:abstractNumId w:val="11"/>
  </w:num>
  <w:num w:numId="31" w16cid:durableId="1378046435">
    <w:abstractNumId w:val="11"/>
  </w:num>
  <w:num w:numId="32" w16cid:durableId="1521312463">
    <w:abstractNumId w:val="11"/>
  </w:num>
  <w:num w:numId="33" w16cid:durableId="1076247028">
    <w:abstractNumId w:val="11"/>
  </w:num>
  <w:num w:numId="34" w16cid:durableId="1499227161">
    <w:abstractNumId w:val="9"/>
    <w:lvlOverride w:ilvl="0">
      <w:startOverride w:val="1"/>
    </w:lvlOverride>
  </w:num>
  <w:num w:numId="35" w16cid:durableId="185020322">
    <w:abstractNumId w:val="11"/>
  </w:num>
  <w:num w:numId="36" w16cid:durableId="1878817047">
    <w:abstractNumId w:val="19"/>
  </w:num>
  <w:num w:numId="37" w16cid:durableId="1221285597">
    <w:abstractNumId w:val="15"/>
  </w:num>
  <w:num w:numId="38" w16cid:durableId="25983376">
    <w:abstractNumId w:val="14"/>
  </w:num>
  <w:num w:numId="39" w16cid:durableId="464350613">
    <w:abstractNumId w:val="5"/>
  </w:num>
  <w:num w:numId="40" w16cid:durableId="1886139816">
    <w:abstractNumId w:val="16"/>
  </w:num>
  <w:num w:numId="41" w16cid:durableId="1702391625">
    <w:abstractNumId w:val="20"/>
    <w:lvlOverride w:ilvl="0">
      <w:startOverride w:val="1"/>
    </w:lvlOverride>
  </w:num>
  <w:num w:numId="42" w16cid:durableId="357433868">
    <w:abstractNumId w:val="12"/>
  </w:num>
  <w:num w:numId="43" w16cid:durableId="794715054">
    <w:abstractNumId w:val="6"/>
  </w:num>
  <w:num w:numId="44" w16cid:durableId="101989260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drawingGridHorizontalSpacing w:val="100"/>
  <w:displayHorizontalDrawingGridEvery w:val="2"/>
  <w:characterSpacingControl w:val="doNotCompress"/>
  <w:hdrShapeDefaults>
    <o:shapedefaults v:ext="edit" spidmax="209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90B"/>
    <w:rsid w:val="00002921"/>
    <w:rsid w:val="000039CE"/>
    <w:rsid w:val="00003C63"/>
    <w:rsid w:val="000040F5"/>
    <w:rsid w:val="00004BBC"/>
    <w:rsid w:val="00005618"/>
    <w:rsid w:val="00006F02"/>
    <w:rsid w:val="00010822"/>
    <w:rsid w:val="00010835"/>
    <w:rsid w:val="00010C2A"/>
    <w:rsid w:val="00011E32"/>
    <w:rsid w:val="00013152"/>
    <w:rsid w:val="00017791"/>
    <w:rsid w:val="0002641A"/>
    <w:rsid w:val="000331E6"/>
    <w:rsid w:val="00034B63"/>
    <w:rsid w:val="000357EC"/>
    <w:rsid w:val="000422E9"/>
    <w:rsid w:val="00043CFA"/>
    <w:rsid w:val="000441F1"/>
    <w:rsid w:val="00045A17"/>
    <w:rsid w:val="000470EC"/>
    <w:rsid w:val="000516CA"/>
    <w:rsid w:val="00051BAA"/>
    <w:rsid w:val="00052495"/>
    <w:rsid w:val="00052A0A"/>
    <w:rsid w:val="00057854"/>
    <w:rsid w:val="00057C7D"/>
    <w:rsid w:val="00057E09"/>
    <w:rsid w:val="00060AD3"/>
    <w:rsid w:val="00062334"/>
    <w:rsid w:val="00063969"/>
    <w:rsid w:val="00065558"/>
    <w:rsid w:val="000655AF"/>
    <w:rsid w:val="000658BA"/>
    <w:rsid w:val="00065921"/>
    <w:rsid w:val="00073853"/>
    <w:rsid w:val="000738DF"/>
    <w:rsid w:val="00075B41"/>
    <w:rsid w:val="00075FB2"/>
    <w:rsid w:val="00076427"/>
    <w:rsid w:val="00076486"/>
    <w:rsid w:val="0008168F"/>
    <w:rsid w:val="00082049"/>
    <w:rsid w:val="00082DB2"/>
    <w:rsid w:val="0008425B"/>
    <w:rsid w:val="00085A3A"/>
    <w:rsid w:val="00085C2D"/>
    <w:rsid w:val="0008648C"/>
    <w:rsid w:val="00086A82"/>
    <w:rsid w:val="00086E0C"/>
    <w:rsid w:val="00087B4B"/>
    <w:rsid w:val="000908B0"/>
    <w:rsid w:val="00091D3C"/>
    <w:rsid w:val="00092C39"/>
    <w:rsid w:val="00092CA4"/>
    <w:rsid w:val="00093CC4"/>
    <w:rsid w:val="000965D0"/>
    <w:rsid w:val="000A0A15"/>
    <w:rsid w:val="000A1135"/>
    <w:rsid w:val="000A1BBA"/>
    <w:rsid w:val="000A36A8"/>
    <w:rsid w:val="000A4FC9"/>
    <w:rsid w:val="000A5E9B"/>
    <w:rsid w:val="000A6098"/>
    <w:rsid w:val="000A6CF4"/>
    <w:rsid w:val="000A6FBA"/>
    <w:rsid w:val="000B059B"/>
    <w:rsid w:val="000B2E05"/>
    <w:rsid w:val="000B3635"/>
    <w:rsid w:val="000B3D77"/>
    <w:rsid w:val="000B4564"/>
    <w:rsid w:val="000B4629"/>
    <w:rsid w:val="000B476E"/>
    <w:rsid w:val="000B535B"/>
    <w:rsid w:val="000B6195"/>
    <w:rsid w:val="000B759B"/>
    <w:rsid w:val="000C2309"/>
    <w:rsid w:val="000C2D66"/>
    <w:rsid w:val="000C68B3"/>
    <w:rsid w:val="000D22FF"/>
    <w:rsid w:val="000D3402"/>
    <w:rsid w:val="000D6E61"/>
    <w:rsid w:val="000E251A"/>
    <w:rsid w:val="000E3A81"/>
    <w:rsid w:val="000E6FA7"/>
    <w:rsid w:val="000E7D26"/>
    <w:rsid w:val="000F1306"/>
    <w:rsid w:val="000F27A2"/>
    <w:rsid w:val="000F40C4"/>
    <w:rsid w:val="000F5017"/>
    <w:rsid w:val="000F5666"/>
    <w:rsid w:val="000F62B6"/>
    <w:rsid w:val="000F7B1D"/>
    <w:rsid w:val="000F7C63"/>
    <w:rsid w:val="00102B45"/>
    <w:rsid w:val="00102C1A"/>
    <w:rsid w:val="00103104"/>
    <w:rsid w:val="00103570"/>
    <w:rsid w:val="00103B71"/>
    <w:rsid w:val="00107D95"/>
    <w:rsid w:val="00111760"/>
    <w:rsid w:val="001123B6"/>
    <w:rsid w:val="00114F2B"/>
    <w:rsid w:val="00115344"/>
    <w:rsid w:val="0011753F"/>
    <w:rsid w:val="00120F3A"/>
    <w:rsid w:val="001217AB"/>
    <w:rsid w:val="00123225"/>
    <w:rsid w:val="00127D9C"/>
    <w:rsid w:val="00132A6B"/>
    <w:rsid w:val="00132D48"/>
    <w:rsid w:val="00135B2C"/>
    <w:rsid w:val="00136273"/>
    <w:rsid w:val="00136A4A"/>
    <w:rsid w:val="001377BD"/>
    <w:rsid w:val="00137925"/>
    <w:rsid w:val="00141691"/>
    <w:rsid w:val="00141832"/>
    <w:rsid w:val="00142CC7"/>
    <w:rsid w:val="00142DDE"/>
    <w:rsid w:val="001438AC"/>
    <w:rsid w:val="0014486E"/>
    <w:rsid w:val="00146904"/>
    <w:rsid w:val="00147FB3"/>
    <w:rsid w:val="0015039D"/>
    <w:rsid w:val="001522B2"/>
    <w:rsid w:val="001545C1"/>
    <w:rsid w:val="00156231"/>
    <w:rsid w:val="0015674B"/>
    <w:rsid w:val="001569FF"/>
    <w:rsid w:val="00160AAA"/>
    <w:rsid w:val="001618F6"/>
    <w:rsid w:val="00161E2E"/>
    <w:rsid w:val="00166DAA"/>
    <w:rsid w:val="001712A8"/>
    <w:rsid w:val="0017267A"/>
    <w:rsid w:val="001729C5"/>
    <w:rsid w:val="001733C5"/>
    <w:rsid w:val="00173F60"/>
    <w:rsid w:val="001757F1"/>
    <w:rsid w:val="00177051"/>
    <w:rsid w:val="00177C59"/>
    <w:rsid w:val="00184589"/>
    <w:rsid w:val="0018757B"/>
    <w:rsid w:val="00187A14"/>
    <w:rsid w:val="00191F0A"/>
    <w:rsid w:val="00192E3A"/>
    <w:rsid w:val="00193AB3"/>
    <w:rsid w:val="00193EE6"/>
    <w:rsid w:val="001A1C39"/>
    <w:rsid w:val="001A566C"/>
    <w:rsid w:val="001A7B93"/>
    <w:rsid w:val="001A7CD7"/>
    <w:rsid w:val="001B0CFD"/>
    <w:rsid w:val="001B3B99"/>
    <w:rsid w:val="001B5156"/>
    <w:rsid w:val="001B5275"/>
    <w:rsid w:val="001B5855"/>
    <w:rsid w:val="001C0A6A"/>
    <w:rsid w:val="001C469A"/>
    <w:rsid w:val="001C489F"/>
    <w:rsid w:val="001C4EBF"/>
    <w:rsid w:val="001C5C18"/>
    <w:rsid w:val="001D06F0"/>
    <w:rsid w:val="001D181E"/>
    <w:rsid w:val="001D3DCB"/>
    <w:rsid w:val="001D4E8A"/>
    <w:rsid w:val="001D4EF7"/>
    <w:rsid w:val="001D507C"/>
    <w:rsid w:val="001D70D2"/>
    <w:rsid w:val="001E03E6"/>
    <w:rsid w:val="001E1B75"/>
    <w:rsid w:val="001E2AA7"/>
    <w:rsid w:val="001E3299"/>
    <w:rsid w:val="001E3EC9"/>
    <w:rsid w:val="001E4E5D"/>
    <w:rsid w:val="001E676D"/>
    <w:rsid w:val="001E7DAF"/>
    <w:rsid w:val="001F1B6F"/>
    <w:rsid w:val="001F338B"/>
    <w:rsid w:val="001F463F"/>
    <w:rsid w:val="00200CD0"/>
    <w:rsid w:val="00201FC2"/>
    <w:rsid w:val="00202DC3"/>
    <w:rsid w:val="0020374F"/>
    <w:rsid w:val="0020460B"/>
    <w:rsid w:val="00204B6E"/>
    <w:rsid w:val="00204ED7"/>
    <w:rsid w:val="00206002"/>
    <w:rsid w:val="002114DD"/>
    <w:rsid w:val="002130D8"/>
    <w:rsid w:val="0021533B"/>
    <w:rsid w:val="00216E9E"/>
    <w:rsid w:val="0021757D"/>
    <w:rsid w:val="00225398"/>
    <w:rsid w:val="00226B77"/>
    <w:rsid w:val="002304B6"/>
    <w:rsid w:val="00230C4B"/>
    <w:rsid w:val="002317AA"/>
    <w:rsid w:val="00231ED4"/>
    <w:rsid w:val="002359DF"/>
    <w:rsid w:val="0024026C"/>
    <w:rsid w:val="0024135F"/>
    <w:rsid w:val="002418D5"/>
    <w:rsid w:val="002444DE"/>
    <w:rsid w:val="0024547A"/>
    <w:rsid w:val="0024586C"/>
    <w:rsid w:val="00246BD7"/>
    <w:rsid w:val="002476C2"/>
    <w:rsid w:val="00251BF2"/>
    <w:rsid w:val="0025429C"/>
    <w:rsid w:val="00254418"/>
    <w:rsid w:val="00255045"/>
    <w:rsid w:val="00255CBC"/>
    <w:rsid w:val="0025662A"/>
    <w:rsid w:val="00260677"/>
    <w:rsid w:val="00260C4C"/>
    <w:rsid w:val="00262700"/>
    <w:rsid w:val="00262CD4"/>
    <w:rsid w:val="00265197"/>
    <w:rsid w:val="00265B28"/>
    <w:rsid w:val="00265B63"/>
    <w:rsid w:val="002660E1"/>
    <w:rsid w:val="0026730D"/>
    <w:rsid w:val="0027298D"/>
    <w:rsid w:val="00276FA7"/>
    <w:rsid w:val="00277398"/>
    <w:rsid w:val="00277D06"/>
    <w:rsid w:val="00280D5B"/>
    <w:rsid w:val="002821A7"/>
    <w:rsid w:val="00283139"/>
    <w:rsid w:val="00284551"/>
    <w:rsid w:val="00284947"/>
    <w:rsid w:val="00286A3D"/>
    <w:rsid w:val="00290A84"/>
    <w:rsid w:val="002917BA"/>
    <w:rsid w:val="002934F8"/>
    <w:rsid w:val="00294BAE"/>
    <w:rsid w:val="002977CC"/>
    <w:rsid w:val="002A0C03"/>
    <w:rsid w:val="002A264B"/>
    <w:rsid w:val="002A3781"/>
    <w:rsid w:val="002A536C"/>
    <w:rsid w:val="002A7452"/>
    <w:rsid w:val="002A7CDF"/>
    <w:rsid w:val="002B23D2"/>
    <w:rsid w:val="002B2E36"/>
    <w:rsid w:val="002B61A0"/>
    <w:rsid w:val="002B621F"/>
    <w:rsid w:val="002B65AD"/>
    <w:rsid w:val="002B71B4"/>
    <w:rsid w:val="002C01DF"/>
    <w:rsid w:val="002C08FD"/>
    <w:rsid w:val="002C1916"/>
    <w:rsid w:val="002C24F0"/>
    <w:rsid w:val="002C3DF4"/>
    <w:rsid w:val="002C4058"/>
    <w:rsid w:val="002C600E"/>
    <w:rsid w:val="002C788C"/>
    <w:rsid w:val="002C7E52"/>
    <w:rsid w:val="002D2C4E"/>
    <w:rsid w:val="002D4AEE"/>
    <w:rsid w:val="002D69FB"/>
    <w:rsid w:val="002D7189"/>
    <w:rsid w:val="002D7FE5"/>
    <w:rsid w:val="002E0E7B"/>
    <w:rsid w:val="002E35FC"/>
    <w:rsid w:val="002E7263"/>
    <w:rsid w:val="002F05C7"/>
    <w:rsid w:val="002F3C09"/>
    <w:rsid w:val="002F3CB0"/>
    <w:rsid w:val="002F5513"/>
    <w:rsid w:val="002F626C"/>
    <w:rsid w:val="002F770F"/>
    <w:rsid w:val="0030082C"/>
    <w:rsid w:val="00301031"/>
    <w:rsid w:val="00301C73"/>
    <w:rsid w:val="00306E51"/>
    <w:rsid w:val="00307540"/>
    <w:rsid w:val="00312A87"/>
    <w:rsid w:val="00313F23"/>
    <w:rsid w:val="00314404"/>
    <w:rsid w:val="003147AA"/>
    <w:rsid w:val="003163B4"/>
    <w:rsid w:val="00320FB9"/>
    <w:rsid w:val="00321B93"/>
    <w:rsid w:val="003244D4"/>
    <w:rsid w:val="00324883"/>
    <w:rsid w:val="00324A87"/>
    <w:rsid w:val="0032681E"/>
    <w:rsid w:val="00327489"/>
    <w:rsid w:val="003276AC"/>
    <w:rsid w:val="00331FD6"/>
    <w:rsid w:val="00333F07"/>
    <w:rsid w:val="00334D2B"/>
    <w:rsid w:val="00335C04"/>
    <w:rsid w:val="0034119B"/>
    <w:rsid w:val="00341897"/>
    <w:rsid w:val="00342E08"/>
    <w:rsid w:val="003434C5"/>
    <w:rsid w:val="0035166A"/>
    <w:rsid w:val="003544BE"/>
    <w:rsid w:val="00354711"/>
    <w:rsid w:val="003615CA"/>
    <w:rsid w:val="00362911"/>
    <w:rsid w:val="003634B5"/>
    <w:rsid w:val="00364600"/>
    <w:rsid w:val="0036502B"/>
    <w:rsid w:val="00367A6E"/>
    <w:rsid w:val="00375642"/>
    <w:rsid w:val="00377C68"/>
    <w:rsid w:val="00382556"/>
    <w:rsid w:val="00382A8D"/>
    <w:rsid w:val="00384F06"/>
    <w:rsid w:val="003A0C91"/>
    <w:rsid w:val="003A2281"/>
    <w:rsid w:val="003A2EAF"/>
    <w:rsid w:val="003A5C1A"/>
    <w:rsid w:val="003A5EE4"/>
    <w:rsid w:val="003A71BB"/>
    <w:rsid w:val="003B0876"/>
    <w:rsid w:val="003B591C"/>
    <w:rsid w:val="003B6872"/>
    <w:rsid w:val="003B6B5B"/>
    <w:rsid w:val="003C0198"/>
    <w:rsid w:val="003C14C8"/>
    <w:rsid w:val="003C199D"/>
    <w:rsid w:val="003C3FDF"/>
    <w:rsid w:val="003C4CC1"/>
    <w:rsid w:val="003C6B7B"/>
    <w:rsid w:val="003D140B"/>
    <w:rsid w:val="003D1F40"/>
    <w:rsid w:val="003D5127"/>
    <w:rsid w:val="003E0E88"/>
    <w:rsid w:val="003E0FA2"/>
    <w:rsid w:val="003E1765"/>
    <w:rsid w:val="003E3CDE"/>
    <w:rsid w:val="003E5EF3"/>
    <w:rsid w:val="003F155E"/>
    <w:rsid w:val="003F28D5"/>
    <w:rsid w:val="003F5252"/>
    <w:rsid w:val="004007CA"/>
    <w:rsid w:val="00401F9E"/>
    <w:rsid w:val="004027CF"/>
    <w:rsid w:val="004027D5"/>
    <w:rsid w:val="0040416B"/>
    <w:rsid w:val="00407FB7"/>
    <w:rsid w:val="0041190A"/>
    <w:rsid w:val="00413E58"/>
    <w:rsid w:val="004165A9"/>
    <w:rsid w:val="00417320"/>
    <w:rsid w:val="004207CE"/>
    <w:rsid w:val="00420D87"/>
    <w:rsid w:val="0042200A"/>
    <w:rsid w:val="00423AFA"/>
    <w:rsid w:val="00423B2F"/>
    <w:rsid w:val="004261BF"/>
    <w:rsid w:val="004262D7"/>
    <w:rsid w:val="00426C70"/>
    <w:rsid w:val="00430148"/>
    <w:rsid w:val="00430654"/>
    <w:rsid w:val="0043107E"/>
    <w:rsid w:val="004313A2"/>
    <w:rsid w:val="00431F28"/>
    <w:rsid w:val="004330B3"/>
    <w:rsid w:val="00434F3B"/>
    <w:rsid w:val="00435F24"/>
    <w:rsid w:val="004409F5"/>
    <w:rsid w:val="00441E03"/>
    <w:rsid w:val="00441E04"/>
    <w:rsid w:val="00442157"/>
    <w:rsid w:val="00443A22"/>
    <w:rsid w:val="00444033"/>
    <w:rsid w:val="004453BC"/>
    <w:rsid w:val="00446423"/>
    <w:rsid w:val="0044737A"/>
    <w:rsid w:val="00450354"/>
    <w:rsid w:val="004508CD"/>
    <w:rsid w:val="00452C96"/>
    <w:rsid w:val="0045465E"/>
    <w:rsid w:val="00454D17"/>
    <w:rsid w:val="00455114"/>
    <w:rsid w:val="004568C0"/>
    <w:rsid w:val="00460337"/>
    <w:rsid w:val="00460A08"/>
    <w:rsid w:val="0046138C"/>
    <w:rsid w:val="00461D2D"/>
    <w:rsid w:val="00463BC0"/>
    <w:rsid w:val="004702F5"/>
    <w:rsid w:val="00472897"/>
    <w:rsid w:val="0047437C"/>
    <w:rsid w:val="004759F2"/>
    <w:rsid w:val="00477161"/>
    <w:rsid w:val="00477236"/>
    <w:rsid w:val="00477330"/>
    <w:rsid w:val="00480919"/>
    <w:rsid w:val="00483545"/>
    <w:rsid w:val="00483A16"/>
    <w:rsid w:val="00484CFE"/>
    <w:rsid w:val="0049073E"/>
    <w:rsid w:val="00491AF0"/>
    <w:rsid w:val="00491C69"/>
    <w:rsid w:val="00491F2F"/>
    <w:rsid w:val="004924FE"/>
    <w:rsid w:val="0049297B"/>
    <w:rsid w:val="004931DA"/>
    <w:rsid w:val="004934B6"/>
    <w:rsid w:val="00495379"/>
    <w:rsid w:val="00496A4E"/>
    <w:rsid w:val="00497574"/>
    <w:rsid w:val="004A045E"/>
    <w:rsid w:val="004A085B"/>
    <w:rsid w:val="004A4100"/>
    <w:rsid w:val="004A41A7"/>
    <w:rsid w:val="004A4374"/>
    <w:rsid w:val="004A4D80"/>
    <w:rsid w:val="004A6C40"/>
    <w:rsid w:val="004B2651"/>
    <w:rsid w:val="004B3BC8"/>
    <w:rsid w:val="004B513E"/>
    <w:rsid w:val="004B599A"/>
    <w:rsid w:val="004B69E1"/>
    <w:rsid w:val="004C04AB"/>
    <w:rsid w:val="004C1C27"/>
    <w:rsid w:val="004C1CA2"/>
    <w:rsid w:val="004C540D"/>
    <w:rsid w:val="004C64CE"/>
    <w:rsid w:val="004C75C4"/>
    <w:rsid w:val="004D07F4"/>
    <w:rsid w:val="004D25F3"/>
    <w:rsid w:val="004D3B14"/>
    <w:rsid w:val="004D3B4A"/>
    <w:rsid w:val="004E0BAA"/>
    <w:rsid w:val="004E2492"/>
    <w:rsid w:val="004E2794"/>
    <w:rsid w:val="004E297A"/>
    <w:rsid w:val="004E3879"/>
    <w:rsid w:val="004E6E17"/>
    <w:rsid w:val="004F04C8"/>
    <w:rsid w:val="004F30D5"/>
    <w:rsid w:val="004F4758"/>
    <w:rsid w:val="004F4CAA"/>
    <w:rsid w:val="004F70F9"/>
    <w:rsid w:val="0050057A"/>
    <w:rsid w:val="005018A2"/>
    <w:rsid w:val="00504060"/>
    <w:rsid w:val="00506E0F"/>
    <w:rsid w:val="00507B8B"/>
    <w:rsid w:val="00511FA5"/>
    <w:rsid w:val="005126E7"/>
    <w:rsid w:val="005131C0"/>
    <w:rsid w:val="005138B1"/>
    <w:rsid w:val="00513902"/>
    <w:rsid w:val="00513DA4"/>
    <w:rsid w:val="0051443F"/>
    <w:rsid w:val="00515879"/>
    <w:rsid w:val="005167BB"/>
    <w:rsid w:val="00521E99"/>
    <w:rsid w:val="00522A48"/>
    <w:rsid w:val="00523DC5"/>
    <w:rsid w:val="00530366"/>
    <w:rsid w:val="00532CAA"/>
    <w:rsid w:val="00541789"/>
    <w:rsid w:val="00542006"/>
    <w:rsid w:val="0054259E"/>
    <w:rsid w:val="00542900"/>
    <w:rsid w:val="005433CB"/>
    <w:rsid w:val="0054380D"/>
    <w:rsid w:val="00544EF6"/>
    <w:rsid w:val="00545B77"/>
    <w:rsid w:val="005463E6"/>
    <w:rsid w:val="00546BD3"/>
    <w:rsid w:val="0054786F"/>
    <w:rsid w:val="00552A86"/>
    <w:rsid w:val="0055325E"/>
    <w:rsid w:val="00553AFB"/>
    <w:rsid w:val="00556446"/>
    <w:rsid w:val="00556D34"/>
    <w:rsid w:val="005607A1"/>
    <w:rsid w:val="00561383"/>
    <w:rsid w:val="00561D41"/>
    <w:rsid w:val="005625AB"/>
    <w:rsid w:val="00564B72"/>
    <w:rsid w:val="00566458"/>
    <w:rsid w:val="0056716D"/>
    <w:rsid w:val="0056752C"/>
    <w:rsid w:val="005679B6"/>
    <w:rsid w:val="005718C4"/>
    <w:rsid w:val="0057480F"/>
    <w:rsid w:val="00576AFD"/>
    <w:rsid w:val="00577D4D"/>
    <w:rsid w:val="00580C94"/>
    <w:rsid w:val="0058479C"/>
    <w:rsid w:val="005860F7"/>
    <w:rsid w:val="00586C10"/>
    <w:rsid w:val="005924C3"/>
    <w:rsid w:val="00592B74"/>
    <w:rsid w:val="005972C2"/>
    <w:rsid w:val="005A1AC7"/>
    <w:rsid w:val="005A38F9"/>
    <w:rsid w:val="005A76F0"/>
    <w:rsid w:val="005A7FDD"/>
    <w:rsid w:val="005B0599"/>
    <w:rsid w:val="005B316E"/>
    <w:rsid w:val="005B35B4"/>
    <w:rsid w:val="005B3E2C"/>
    <w:rsid w:val="005B429A"/>
    <w:rsid w:val="005B4970"/>
    <w:rsid w:val="005B508D"/>
    <w:rsid w:val="005C0091"/>
    <w:rsid w:val="005C3AE1"/>
    <w:rsid w:val="005C3C7F"/>
    <w:rsid w:val="005C50FC"/>
    <w:rsid w:val="005C6657"/>
    <w:rsid w:val="005C67A4"/>
    <w:rsid w:val="005D1174"/>
    <w:rsid w:val="005D25E4"/>
    <w:rsid w:val="005D2A89"/>
    <w:rsid w:val="005D4842"/>
    <w:rsid w:val="005D614C"/>
    <w:rsid w:val="005D6810"/>
    <w:rsid w:val="005E09B4"/>
    <w:rsid w:val="005E199E"/>
    <w:rsid w:val="005E306D"/>
    <w:rsid w:val="005E48C2"/>
    <w:rsid w:val="005E4E5B"/>
    <w:rsid w:val="005E6FEF"/>
    <w:rsid w:val="005E7C81"/>
    <w:rsid w:val="005F1A88"/>
    <w:rsid w:val="005F1FCA"/>
    <w:rsid w:val="005F267E"/>
    <w:rsid w:val="005F2BC8"/>
    <w:rsid w:val="005F4FA5"/>
    <w:rsid w:val="005F5AA0"/>
    <w:rsid w:val="005F5BCA"/>
    <w:rsid w:val="005F5D4F"/>
    <w:rsid w:val="005F6E8B"/>
    <w:rsid w:val="005F7FDE"/>
    <w:rsid w:val="0060236A"/>
    <w:rsid w:val="006030A5"/>
    <w:rsid w:val="00603B73"/>
    <w:rsid w:val="00603EFB"/>
    <w:rsid w:val="00604D22"/>
    <w:rsid w:val="006054FC"/>
    <w:rsid w:val="00606988"/>
    <w:rsid w:val="006069D3"/>
    <w:rsid w:val="00610EEE"/>
    <w:rsid w:val="00613388"/>
    <w:rsid w:val="00617141"/>
    <w:rsid w:val="006214E0"/>
    <w:rsid w:val="00625DAC"/>
    <w:rsid w:val="006278C4"/>
    <w:rsid w:val="00627B6C"/>
    <w:rsid w:val="006301CD"/>
    <w:rsid w:val="00630386"/>
    <w:rsid w:val="006339DC"/>
    <w:rsid w:val="006347E1"/>
    <w:rsid w:val="00635923"/>
    <w:rsid w:val="0063734F"/>
    <w:rsid w:val="00641554"/>
    <w:rsid w:val="0064520D"/>
    <w:rsid w:val="006456A5"/>
    <w:rsid w:val="00645BF2"/>
    <w:rsid w:val="00647B11"/>
    <w:rsid w:val="00647FFC"/>
    <w:rsid w:val="006505D4"/>
    <w:rsid w:val="006510AA"/>
    <w:rsid w:val="00651643"/>
    <w:rsid w:val="00651689"/>
    <w:rsid w:val="00652398"/>
    <w:rsid w:val="006527F9"/>
    <w:rsid w:val="0065340A"/>
    <w:rsid w:val="00653C55"/>
    <w:rsid w:val="00654FC6"/>
    <w:rsid w:val="00655A34"/>
    <w:rsid w:val="00657207"/>
    <w:rsid w:val="00657559"/>
    <w:rsid w:val="006575EA"/>
    <w:rsid w:val="0066175C"/>
    <w:rsid w:val="0066215A"/>
    <w:rsid w:val="00662C25"/>
    <w:rsid w:val="006637AF"/>
    <w:rsid w:val="00663E5C"/>
    <w:rsid w:val="00664DD3"/>
    <w:rsid w:val="0066618F"/>
    <w:rsid w:val="0067073B"/>
    <w:rsid w:val="006713E1"/>
    <w:rsid w:val="00671BB4"/>
    <w:rsid w:val="00672AB9"/>
    <w:rsid w:val="006750FE"/>
    <w:rsid w:val="0067515F"/>
    <w:rsid w:val="0067517A"/>
    <w:rsid w:val="00681A32"/>
    <w:rsid w:val="00681ECB"/>
    <w:rsid w:val="0068304B"/>
    <w:rsid w:val="0068537D"/>
    <w:rsid w:val="00686018"/>
    <w:rsid w:val="006861F5"/>
    <w:rsid w:val="00692247"/>
    <w:rsid w:val="006925A8"/>
    <w:rsid w:val="00692EE3"/>
    <w:rsid w:val="00694931"/>
    <w:rsid w:val="006955FF"/>
    <w:rsid w:val="00696E83"/>
    <w:rsid w:val="00697F7C"/>
    <w:rsid w:val="006A3C75"/>
    <w:rsid w:val="006A737C"/>
    <w:rsid w:val="006B3F62"/>
    <w:rsid w:val="006B4EDB"/>
    <w:rsid w:val="006B5C26"/>
    <w:rsid w:val="006B6A4B"/>
    <w:rsid w:val="006C0177"/>
    <w:rsid w:val="006C01E3"/>
    <w:rsid w:val="006C1B90"/>
    <w:rsid w:val="006C26AF"/>
    <w:rsid w:val="006C27AA"/>
    <w:rsid w:val="006C36AA"/>
    <w:rsid w:val="006C5612"/>
    <w:rsid w:val="006C6DB4"/>
    <w:rsid w:val="006C7646"/>
    <w:rsid w:val="006C79D7"/>
    <w:rsid w:val="006D0DF3"/>
    <w:rsid w:val="006D1729"/>
    <w:rsid w:val="006D36EA"/>
    <w:rsid w:val="006D3D0B"/>
    <w:rsid w:val="006D7585"/>
    <w:rsid w:val="006E1C71"/>
    <w:rsid w:val="006E554A"/>
    <w:rsid w:val="006E571A"/>
    <w:rsid w:val="006E7C59"/>
    <w:rsid w:val="006F1EAF"/>
    <w:rsid w:val="006F28DA"/>
    <w:rsid w:val="006F2C1A"/>
    <w:rsid w:val="006F2F58"/>
    <w:rsid w:val="006F3AF3"/>
    <w:rsid w:val="006F4115"/>
    <w:rsid w:val="00700577"/>
    <w:rsid w:val="00701F03"/>
    <w:rsid w:val="00703344"/>
    <w:rsid w:val="007033EB"/>
    <w:rsid w:val="00712337"/>
    <w:rsid w:val="00714597"/>
    <w:rsid w:val="00720EC6"/>
    <w:rsid w:val="00721CEE"/>
    <w:rsid w:val="00725727"/>
    <w:rsid w:val="00725FB0"/>
    <w:rsid w:val="0072695D"/>
    <w:rsid w:val="00726991"/>
    <w:rsid w:val="007272C8"/>
    <w:rsid w:val="00735BEE"/>
    <w:rsid w:val="00741092"/>
    <w:rsid w:val="007412BE"/>
    <w:rsid w:val="00742680"/>
    <w:rsid w:val="0074417E"/>
    <w:rsid w:val="00746C9E"/>
    <w:rsid w:val="00750259"/>
    <w:rsid w:val="00750819"/>
    <w:rsid w:val="007508D8"/>
    <w:rsid w:val="00751075"/>
    <w:rsid w:val="0075139D"/>
    <w:rsid w:val="00751E7E"/>
    <w:rsid w:val="00752212"/>
    <w:rsid w:val="007523BE"/>
    <w:rsid w:val="00756563"/>
    <w:rsid w:val="00762BA4"/>
    <w:rsid w:val="007630F8"/>
    <w:rsid w:val="0076352C"/>
    <w:rsid w:val="0076396E"/>
    <w:rsid w:val="0076583E"/>
    <w:rsid w:val="007658EA"/>
    <w:rsid w:val="007710FD"/>
    <w:rsid w:val="0077399F"/>
    <w:rsid w:val="007742DE"/>
    <w:rsid w:val="00776808"/>
    <w:rsid w:val="00777324"/>
    <w:rsid w:val="00780038"/>
    <w:rsid w:val="00783120"/>
    <w:rsid w:val="00786878"/>
    <w:rsid w:val="0078747D"/>
    <w:rsid w:val="0078754C"/>
    <w:rsid w:val="007902B7"/>
    <w:rsid w:val="0079191F"/>
    <w:rsid w:val="0079647F"/>
    <w:rsid w:val="007974E8"/>
    <w:rsid w:val="007A005F"/>
    <w:rsid w:val="007A0E00"/>
    <w:rsid w:val="007A1024"/>
    <w:rsid w:val="007A1781"/>
    <w:rsid w:val="007A491D"/>
    <w:rsid w:val="007B2031"/>
    <w:rsid w:val="007B2E7A"/>
    <w:rsid w:val="007B314C"/>
    <w:rsid w:val="007B3A69"/>
    <w:rsid w:val="007B56C0"/>
    <w:rsid w:val="007B5864"/>
    <w:rsid w:val="007B73FB"/>
    <w:rsid w:val="007B7B90"/>
    <w:rsid w:val="007C1220"/>
    <w:rsid w:val="007C134A"/>
    <w:rsid w:val="007C3B50"/>
    <w:rsid w:val="007C3BBB"/>
    <w:rsid w:val="007C74BB"/>
    <w:rsid w:val="007C76D4"/>
    <w:rsid w:val="007D1C02"/>
    <w:rsid w:val="007D3E38"/>
    <w:rsid w:val="007D4360"/>
    <w:rsid w:val="007D5272"/>
    <w:rsid w:val="007D6502"/>
    <w:rsid w:val="007E21C2"/>
    <w:rsid w:val="007E47FA"/>
    <w:rsid w:val="007E49FF"/>
    <w:rsid w:val="007E4E9F"/>
    <w:rsid w:val="007F24AE"/>
    <w:rsid w:val="007F28E2"/>
    <w:rsid w:val="007F303D"/>
    <w:rsid w:val="007F4606"/>
    <w:rsid w:val="007F5969"/>
    <w:rsid w:val="007F6843"/>
    <w:rsid w:val="007F7E2D"/>
    <w:rsid w:val="008006AF"/>
    <w:rsid w:val="00800BAE"/>
    <w:rsid w:val="008051F6"/>
    <w:rsid w:val="0080548E"/>
    <w:rsid w:val="00806EE2"/>
    <w:rsid w:val="008142C8"/>
    <w:rsid w:val="0081548B"/>
    <w:rsid w:val="0081558C"/>
    <w:rsid w:val="00815894"/>
    <w:rsid w:val="00815A32"/>
    <w:rsid w:val="00817449"/>
    <w:rsid w:val="008244B3"/>
    <w:rsid w:val="00826BA0"/>
    <w:rsid w:val="008321E6"/>
    <w:rsid w:val="008323FB"/>
    <w:rsid w:val="008338EB"/>
    <w:rsid w:val="00834521"/>
    <w:rsid w:val="0083467A"/>
    <w:rsid w:val="0083517C"/>
    <w:rsid w:val="00837F1F"/>
    <w:rsid w:val="008400A9"/>
    <w:rsid w:val="00842C19"/>
    <w:rsid w:val="00846A00"/>
    <w:rsid w:val="00847720"/>
    <w:rsid w:val="0085010D"/>
    <w:rsid w:val="00850774"/>
    <w:rsid w:val="00852A16"/>
    <w:rsid w:val="0085366C"/>
    <w:rsid w:val="008543BA"/>
    <w:rsid w:val="00854FA4"/>
    <w:rsid w:val="008572A3"/>
    <w:rsid w:val="00857559"/>
    <w:rsid w:val="00860684"/>
    <w:rsid w:val="0086166E"/>
    <w:rsid w:val="00861749"/>
    <w:rsid w:val="00864119"/>
    <w:rsid w:val="008648B4"/>
    <w:rsid w:val="00864CBA"/>
    <w:rsid w:val="00866053"/>
    <w:rsid w:val="008669C1"/>
    <w:rsid w:val="00873AAF"/>
    <w:rsid w:val="00874443"/>
    <w:rsid w:val="0087762D"/>
    <w:rsid w:val="00880366"/>
    <w:rsid w:val="0088181B"/>
    <w:rsid w:val="008818A0"/>
    <w:rsid w:val="00881EE3"/>
    <w:rsid w:val="008850D9"/>
    <w:rsid w:val="00886220"/>
    <w:rsid w:val="00886DD9"/>
    <w:rsid w:val="00887683"/>
    <w:rsid w:val="00887C84"/>
    <w:rsid w:val="00890090"/>
    <w:rsid w:val="008937B8"/>
    <w:rsid w:val="0089652C"/>
    <w:rsid w:val="00897C59"/>
    <w:rsid w:val="008A070F"/>
    <w:rsid w:val="008A1388"/>
    <w:rsid w:val="008A2D79"/>
    <w:rsid w:val="008A38E3"/>
    <w:rsid w:val="008A4BFC"/>
    <w:rsid w:val="008A6AB6"/>
    <w:rsid w:val="008A6D28"/>
    <w:rsid w:val="008B0515"/>
    <w:rsid w:val="008B085E"/>
    <w:rsid w:val="008B0C00"/>
    <w:rsid w:val="008B1B50"/>
    <w:rsid w:val="008B2011"/>
    <w:rsid w:val="008B206F"/>
    <w:rsid w:val="008B2FA9"/>
    <w:rsid w:val="008B355F"/>
    <w:rsid w:val="008B38E6"/>
    <w:rsid w:val="008B6694"/>
    <w:rsid w:val="008C1016"/>
    <w:rsid w:val="008C1272"/>
    <w:rsid w:val="008C1488"/>
    <w:rsid w:val="008C164E"/>
    <w:rsid w:val="008C6CD3"/>
    <w:rsid w:val="008D0944"/>
    <w:rsid w:val="008D11E6"/>
    <w:rsid w:val="008D2380"/>
    <w:rsid w:val="008D2F11"/>
    <w:rsid w:val="008D5AD6"/>
    <w:rsid w:val="008D7145"/>
    <w:rsid w:val="008E012E"/>
    <w:rsid w:val="008E04AE"/>
    <w:rsid w:val="008E0C52"/>
    <w:rsid w:val="008E3864"/>
    <w:rsid w:val="008E466D"/>
    <w:rsid w:val="008E68A4"/>
    <w:rsid w:val="008E6E3C"/>
    <w:rsid w:val="008E77E8"/>
    <w:rsid w:val="008F0030"/>
    <w:rsid w:val="008F0AFA"/>
    <w:rsid w:val="008F18F3"/>
    <w:rsid w:val="008F2248"/>
    <w:rsid w:val="008F6FA8"/>
    <w:rsid w:val="00900696"/>
    <w:rsid w:val="0090078A"/>
    <w:rsid w:val="009026BA"/>
    <w:rsid w:val="00903A9F"/>
    <w:rsid w:val="00903EC2"/>
    <w:rsid w:val="00903FF0"/>
    <w:rsid w:val="00907213"/>
    <w:rsid w:val="00907AA1"/>
    <w:rsid w:val="00911436"/>
    <w:rsid w:val="00911544"/>
    <w:rsid w:val="00912E39"/>
    <w:rsid w:val="00913C47"/>
    <w:rsid w:val="00913F27"/>
    <w:rsid w:val="009140F2"/>
    <w:rsid w:val="009146E4"/>
    <w:rsid w:val="00916B8D"/>
    <w:rsid w:val="00920A27"/>
    <w:rsid w:val="009226CD"/>
    <w:rsid w:val="0092353F"/>
    <w:rsid w:val="0092403D"/>
    <w:rsid w:val="009258E2"/>
    <w:rsid w:val="00932C2C"/>
    <w:rsid w:val="00936EA3"/>
    <w:rsid w:val="00937959"/>
    <w:rsid w:val="00937A2A"/>
    <w:rsid w:val="0094172A"/>
    <w:rsid w:val="009441EB"/>
    <w:rsid w:val="0094539D"/>
    <w:rsid w:val="009458E0"/>
    <w:rsid w:val="009463DE"/>
    <w:rsid w:val="009465AB"/>
    <w:rsid w:val="0095003F"/>
    <w:rsid w:val="00954399"/>
    <w:rsid w:val="00954883"/>
    <w:rsid w:val="009557BD"/>
    <w:rsid w:val="00957F82"/>
    <w:rsid w:val="00960B91"/>
    <w:rsid w:val="00965509"/>
    <w:rsid w:val="0096578B"/>
    <w:rsid w:val="00972EFB"/>
    <w:rsid w:val="009738C3"/>
    <w:rsid w:val="00973B1D"/>
    <w:rsid w:val="00973EB9"/>
    <w:rsid w:val="009743BF"/>
    <w:rsid w:val="00977B12"/>
    <w:rsid w:val="00980B6A"/>
    <w:rsid w:val="0098136C"/>
    <w:rsid w:val="0098496E"/>
    <w:rsid w:val="0098537D"/>
    <w:rsid w:val="009853F9"/>
    <w:rsid w:val="00985D23"/>
    <w:rsid w:val="0098647C"/>
    <w:rsid w:val="0098772F"/>
    <w:rsid w:val="00990150"/>
    <w:rsid w:val="009905DE"/>
    <w:rsid w:val="009908A4"/>
    <w:rsid w:val="00991C72"/>
    <w:rsid w:val="00995388"/>
    <w:rsid w:val="009A3650"/>
    <w:rsid w:val="009A43DE"/>
    <w:rsid w:val="009A4EAC"/>
    <w:rsid w:val="009A6233"/>
    <w:rsid w:val="009B1F27"/>
    <w:rsid w:val="009B2960"/>
    <w:rsid w:val="009B3D0E"/>
    <w:rsid w:val="009B60B7"/>
    <w:rsid w:val="009B7065"/>
    <w:rsid w:val="009B7129"/>
    <w:rsid w:val="009B7785"/>
    <w:rsid w:val="009C5268"/>
    <w:rsid w:val="009C64EE"/>
    <w:rsid w:val="009D02E9"/>
    <w:rsid w:val="009D0700"/>
    <w:rsid w:val="009D1FA2"/>
    <w:rsid w:val="009D2ECF"/>
    <w:rsid w:val="009D5767"/>
    <w:rsid w:val="009E0834"/>
    <w:rsid w:val="009E16EA"/>
    <w:rsid w:val="009E6815"/>
    <w:rsid w:val="009F2FC8"/>
    <w:rsid w:val="009F36BE"/>
    <w:rsid w:val="009F548A"/>
    <w:rsid w:val="009F614A"/>
    <w:rsid w:val="009F64D8"/>
    <w:rsid w:val="009F6927"/>
    <w:rsid w:val="009F7018"/>
    <w:rsid w:val="00A00EBF"/>
    <w:rsid w:val="00A014B7"/>
    <w:rsid w:val="00A02778"/>
    <w:rsid w:val="00A02942"/>
    <w:rsid w:val="00A03C61"/>
    <w:rsid w:val="00A05FBA"/>
    <w:rsid w:val="00A066B0"/>
    <w:rsid w:val="00A06ED2"/>
    <w:rsid w:val="00A07245"/>
    <w:rsid w:val="00A0740F"/>
    <w:rsid w:val="00A07873"/>
    <w:rsid w:val="00A113B6"/>
    <w:rsid w:val="00A13E99"/>
    <w:rsid w:val="00A14017"/>
    <w:rsid w:val="00A141B0"/>
    <w:rsid w:val="00A16413"/>
    <w:rsid w:val="00A17DA2"/>
    <w:rsid w:val="00A2012A"/>
    <w:rsid w:val="00A25722"/>
    <w:rsid w:val="00A26359"/>
    <w:rsid w:val="00A31DFF"/>
    <w:rsid w:val="00A338B3"/>
    <w:rsid w:val="00A35006"/>
    <w:rsid w:val="00A36ADB"/>
    <w:rsid w:val="00A37702"/>
    <w:rsid w:val="00A37A4D"/>
    <w:rsid w:val="00A40429"/>
    <w:rsid w:val="00A43D1C"/>
    <w:rsid w:val="00A52631"/>
    <w:rsid w:val="00A5369E"/>
    <w:rsid w:val="00A55296"/>
    <w:rsid w:val="00A55AA9"/>
    <w:rsid w:val="00A5618F"/>
    <w:rsid w:val="00A60BA3"/>
    <w:rsid w:val="00A61F53"/>
    <w:rsid w:val="00A6310B"/>
    <w:rsid w:val="00A639F4"/>
    <w:rsid w:val="00A70B8E"/>
    <w:rsid w:val="00A7144F"/>
    <w:rsid w:val="00A72805"/>
    <w:rsid w:val="00A73577"/>
    <w:rsid w:val="00A747D3"/>
    <w:rsid w:val="00A80940"/>
    <w:rsid w:val="00A80980"/>
    <w:rsid w:val="00A8108C"/>
    <w:rsid w:val="00A82650"/>
    <w:rsid w:val="00A82724"/>
    <w:rsid w:val="00A8305B"/>
    <w:rsid w:val="00A9048F"/>
    <w:rsid w:val="00A90564"/>
    <w:rsid w:val="00A90FD5"/>
    <w:rsid w:val="00A93435"/>
    <w:rsid w:val="00A93543"/>
    <w:rsid w:val="00A93574"/>
    <w:rsid w:val="00A947C7"/>
    <w:rsid w:val="00A95312"/>
    <w:rsid w:val="00A9772B"/>
    <w:rsid w:val="00AA0DB1"/>
    <w:rsid w:val="00AA10C9"/>
    <w:rsid w:val="00AA232E"/>
    <w:rsid w:val="00AA2656"/>
    <w:rsid w:val="00AA3FC5"/>
    <w:rsid w:val="00AA4CF9"/>
    <w:rsid w:val="00AB29FA"/>
    <w:rsid w:val="00AB3FDB"/>
    <w:rsid w:val="00AB572C"/>
    <w:rsid w:val="00AB6860"/>
    <w:rsid w:val="00AB6B04"/>
    <w:rsid w:val="00AC12B2"/>
    <w:rsid w:val="00AC144D"/>
    <w:rsid w:val="00AC1D0F"/>
    <w:rsid w:val="00AC1FF1"/>
    <w:rsid w:val="00AD06BF"/>
    <w:rsid w:val="00AD34EC"/>
    <w:rsid w:val="00AD4FCA"/>
    <w:rsid w:val="00AD58B2"/>
    <w:rsid w:val="00AD5BAC"/>
    <w:rsid w:val="00AD6758"/>
    <w:rsid w:val="00AD68C3"/>
    <w:rsid w:val="00AF1559"/>
    <w:rsid w:val="00AF17AF"/>
    <w:rsid w:val="00AF1D9B"/>
    <w:rsid w:val="00AF39F7"/>
    <w:rsid w:val="00AF71B4"/>
    <w:rsid w:val="00B03577"/>
    <w:rsid w:val="00B0368E"/>
    <w:rsid w:val="00B0436E"/>
    <w:rsid w:val="00B04AD8"/>
    <w:rsid w:val="00B06D7F"/>
    <w:rsid w:val="00B0759D"/>
    <w:rsid w:val="00B07CD8"/>
    <w:rsid w:val="00B11B01"/>
    <w:rsid w:val="00B12204"/>
    <w:rsid w:val="00B12629"/>
    <w:rsid w:val="00B137AC"/>
    <w:rsid w:val="00B146E6"/>
    <w:rsid w:val="00B16B93"/>
    <w:rsid w:val="00B26816"/>
    <w:rsid w:val="00B2767B"/>
    <w:rsid w:val="00B277C6"/>
    <w:rsid w:val="00B31721"/>
    <w:rsid w:val="00B3373C"/>
    <w:rsid w:val="00B3435B"/>
    <w:rsid w:val="00B34508"/>
    <w:rsid w:val="00B345EE"/>
    <w:rsid w:val="00B348F5"/>
    <w:rsid w:val="00B4269D"/>
    <w:rsid w:val="00B442E6"/>
    <w:rsid w:val="00B4467C"/>
    <w:rsid w:val="00B45014"/>
    <w:rsid w:val="00B5471F"/>
    <w:rsid w:val="00B55A09"/>
    <w:rsid w:val="00B564FF"/>
    <w:rsid w:val="00B56C7A"/>
    <w:rsid w:val="00B6032F"/>
    <w:rsid w:val="00B6076C"/>
    <w:rsid w:val="00B61C9C"/>
    <w:rsid w:val="00B62773"/>
    <w:rsid w:val="00B656C8"/>
    <w:rsid w:val="00B6670D"/>
    <w:rsid w:val="00B66752"/>
    <w:rsid w:val="00B67573"/>
    <w:rsid w:val="00B71C86"/>
    <w:rsid w:val="00B73D57"/>
    <w:rsid w:val="00B76417"/>
    <w:rsid w:val="00B765D9"/>
    <w:rsid w:val="00B77494"/>
    <w:rsid w:val="00B80383"/>
    <w:rsid w:val="00B81E23"/>
    <w:rsid w:val="00B825EB"/>
    <w:rsid w:val="00B84860"/>
    <w:rsid w:val="00B858BE"/>
    <w:rsid w:val="00B865A7"/>
    <w:rsid w:val="00B86F6A"/>
    <w:rsid w:val="00B909AA"/>
    <w:rsid w:val="00B92C84"/>
    <w:rsid w:val="00B96BFB"/>
    <w:rsid w:val="00BA11AF"/>
    <w:rsid w:val="00BA3FB7"/>
    <w:rsid w:val="00BA409C"/>
    <w:rsid w:val="00BB218F"/>
    <w:rsid w:val="00BB2336"/>
    <w:rsid w:val="00BB2645"/>
    <w:rsid w:val="00BB2A98"/>
    <w:rsid w:val="00BC09C5"/>
    <w:rsid w:val="00BC5369"/>
    <w:rsid w:val="00BC631F"/>
    <w:rsid w:val="00BD0A68"/>
    <w:rsid w:val="00BD0E85"/>
    <w:rsid w:val="00BD23C6"/>
    <w:rsid w:val="00BD4E33"/>
    <w:rsid w:val="00BD6897"/>
    <w:rsid w:val="00BE075E"/>
    <w:rsid w:val="00BE14A8"/>
    <w:rsid w:val="00BE2F55"/>
    <w:rsid w:val="00BE3323"/>
    <w:rsid w:val="00BE4D86"/>
    <w:rsid w:val="00BE66C3"/>
    <w:rsid w:val="00BE768F"/>
    <w:rsid w:val="00BE7A77"/>
    <w:rsid w:val="00BF26A6"/>
    <w:rsid w:val="00BF5CA9"/>
    <w:rsid w:val="00BF6736"/>
    <w:rsid w:val="00C000AC"/>
    <w:rsid w:val="00C01B19"/>
    <w:rsid w:val="00C0257D"/>
    <w:rsid w:val="00C02C96"/>
    <w:rsid w:val="00C0352F"/>
    <w:rsid w:val="00C03840"/>
    <w:rsid w:val="00C03B46"/>
    <w:rsid w:val="00C04242"/>
    <w:rsid w:val="00C04EE8"/>
    <w:rsid w:val="00C05848"/>
    <w:rsid w:val="00C11636"/>
    <w:rsid w:val="00C12F2A"/>
    <w:rsid w:val="00C13216"/>
    <w:rsid w:val="00C2000C"/>
    <w:rsid w:val="00C21C3A"/>
    <w:rsid w:val="00C22B63"/>
    <w:rsid w:val="00C22C68"/>
    <w:rsid w:val="00C235CB"/>
    <w:rsid w:val="00C23659"/>
    <w:rsid w:val="00C24423"/>
    <w:rsid w:val="00C24B6B"/>
    <w:rsid w:val="00C258EF"/>
    <w:rsid w:val="00C35E8C"/>
    <w:rsid w:val="00C36089"/>
    <w:rsid w:val="00C36828"/>
    <w:rsid w:val="00C36C19"/>
    <w:rsid w:val="00C44120"/>
    <w:rsid w:val="00C459DC"/>
    <w:rsid w:val="00C460D7"/>
    <w:rsid w:val="00C46790"/>
    <w:rsid w:val="00C473BC"/>
    <w:rsid w:val="00C520AC"/>
    <w:rsid w:val="00C547D9"/>
    <w:rsid w:val="00C57214"/>
    <w:rsid w:val="00C575CA"/>
    <w:rsid w:val="00C576B7"/>
    <w:rsid w:val="00C60026"/>
    <w:rsid w:val="00C6047E"/>
    <w:rsid w:val="00C60746"/>
    <w:rsid w:val="00C62974"/>
    <w:rsid w:val="00C64439"/>
    <w:rsid w:val="00C64D50"/>
    <w:rsid w:val="00C672BA"/>
    <w:rsid w:val="00C67733"/>
    <w:rsid w:val="00C70435"/>
    <w:rsid w:val="00C712A3"/>
    <w:rsid w:val="00C728EF"/>
    <w:rsid w:val="00C730D3"/>
    <w:rsid w:val="00C74C57"/>
    <w:rsid w:val="00C757E4"/>
    <w:rsid w:val="00C76D6A"/>
    <w:rsid w:val="00C77479"/>
    <w:rsid w:val="00C805FA"/>
    <w:rsid w:val="00C80D9B"/>
    <w:rsid w:val="00C81AED"/>
    <w:rsid w:val="00C83FF3"/>
    <w:rsid w:val="00C84792"/>
    <w:rsid w:val="00C90D0A"/>
    <w:rsid w:val="00C91693"/>
    <w:rsid w:val="00C937CE"/>
    <w:rsid w:val="00C94FB8"/>
    <w:rsid w:val="00C96330"/>
    <w:rsid w:val="00CA0147"/>
    <w:rsid w:val="00CA1CFF"/>
    <w:rsid w:val="00CA2348"/>
    <w:rsid w:val="00CA441D"/>
    <w:rsid w:val="00CA4C16"/>
    <w:rsid w:val="00CA550E"/>
    <w:rsid w:val="00CA5EDC"/>
    <w:rsid w:val="00CA74C0"/>
    <w:rsid w:val="00CA7E73"/>
    <w:rsid w:val="00CB06E6"/>
    <w:rsid w:val="00CB0CD3"/>
    <w:rsid w:val="00CB176C"/>
    <w:rsid w:val="00CB1C25"/>
    <w:rsid w:val="00CB273A"/>
    <w:rsid w:val="00CB3140"/>
    <w:rsid w:val="00CB4708"/>
    <w:rsid w:val="00CB4FBD"/>
    <w:rsid w:val="00CC153E"/>
    <w:rsid w:val="00CC1BA3"/>
    <w:rsid w:val="00CC273E"/>
    <w:rsid w:val="00CC2E76"/>
    <w:rsid w:val="00CC3798"/>
    <w:rsid w:val="00CD28DB"/>
    <w:rsid w:val="00CD3A8A"/>
    <w:rsid w:val="00CD4234"/>
    <w:rsid w:val="00CD4F6B"/>
    <w:rsid w:val="00CD7060"/>
    <w:rsid w:val="00CE0A05"/>
    <w:rsid w:val="00CE49BC"/>
    <w:rsid w:val="00CE5E51"/>
    <w:rsid w:val="00CE612B"/>
    <w:rsid w:val="00CF21B0"/>
    <w:rsid w:val="00CF2329"/>
    <w:rsid w:val="00CF2FC7"/>
    <w:rsid w:val="00CF46C7"/>
    <w:rsid w:val="00CF7C4C"/>
    <w:rsid w:val="00D002A1"/>
    <w:rsid w:val="00D017D0"/>
    <w:rsid w:val="00D02B99"/>
    <w:rsid w:val="00D03A69"/>
    <w:rsid w:val="00D04670"/>
    <w:rsid w:val="00D04D91"/>
    <w:rsid w:val="00D07B71"/>
    <w:rsid w:val="00D11890"/>
    <w:rsid w:val="00D13BC6"/>
    <w:rsid w:val="00D1697F"/>
    <w:rsid w:val="00D173FA"/>
    <w:rsid w:val="00D209EC"/>
    <w:rsid w:val="00D20EF0"/>
    <w:rsid w:val="00D21626"/>
    <w:rsid w:val="00D22446"/>
    <w:rsid w:val="00D23712"/>
    <w:rsid w:val="00D24870"/>
    <w:rsid w:val="00D258DB"/>
    <w:rsid w:val="00D345B3"/>
    <w:rsid w:val="00D34932"/>
    <w:rsid w:val="00D422DB"/>
    <w:rsid w:val="00D42F06"/>
    <w:rsid w:val="00D4302D"/>
    <w:rsid w:val="00D4324A"/>
    <w:rsid w:val="00D43BFE"/>
    <w:rsid w:val="00D4583E"/>
    <w:rsid w:val="00D4614E"/>
    <w:rsid w:val="00D46171"/>
    <w:rsid w:val="00D47911"/>
    <w:rsid w:val="00D51C45"/>
    <w:rsid w:val="00D529F9"/>
    <w:rsid w:val="00D54563"/>
    <w:rsid w:val="00D54BA6"/>
    <w:rsid w:val="00D551EB"/>
    <w:rsid w:val="00D55E5A"/>
    <w:rsid w:val="00D55FAC"/>
    <w:rsid w:val="00D57834"/>
    <w:rsid w:val="00D62A26"/>
    <w:rsid w:val="00D65985"/>
    <w:rsid w:val="00D66300"/>
    <w:rsid w:val="00D71015"/>
    <w:rsid w:val="00D71393"/>
    <w:rsid w:val="00D72087"/>
    <w:rsid w:val="00D7346B"/>
    <w:rsid w:val="00D7439B"/>
    <w:rsid w:val="00D75116"/>
    <w:rsid w:val="00D75C73"/>
    <w:rsid w:val="00D75C9B"/>
    <w:rsid w:val="00D7641A"/>
    <w:rsid w:val="00D81962"/>
    <w:rsid w:val="00D82016"/>
    <w:rsid w:val="00D84912"/>
    <w:rsid w:val="00D86B4E"/>
    <w:rsid w:val="00D87E3B"/>
    <w:rsid w:val="00D90540"/>
    <w:rsid w:val="00D90AF1"/>
    <w:rsid w:val="00D91BEC"/>
    <w:rsid w:val="00D933FB"/>
    <w:rsid w:val="00D94C9C"/>
    <w:rsid w:val="00D951A1"/>
    <w:rsid w:val="00DA0925"/>
    <w:rsid w:val="00DA2806"/>
    <w:rsid w:val="00DA34DD"/>
    <w:rsid w:val="00DA431C"/>
    <w:rsid w:val="00DA6094"/>
    <w:rsid w:val="00DB18EB"/>
    <w:rsid w:val="00DB1FDB"/>
    <w:rsid w:val="00DB4BB7"/>
    <w:rsid w:val="00DB674A"/>
    <w:rsid w:val="00DB7A60"/>
    <w:rsid w:val="00DB7A61"/>
    <w:rsid w:val="00DC0983"/>
    <w:rsid w:val="00DC1C62"/>
    <w:rsid w:val="00DC2A64"/>
    <w:rsid w:val="00DC68C3"/>
    <w:rsid w:val="00DD23C0"/>
    <w:rsid w:val="00DE16DE"/>
    <w:rsid w:val="00DE1D1A"/>
    <w:rsid w:val="00DE2E30"/>
    <w:rsid w:val="00DE32A2"/>
    <w:rsid w:val="00DE358C"/>
    <w:rsid w:val="00DE5898"/>
    <w:rsid w:val="00DE5EAA"/>
    <w:rsid w:val="00DF1BFF"/>
    <w:rsid w:val="00DF1EE3"/>
    <w:rsid w:val="00DF2B0C"/>
    <w:rsid w:val="00DF43EB"/>
    <w:rsid w:val="00DF448C"/>
    <w:rsid w:val="00DF5848"/>
    <w:rsid w:val="00DF619E"/>
    <w:rsid w:val="00E01A19"/>
    <w:rsid w:val="00E01B4E"/>
    <w:rsid w:val="00E0778B"/>
    <w:rsid w:val="00E07FF8"/>
    <w:rsid w:val="00E1390D"/>
    <w:rsid w:val="00E1728C"/>
    <w:rsid w:val="00E17E2C"/>
    <w:rsid w:val="00E202E1"/>
    <w:rsid w:val="00E2082F"/>
    <w:rsid w:val="00E20F90"/>
    <w:rsid w:val="00E22A5B"/>
    <w:rsid w:val="00E231BA"/>
    <w:rsid w:val="00E250AF"/>
    <w:rsid w:val="00E256D2"/>
    <w:rsid w:val="00E25BAC"/>
    <w:rsid w:val="00E2794A"/>
    <w:rsid w:val="00E34DCA"/>
    <w:rsid w:val="00E34E5E"/>
    <w:rsid w:val="00E3652A"/>
    <w:rsid w:val="00E368C0"/>
    <w:rsid w:val="00E36D37"/>
    <w:rsid w:val="00E37DC8"/>
    <w:rsid w:val="00E40F21"/>
    <w:rsid w:val="00E41307"/>
    <w:rsid w:val="00E41A6E"/>
    <w:rsid w:val="00E43D7E"/>
    <w:rsid w:val="00E44032"/>
    <w:rsid w:val="00E4415B"/>
    <w:rsid w:val="00E44442"/>
    <w:rsid w:val="00E51CC5"/>
    <w:rsid w:val="00E53907"/>
    <w:rsid w:val="00E55EE9"/>
    <w:rsid w:val="00E56466"/>
    <w:rsid w:val="00E5726F"/>
    <w:rsid w:val="00E626B1"/>
    <w:rsid w:val="00E627BF"/>
    <w:rsid w:val="00E63326"/>
    <w:rsid w:val="00E6368C"/>
    <w:rsid w:val="00E63ACB"/>
    <w:rsid w:val="00E676A0"/>
    <w:rsid w:val="00E72C65"/>
    <w:rsid w:val="00E77BCF"/>
    <w:rsid w:val="00E80605"/>
    <w:rsid w:val="00E81DDC"/>
    <w:rsid w:val="00E821DD"/>
    <w:rsid w:val="00E83CCB"/>
    <w:rsid w:val="00E87FC6"/>
    <w:rsid w:val="00E930D0"/>
    <w:rsid w:val="00E95128"/>
    <w:rsid w:val="00E9688D"/>
    <w:rsid w:val="00EA18D2"/>
    <w:rsid w:val="00EA343B"/>
    <w:rsid w:val="00EA7B8D"/>
    <w:rsid w:val="00EB0931"/>
    <w:rsid w:val="00EB186B"/>
    <w:rsid w:val="00EB5E51"/>
    <w:rsid w:val="00EC0820"/>
    <w:rsid w:val="00EC5628"/>
    <w:rsid w:val="00EC5E48"/>
    <w:rsid w:val="00EC638C"/>
    <w:rsid w:val="00EC7FD6"/>
    <w:rsid w:val="00ED1E98"/>
    <w:rsid w:val="00ED2DE7"/>
    <w:rsid w:val="00ED52AF"/>
    <w:rsid w:val="00ED5658"/>
    <w:rsid w:val="00ED5F95"/>
    <w:rsid w:val="00ED60FF"/>
    <w:rsid w:val="00ED67D4"/>
    <w:rsid w:val="00EE0E21"/>
    <w:rsid w:val="00EE13B3"/>
    <w:rsid w:val="00EE18A9"/>
    <w:rsid w:val="00EE2B73"/>
    <w:rsid w:val="00EE7B70"/>
    <w:rsid w:val="00EF00B2"/>
    <w:rsid w:val="00EF0B01"/>
    <w:rsid w:val="00EF0D5A"/>
    <w:rsid w:val="00EF1A33"/>
    <w:rsid w:val="00EF2712"/>
    <w:rsid w:val="00EF34AE"/>
    <w:rsid w:val="00EF4E72"/>
    <w:rsid w:val="00EF546C"/>
    <w:rsid w:val="00EF64DA"/>
    <w:rsid w:val="00EF688C"/>
    <w:rsid w:val="00EF7A24"/>
    <w:rsid w:val="00F0000F"/>
    <w:rsid w:val="00F024E6"/>
    <w:rsid w:val="00F035A1"/>
    <w:rsid w:val="00F07564"/>
    <w:rsid w:val="00F0779D"/>
    <w:rsid w:val="00F10E0E"/>
    <w:rsid w:val="00F1100C"/>
    <w:rsid w:val="00F14A75"/>
    <w:rsid w:val="00F150F1"/>
    <w:rsid w:val="00F16F26"/>
    <w:rsid w:val="00F20205"/>
    <w:rsid w:val="00F20718"/>
    <w:rsid w:val="00F234C2"/>
    <w:rsid w:val="00F25BFE"/>
    <w:rsid w:val="00F26BA5"/>
    <w:rsid w:val="00F27004"/>
    <w:rsid w:val="00F4385F"/>
    <w:rsid w:val="00F44DDB"/>
    <w:rsid w:val="00F453E1"/>
    <w:rsid w:val="00F45804"/>
    <w:rsid w:val="00F459DC"/>
    <w:rsid w:val="00F46560"/>
    <w:rsid w:val="00F501FB"/>
    <w:rsid w:val="00F514EB"/>
    <w:rsid w:val="00F54864"/>
    <w:rsid w:val="00F64725"/>
    <w:rsid w:val="00F66944"/>
    <w:rsid w:val="00F709E2"/>
    <w:rsid w:val="00F70C00"/>
    <w:rsid w:val="00F71552"/>
    <w:rsid w:val="00F7403F"/>
    <w:rsid w:val="00F7538B"/>
    <w:rsid w:val="00F75DF5"/>
    <w:rsid w:val="00F75E61"/>
    <w:rsid w:val="00F802C8"/>
    <w:rsid w:val="00F824AA"/>
    <w:rsid w:val="00F838BE"/>
    <w:rsid w:val="00F83A95"/>
    <w:rsid w:val="00F84963"/>
    <w:rsid w:val="00F8618B"/>
    <w:rsid w:val="00F865E8"/>
    <w:rsid w:val="00F91913"/>
    <w:rsid w:val="00F9359C"/>
    <w:rsid w:val="00F9506A"/>
    <w:rsid w:val="00F95268"/>
    <w:rsid w:val="00F95769"/>
    <w:rsid w:val="00F9641B"/>
    <w:rsid w:val="00F96FCB"/>
    <w:rsid w:val="00FA1EF8"/>
    <w:rsid w:val="00FA1F97"/>
    <w:rsid w:val="00FA2A9D"/>
    <w:rsid w:val="00FA547F"/>
    <w:rsid w:val="00FA6ADD"/>
    <w:rsid w:val="00FA6C5D"/>
    <w:rsid w:val="00FA6D0F"/>
    <w:rsid w:val="00FA6D7A"/>
    <w:rsid w:val="00FA6E35"/>
    <w:rsid w:val="00FB2938"/>
    <w:rsid w:val="00FB29BF"/>
    <w:rsid w:val="00FB2E98"/>
    <w:rsid w:val="00FB3DDF"/>
    <w:rsid w:val="00FC5525"/>
    <w:rsid w:val="00FC7471"/>
    <w:rsid w:val="00FD151A"/>
    <w:rsid w:val="00FD286C"/>
    <w:rsid w:val="00FD2E08"/>
    <w:rsid w:val="00FD44E7"/>
    <w:rsid w:val="00FD4736"/>
    <w:rsid w:val="00FD7D69"/>
    <w:rsid w:val="00FE0172"/>
    <w:rsid w:val="00FE1832"/>
    <w:rsid w:val="00FE2CC6"/>
    <w:rsid w:val="00FE33FC"/>
    <w:rsid w:val="00FE3AB4"/>
    <w:rsid w:val="00FE763D"/>
    <w:rsid w:val="00FF3027"/>
    <w:rsid w:val="00FF3376"/>
    <w:rsid w:val="00FF5123"/>
    <w:rsid w:val="00FF7F95"/>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99"/>
    <o:shapelayout v:ext="edit">
      <o:idmap v:ext="edit" data="2"/>
    </o:shapelayout>
  </w:shapeDefaults>
  <w:decimalSymbol w:val=","/>
  <w:listSeparator w:val=";"/>
  <w14:docId w14:val="61CEAE0A"/>
  <w15:docId w15:val="{8B0BEF55-5F0A-4E6E-99D9-2EE4BD87A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uiPriority w:val="99"/>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ra">
    <w:name w:val="ra"/>
    <w:basedOn w:val="Predvolenpsmoodseku"/>
    <w:rsid w:val="00057854"/>
  </w:style>
  <w:style w:type="paragraph" w:styleId="Zarkazkladnhotextu2">
    <w:name w:val="Body Text Indent 2"/>
    <w:basedOn w:val="Normlny"/>
    <w:link w:val="Zarkazkladnhotextu2Char"/>
    <w:uiPriority w:val="99"/>
    <w:semiHidden/>
    <w:unhideWhenUsed/>
    <w:rsid w:val="00654FC6"/>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sid w:val="00654FC6"/>
    <w:rPr>
      <w:rFonts w:ascii="Times New Roman" w:eastAsia="Times New Roman" w:hAnsi="Times New Roman" w:cs="Times New Roman"/>
      <w:sz w:val="20"/>
      <w:szCs w:val="20"/>
    </w:rPr>
  </w:style>
  <w:style w:type="character" w:customStyle="1" w:styleId="hps">
    <w:name w:val="hps"/>
    <w:basedOn w:val="Predvolenpsmoodseku"/>
    <w:rsid w:val="00A9772B"/>
  </w:style>
  <w:style w:type="paragraph" w:customStyle="1" w:styleId="Bodytextnormal">
    <w:name w:val="Body text normal"/>
    <w:basedOn w:val="Normlny"/>
    <w:link w:val="BodytextnormalChar"/>
    <w:rsid w:val="00491F2F"/>
    <w:pPr>
      <w:ind w:left="709"/>
      <w:jc w:val="both"/>
    </w:pPr>
    <w:rPr>
      <w:rFonts w:ascii="Arial" w:hAnsi="Arial"/>
      <w:iCs/>
      <w:sz w:val="16"/>
    </w:rPr>
  </w:style>
  <w:style w:type="character" w:customStyle="1" w:styleId="BodytextnormalChar">
    <w:name w:val="Body text normal Char"/>
    <w:basedOn w:val="Predvolenpsmoodseku"/>
    <w:link w:val="Bodytextnormal"/>
    <w:rsid w:val="00491F2F"/>
    <w:rPr>
      <w:rFonts w:ascii="Arial" w:eastAsia="Times New Roman" w:hAnsi="Arial" w:cs="Times New Roman"/>
      <w:iCs/>
      <w:sz w:val="16"/>
      <w:szCs w:val="20"/>
    </w:rPr>
  </w:style>
  <w:style w:type="character" w:styleId="Odkaznakomentr">
    <w:name w:val="annotation reference"/>
    <w:basedOn w:val="Predvolenpsmoodseku"/>
    <w:uiPriority w:val="99"/>
    <w:semiHidden/>
    <w:unhideWhenUsed/>
    <w:rsid w:val="00AB6860"/>
    <w:rPr>
      <w:sz w:val="16"/>
      <w:szCs w:val="16"/>
    </w:rPr>
  </w:style>
  <w:style w:type="paragraph" w:styleId="Textkomentra">
    <w:name w:val="annotation text"/>
    <w:basedOn w:val="Normlny"/>
    <w:link w:val="TextkomentraChar"/>
    <w:uiPriority w:val="99"/>
    <w:unhideWhenUsed/>
    <w:rsid w:val="00AB6860"/>
  </w:style>
  <w:style w:type="character" w:customStyle="1" w:styleId="TextkomentraChar">
    <w:name w:val="Text komentára Char"/>
    <w:basedOn w:val="Predvolenpsmoodseku"/>
    <w:link w:val="Textkomentra"/>
    <w:uiPriority w:val="99"/>
    <w:rsid w:val="00AB6860"/>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96E83"/>
    <w:rPr>
      <w:b/>
      <w:bCs/>
    </w:rPr>
  </w:style>
  <w:style w:type="character" w:customStyle="1" w:styleId="PredmetkomentraChar">
    <w:name w:val="Predmet komentára Char"/>
    <w:basedOn w:val="TextkomentraChar"/>
    <w:link w:val="Predmetkomentra"/>
    <w:uiPriority w:val="99"/>
    <w:semiHidden/>
    <w:rsid w:val="00696E83"/>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164119">
      <w:bodyDiv w:val="1"/>
      <w:marLeft w:val="0"/>
      <w:marRight w:val="0"/>
      <w:marTop w:val="0"/>
      <w:marBottom w:val="0"/>
      <w:divBdr>
        <w:top w:val="none" w:sz="0" w:space="0" w:color="auto"/>
        <w:left w:val="none" w:sz="0" w:space="0" w:color="auto"/>
        <w:bottom w:val="none" w:sz="0" w:space="0" w:color="auto"/>
        <w:right w:val="none" w:sz="0" w:space="0" w:color="auto"/>
      </w:divBdr>
    </w:div>
    <w:div w:id="156850405">
      <w:bodyDiv w:val="1"/>
      <w:marLeft w:val="0"/>
      <w:marRight w:val="0"/>
      <w:marTop w:val="0"/>
      <w:marBottom w:val="0"/>
      <w:divBdr>
        <w:top w:val="none" w:sz="0" w:space="0" w:color="auto"/>
        <w:left w:val="none" w:sz="0" w:space="0" w:color="auto"/>
        <w:bottom w:val="none" w:sz="0" w:space="0" w:color="auto"/>
        <w:right w:val="none" w:sz="0" w:space="0" w:color="auto"/>
      </w:divBdr>
    </w:div>
    <w:div w:id="158279139">
      <w:bodyDiv w:val="1"/>
      <w:marLeft w:val="0"/>
      <w:marRight w:val="0"/>
      <w:marTop w:val="0"/>
      <w:marBottom w:val="0"/>
      <w:divBdr>
        <w:top w:val="none" w:sz="0" w:space="0" w:color="auto"/>
        <w:left w:val="none" w:sz="0" w:space="0" w:color="auto"/>
        <w:bottom w:val="none" w:sz="0" w:space="0" w:color="auto"/>
        <w:right w:val="none" w:sz="0" w:space="0" w:color="auto"/>
      </w:divBdr>
    </w:div>
    <w:div w:id="197666124">
      <w:bodyDiv w:val="1"/>
      <w:marLeft w:val="0"/>
      <w:marRight w:val="0"/>
      <w:marTop w:val="0"/>
      <w:marBottom w:val="0"/>
      <w:divBdr>
        <w:top w:val="none" w:sz="0" w:space="0" w:color="auto"/>
        <w:left w:val="none" w:sz="0" w:space="0" w:color="auto"/>
        <w:bottom w:val="none" w:sz="0" w:space="0" w:color="auto"/>
        <w:right w:val="none" w:sz="0" w:space="0" w:color="auto"/>
      </w:divBdr>
    </w:div>
    <w:div w:id="249851132">
      <w:bodyDiv w:val="1"/>
      <w:marLeft w:val="0"/>
      <w:marRight w:val="0"/>
      <w:marTop w:val="0"/>
      <w:marBottom w:val="0"/>
      <w:divBdr>
        <w:top w:val="none" w:sz="0" w:space="0" w:color="auto"/>
        <w:left w:val="none" w:sz="0" w:space="0" w:color="auto"/>
        <w:bottom w:val="none" w:sz="0" w:space="0" w:color="auto"/>
        <w:right w:val="none" w:sz="0" w:space="0" w:color="auto"/>
      </w:divBdr>
    </w:div>
    <w:div w:id="284580849">
      <w:bodyDiv w:val="1"/>
      <w:marLeft w:val="0"/>
      <w:marRight w:val="0"/>
      <w:marTop w:val="0"/>
      <w:marBottom w:val="0"/>
      <w:divBdr>
        <w:top w:val="none" w:sz="0" w:space="0" w:color="auto"/>
        <w:left w:val="none" w:sz="0" w:space="0" w:color="auto"/>
        <w:bottom w:val="none" w:sz="0" w:space="0" w:color="auto"/>
        <w:right w:val="none" w:sz="0" w:space="0" w:color="auto"/>
      </w:divBdr>
    </w:div>
    <w:div w:id="43490276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69930147">
      <w:bodyDiv w:val="1"/>
      <w:marLeft w:val="0"/>
      <w:marRight w:val="0"/>
      <w:marTop w:val="0"/>
      <w:marBottom w:val="0"/>
      <w:divBdr>
        <w:top w:val="none" w:sz="0" w:space="0" w:color="auto"/>
        <w:left w:val="none" w:sz="0" w:space="0" w:color="auto"/>
        <w:bottom w:val="none" w:sz="0" w:space="0" w:color="auto"/>
        <w:right w:val="none" w:sz="0" w:space="0" w:color="auto"/>
      </w:divBdr>
    </w:div>
    <w:div w:id="627704470">
      <w:bodyDiv w:val="1"/>
      <w:marLeft w:val="0"/>
      <w:marRight w:val="0"/>
      <w:marTop w:val="0"/>
      <w:marBottom w:val="0"/>
      <w:divBdr>
        <w:top w:val="none" w:sz="0" w:space="0" w:color="auto"/>
        <w:left w:val="none" w:sz="0" w:space="0" w:color="auto"/>
        <w:bottom w:val="none" w:sz="0" w:space="0" w:color="auto"/>
        <w:right w:val="none" w:sz="0" w:space="0" w:color="auto"/>
      </w:divBdr>
    </w:div>
    <w:div w:id="674378811">
      <w:bodyDiv w:val="1"/>
      <w:marLeft w:val="0"/>
      <w:marRight w:val="0"/>
      <w:marTop w:val="0"/>
      <w:marBottom w:val="0"/>
      <w:divBdr>
        <w:top w:val="none" w:sz="0" w:space="0" w:color="auto"/>
        <w:left w:val="none" w:sz="0" w:space="0" w:color="auto"/>
        <w:bottom w:val="none" w:sz="0" w:space="0" w:color="auto"/>
        <w:right w:val="none" w:sz="0" w:space="0" w:color="auto"/>
      </w:divBdr>
    </w:div>
    <w:div w:id="759712905">
      <w:bodyDiv w:val="1"/>
      <w:marLeft w:val="0"/>
      <w:marRight w:val="0"/>
      <w:marTop w:val="0"/>
      <w:marBottom w:val="0"/>
      <w:divBdr>
        <w:top w:val="none" w:sz="0" w:space="0" w:color="auto"/>
        <w:left w:val="none" w:sz="0" w:space="0" w:color="auto"/>
        <w:bottom w:val="none" w:sz="0" w:space="0" w:color="auto"/>
        <w:right w:val="none" w:sz="0" w:space="0" w:color="auto"/>
      </w:divBdr>
    </w:div>
    <w:div w:id="783767854">
      <w:bodyDiv w:val="1"/>
      <w:marLeft w:val="0"/>
      <w:marRight w:val="0"/>
      <w:marTop w:val="0"/>
      <w:marBottom w:val="0"/>
      <w:divBdr>
        <w:top w:val="none" w:sz="0" w:space="0" w:color="auto"/>
        <w:left w:val="none" w:sz="0" w:space="0" w:color="auto"/>
        <w:bottom w:val="none" w:sz="0" w:space="0" w:color="auto"/>
        <w:right w:val="none" w:sz="0" w:space="0" w:color="auto"/>
      </w:divBdr>
    </w:div>
    <w:div w:id="805780797">
      <w:bodyDiv w:val="1"/>
      <w:marLeft w:val="0"/>
      <w:marRight w:val="0"/>
      <w:marTop w:val="0"/>
      <w:marBottom w:val="0"/>
      <w:divBdr>
        <w:top w:val="none" w:sz="0" w:space="0" w:color="auto"/>
        <w:left w:val="none" w:sz="0" w:space="0" w:color="auto"/>
        <w:bottom w:val="none" w:sz="0" w:space="0" w:color="auto"/>
        <w:right w:val="none" w:sz="0" w:space="0" w:color="auto"/>
      </w:divBdr>
    </w:div>
    <w:div w:id="806123922">
      <w:bodyDiv w:val="1"/>
      <w:marLeft w:val="0"/>
      <w:marRight w:val="0"/>
      <w:marTop w:val="0"/>
      <w:marBottom w:val="0"/>
      <w:divBdr>
        <w:top w:val="none" w:sz="0" w:space="0" w:color="auto"/>
        <w:left w:val="none" w:sz="0" w:space="0" w:color="auto"/>
        <w:bottom w:val="none" w:sz="0" w:space="0" w:color="auto"/>
        <w:right w:val="none" w:sz="0" w:space="0" w:color="auto"/>
      </w:divBdr>
    </w:div>
    <w:div w:id="845944278">
      <w:bodyDiv w:val="1"/>
      <w:marLeft w:val="0"/>
      <w:marRight w:val="0"/>
      <w:marTop w:val="0"/>
      <w:marBottom w:val="0"/>
      <w:divBdr>
        <w:top w:val="none" w:sz="0" w:space="0" w:color="auto"/>
        <w:left w:val="none" w:sz="0" w:space="0" w:color="auto"/>
        <w:bottom w:val="none" w:sz="0" w:space="0" w:color="auto"/>
        <w:right w:val="none" w:sz="0" w:space="0" w:color="auto"/>
      </w:divBdr>
    </w:div>
    <w:div w:id="953903970">
      <w:bodyDiv w:val="1"/>
      <w:marLeft w:val="0"/>
      <w:marRight w:val="0"/>
      <w:marTop w:val="0"/>
      <w:marBottom w:val="0"/>
      <w:divBdr>
        <w:top w:val="none" w:sz="0" w:space="0" w:color="auto"/>
        <w:left w:val="none" w:sz="0" w:space="0" w:color="auto"/>
        <w:bottom w:val="none" w:sz="0" w:space="0" w:color="auto"/>
        <w:right w:val="none" w:sz="0" w:space="0" w:color="auto"/>
      </w:divBdr>
    </w:div>
    <w:div w:id="1196885912">
      <w:bodyDiv w:val="1"/>
      <w:marLeft w:val="0"/>
      <w:marRight w:val="0"/>
      <w:marTop w:val="0"/>
      <w:marBottom w:val="0"/>
      <w:divBdr>
        <w:top w:val="none" w:sz="0" w:space="0" w:color="auto"/>
        <w:left w:val="none" w:sz="0" w:space="0" w:color="auto"/>
        <w:bottom w:val="none" w:sz="0" w:space="0" w:color="auto"/>
        <w:right w:val="none" w:sz="0" w:space="0" w:color="auto"/>
      </w:divBdr>
    </w:div>
    <w:div w:id="1200896799">
      <w:bodyDiv w:val="1"/>
      <w:marLeft w:val="0"/>
      <w:marRight w:val="0"/>
      <w:marTop w:val="0"/>
      <w:marBottom w:val="0"/>
      <w:divBdr>
        <w:top w:val="none" w:sz="0" w:space="0" w:color="auto"/>
        <w:left w:val="none" w:sz="0" w:space="0" w:color="auto"/>
        <w:bottom w:val="none" w:sz="0" w:space="0" w:color="auto"/>
        <w:right w:val="none" w:sz="0" w:space="0" w:color="auto"/>
      </w:divBdr>
    </w:div>
    <w:div w:id="1387608073">
      <w:bodyDiv w:val="1"/>
      <w:marLeft w:val="0"/>
      <w:marRight w:val="0"/>
      <w:marTop w:val="0"/>
      <w:marBottom w:val="0"/>
      <w:divBdr>
        <w:top w:val="none" w:sz="0" w:space="0" w:color="auto"/>
        <w:left w:val="none" w:sz="0" w:space="0" w:color="auto"/>
        <w:bottom w:val="none" w:sz="0" w:space="0" w:color="auto"/>
        <w:right w:val="none" w:sz="0" w:space="0" w:color="auto"/>
      </w:divBdr>
    </w:div>
    <w:div w:id="1400400512">
      <w:bodyDiv w:val="1"/>
      <w:marLeft w:val="0"/>
      <w:marRight w:val="0"/>
      <w:marTop w:val="0"/>
      <w:marBottom w:val="0"/>
      <w:divBdr>
        <w:top w:val="none" w:sz="0" w:space="0" w:color="auto"/>
        <w:left w:val="none" w:sz="0" w:space="0" w:color="auto"/>
        <w:bottom w:val="none" w:sz="0" w:space="0" w:color="auto"/>
        <w:right w:val="none" w:sz="0" w:space="0" w:color="auto"/>
      </w:divBdr>
    </w:div>
    <w:div w:id="1519662304">
      <w:bodyDiv w:val="1"/>
      <w:marLeft w:val="0"/>
      <w:marRight w:val="0"/>
      <w:marTop w:val="0"/>
      <w:marBottom w:val="0"/>
      <w:divBdr>
        <w:top w:val="none" w:sz="0" w:space="0" w:color="auto"/>
        <w:left w:val="none" w:sz="0" w:space="0" w:color="auto"/>
        <w:bottom w:val="none" w:sz="0" w:space="0" w:color="auto"/>
        <w:right w:val="none" w:sz="0" w:space="0" w:color="auto"/>
      </w:divBdr>
    </w:div>
    <w:div w:id="1540244663">
      <w:bodyDiv w:val="1"/>
      <w:marLeft w:val="0"/>
      <w:marRight w:val="0"/>
      <w:marTop w:val="0"/>
      <w:marBottom w:val="0"/>
      <w:divBdr>
        <w:top w:val="none" w:sz="0" w:space="0" w:color="auto"/>
        <w:left w:val="none" w:sz="0" w:space="0" w:color="auto"/>
        <w:bottom w:val="none" w:sz="0" w:space="0" w:color="auto"/>
        <w:right w:val="none" w:sz="0" w:space="0" w:color="auto"/>
      </w:divBdr>
    </w:div>
    <w:div w:id="1574242870">
      <w:bodyDiv w:val="1"/>
      <w:marLeft w:val="0"/>
      <w:marRight w:val="0"/>
      <w:marTop w:val="0"/>
      <w:marBottom w:val="0"/>
      <w:divBdr>
        <w:top w:val="none" w:sz="0" w:space="0" w:color="auto"/>
        <w:left w:val="none" w:sz="0" w:space="0" w:color="auto"/>
        <w:bottom w:val="none" w:sz="0" w:space="0" w:color="auto"/>
        <w:right w:val="none" w:sz="0" w:space="0" w:color="auto"/>
      </w:divBdr>
    </w:div>
    <w:div w:id="1591812353">
      <w:bodyDiv w:val="1"/>
      <w:marLeft w:val="0"/>
      <w:marRight w:val="0"/>
      <w:marTop w:val="0"/>
      <w:marBottom w:val="0"/>
      <w:divBdr>
        <w:top w:val="none" w:sz="0" w:space="0" w:color="auto"/>
        <w:left w:val="none" w:sz="0" w:space="0" w:color="auto"/>
        <w:bottom w:val="none" w:sz="0" w:space="0" w:color="auto"/>
        <w:right w:val="none" w:sz="0" w:space="0" w:color="auto"/>
      </w:divBdr>
    </w:div>
    <w:div w:id="1711417693">
      <w:bodyDiv w:val="1"/>
      <w:marLeft w:val="0"/>
      <w:marRight w:val="0"/>
      <w:marTop w:val="0"/>
      <w:marBottom w:val="0"/>
      <w:divBdr>
        <w:top w:val="none" w:sz="0" w:space="0" w:color="auto"/>
        <w:left w:val="none" w:sz="0" w:space="0" w:color="auto"/>
        <w:bottom w:val="none" w:sz="0" w:space="0" w:color="auto"/>
        <w:right w:val="none" w:sz="0" w:space="0" w:color="auto"/>
      </w:divBdr>
    </w:div>
    <w:div w:id="1771661308">
      <w:bodyDiv w:val="1"/>
      <w:marLeft w:val="0"/>
      <w:marRight w:val="0"/>
      <w:marTop w:val="0"/>
      <w:marBottom w:val="0"/>
      <w:divBdr>
        <w:top w:val="none" w:sz="0" w:space="0" w:color="auto"/>
        <w:left w:val="none" w:sz="0" w:space="0" w:color="auto"/>
        <w:bottom w:val="none" w:sz="0" w:space="0" w:color="auto"/>
        <w:right w:val="none" w:sz="0" w:space="0" w:color="auto"/>
      </w:divBdr>
    </w:div>
    <w:div w:id="1820223885">
      <w:bodyDiv w:val="1"/>
      <w:marLeft w:val="0"/>
      <w:marRight w:val="0"/>
      <w:marTop w:val="0"/>
      <w:marBottom w:val="0"/>
      <w:divBdr>
        <w:top w:val="none" w:sz="0" w:space="0" w:color="auto"/>
        <w:left w:val="none" w:sz="0" w:space="0" w:color="auto"/>
        <w:bottom w:val="none" w:sz="0" w:space="0" w:color="auto"/>
        <w:right w:val="none" w:sz="0" w:space="0" w:color="auto"/>
      </w:divBdr>
    </w:div>
    <w:div w:id="2031443294">
      <w:bodyDiv w:val="1"/>
      <w:marLeft w:val="0"/>
      <w:marRight w:val="0"/>
      <w:marTop w:val="0"/>
      <w:marBottom w:val="0"/>
      <w:divBdr>
        <w:top w:val="none" w:sz="0" w:space="0" w:color="auto"/>
        <w:left w:val="none" w:sz="0" w:space="0" w:color="auto"/>
        <w:bottom w:val="none" w:sz="0" w:space="0" w:color="auto"/>
        <w:right w:val="none" w:sz="0" w:space="0" w:color="auto"/>
      </w:divBdr>
    </w:div>
    <w:div w:id="2106417282">
      <w:bodyDiv w:val="1"/>
      <w:marLeft w:val="0"/>
      <w:marRight w:val="0"/>
      <w:marTop w:val="0"/>
      <w:marBottom w:val="0"/>
      <w:divBdr>
        <w:top w:val="none" w:sz="0" w:space="0" w:color="auto"/>
        <w:left w:val="none" w:sz="0" w:space="0" w:color="auto"/>
        <w:bottom w:val="none" w:sz="0" w:space="0" w:color="auto"/>
        <w:right w:val="none" w:sz="0" w:space="0" w:color="auto"/>
      </w:divBdr>
    </w:div>
    <w:div w:id="2114745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emf"/><Relationship Id="rId21" Type="http://schemas.openxmlformats.org/officeDocument/2006/relationships/image" Target="media/image6.emf"/><Relationship Id="rId42" Type="http://schemas.openxmlformats.org/officeDocument/2006/relationships/package" Target="embeddings/Microsoft_Excel_Worksheet13.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26.xlsx"/><Relationship Id="rId84" Type="http://schemas.openxmlformats.org/officeDocument/2006/relationships/package" Target="embeddings/Microsoft_Excel_Worksheet34.xlsx"/><Relationship Id="rId89" Type="http://schemas.openxmlformats.org/officeDocument/2006/relationships/image" Target="media/image41.emf"/><Relationship Id="rId112" Type="http://schemas.openxmlformats.org/officeDocument/2006/relationships/header" Target="header5.xml"/><Relationship Id="rId16" Type="http://schemas.openxmlformats.org/officeDocument/2006/relationships/package" Target="embeddings/Microsoft_Excel_Worksheet1.xlsx"/><Relationship Id="rId107" Type="http://schemas.openxmlformats.org/officeDocument/2006/relationships/image" Target="media/image50.emf"/><Relationship Id="rId11" Type="http://schemas.openxmlformats.org/officeDocument/2006/relationships/footer" Target="footer2.xml"/><Relationship Id="rId24" Type="http://schemas.openxmlformats.org/officeDocument/2006/relationships/package" Target="embeddings/Microsoft_Excel_Worksheet5.xlsx"/><Relationship Id="rId32" Type="http://schemas.openxmlformats.org/officeDocument/2006/relationships/package" Target="embeddings/Microsoft_Excel_Worksheet8.xlsx"/><Relationship Id="rId37" Type="http://schemas.openxmlformats.org/officeDocument/2006/relationships/image" Target="media/image15.emf"/><Relationship Id="rId40" Type="http://schemas.openxmlformats.org/officeDocument/2006/relationships/package" Target="embeddings/Microsoft_Excel_Worksheet12.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1.xlsx"/><Relationship Id="rId66" Type="http://schemas.openxmlformats.org/officeDocument/2006/relationships/package" Target="embeddings/Microsoft_Excel_Worksheet25.xlsx"/><Relationship Id="rId74" Type="http://schemas.openxmlformats.org/officeDocument/2006/relationships/package" Target="embeddings/Microsoft_Excel_Worksheet29.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package" Target="embeddings/Microsoft_Excel_Worksheet43.xlsx"/><Relationship Id="rId110" Type="http://schemas.openxmlformats.org/officeDocument/2006/relationships/package" Target="embeddings/Microsoft_Excel_Worksheet47.xlsx"/><Relationship Id="rId115"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27.emf"/><Relationship Id="rId82" Type="http://schemas.openxmlformats.org/officeDocument/2006/relationships/package" Target="embeddings/Microsoft_Excel_Worksheet33.xlsx"/><Relationship Id="rId90" Type="http://schemas.openxmlformats.org/officeDocument/2006/relationships/package" Target="embeddings/Microsoft_Excel_Worksheet37.xlsx"/><Relationship Id="rId95" Type="http://schemas.openxmlformats.org/officeDocument/2006/relationships/image" Target="media/image44.emf"/><Relationship Id="rId19" Type="http://schemas.openxmlformats.org/officeDocument/2006/relationships/image" Target="media/image5.emf"/><Relationship Id="rId14" Type="http://schemas.openxmlformats.org/officeDocument/2006/relationships/package" Target="embeddings/Microsoft_Excel_Worksheet.xlsx"/><Relationship Id="rId22" Type="http://schemas.openxmlformats.org/officeDocument/2006/relationships/package" Target="embeddings/Microsoft_Excel_Worksheet4.xlsx"/><Relationship Id="rId27" Type="http://schemas.openxmlformats.org/officeDocument/2006/relationships/image" Target="media/image10.emf"/><Relationship Id="rId30" Type="http://schemas.openxmlformats.org/officeDocument/2006/relationships/package" Target="embeddings/Microsoft_Excel_Worksheet7.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16.xlsx"/><Relationship Id="rId56" Type="http://schemas.openxmlformats.org/officeDocument/2006/relationships/package" Target="embeddings/Microsoft_Excel_Worksheet20.xlsx"/><Relationship Id="rId64" Type="http://schemas.openxmlformats.org/officeDocument/2006/relationships/package" Target="embeddings/Microsoft_Excel_Worksheet24.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package" Target="embeddings/Microsoft_Excel_Worksheet42.xlsx"/><Relationship Id="rId105" Type="http://schemas.openxmlformats.org/officeDocument/2006/relationships/image" Target="media/image49.emf"/><Relationship Id="rId113" Type="http://schemas.openxmlformats.org/officeDocument/2006/relationships/footer" Target="footer3.xml"/><Relationship Id="rId8" Type="http://schemas.openxmlformats.org/officeDocument/2006/relationships/header" Target="header1.xml"/><Relationship Id="rId51" Type="http://schemas.openxmlformats.org/officeDocument/2006/relationships/image" Target="media/image22.emf"/><Relationship Id="rId72" Type="http://schemas.openxmlformats.org/officeDocument/2006/relationships/package" Target="embeddings/Microsoft_Excel_Worksheet28.xlsx"/><Relationship Id="rId80" Type="http://schemas.openxmlformats.org/officeDocument/2006/relationships/package" Target="embeddings/Microsoft_Excel_Worksheet32.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1.xlsx"/><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4.emf"/><Relationship Id="rId25" Type="http://schemas.openxmlformats.org/officeDocument/2006/relationships/image" Target="media/image8.png"/><Relationship Id="rId33" Type="http://schemas.openxmlformats.org/officeDocument/2006/relationships/image" Target="media/image13.emf"/><Relationship Id="rId38" Type="http://schemas.openxmlformats.org/officeDocument/2006/relationships/package" Target="embeddings/Microsoft_Excel_Worksheet11.xlsx"/><Relationship Id="rId46" Type="http://schemas.openxmlformats.org/officeDocument/2006/relationships/package" Target="embeddings/Microsoft_Excel_Worksheet15.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image" Target="media/image48.emf"/><Relationship Id="rId108" Type="http://schemas.openxmlformats.org/officeDocument/2006/relationships/package" Target="embeddings/Microsoft_Excel_Worksheet46.xlsx"/><Relationship Id="rId20" Type="http://schemas.openxmlformats.org/officeDocument/2006/relationships/package" Target="embeddings/Microsoft_Excel_Worksheet3.xlsx"/><Relationship Id="rId41" Type="http://schemas.openxmlformats.org/officeDocument/2006/relationships/image" Target="media/image17.emf"/><Relationship Id="rId54" Type="http://schemas.openxmlformats.org/officeDocument/2006/relationships/package" Target="embeddings/Microsoft_Excel_Worksheet19.xlsx"/><Relationship Id="rId62" Type="http://schemas.openxmlformats.org/officeDocument/2006/relationships/package" Target="embeddings/Microsoft_Excel_Worksheet23.xlsx"/><Relationship Id="rId70" Type="http://schemas.openxmlformats.org/officeDocument/2006/relationships/package" Target="embeddings/Microsoft_Excel_Worksheet27.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36.xlsx"/><Relationship Id="rId91" Type="http://schemas.openxmlformats.org/officeDocument/2006/relationships/image" Target="media/image42.emf"/><Relationship Id="rId96" Type="http://schemas.openxmlformats.org/officeDocument/2006/relationships/package" Target="embeddings/Microsoft_Excel_Worksheet40.xlsx"/><Relationship Id="rId111"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Microsoft_Excel_Worksheet6.xlsx"/><Relationship Id="rId36" Type="http://schemas.openxmlformats.org/officeDocument/2006/relationships/package" Target="embeddings/Microsoft_Excel_Worksheet10.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5.xlsx"/><Relationship Id="rId114" Type="http://schemas.openxmlformats.org/officeDocument/2006/relationships/fontTable" Target="fontTable.xml"/><Relationship Id="rId10" Type="http://schemas.openxmlformats.org/officeDocument/2006/relationships/footer" Target="footer1.xml"/><Relationship Id="rId31" Type="http://schemas.openxmlformats.org/officeDocument/2006/relationships/image" Target="media/image12.emf"/><Relationship Id="rId44" Type="http://schemas.openxmlformats.org/officeDocument/2006/relationships/package" Target="embeddings/Microsoft_Excel_Worksheet14.xlsx"/><Relationship Id="rId52" Type="http://schemas.openxmlformats.org/officeDocument/2006/relationships/package" Target="embeddings/Microsoft_Excel_Worksheet18.xlsx"/><Relationship Id="rId60" Type="http://schemas.openxmlformats.org/officeDocument/2006/relationships/package" Target="embeddings/Microsoft_Excel_Worksheet22.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1.xlsx"/><Relationship Id="rId81" Type="http://schemas.openxmlformats.org/officeDocument/2006/relationships/image" Target="media/image37.emf"/><Relationship Id="rId86" Type="http://schemas.openxmlformats.org/officeDocument/2006/relationships/package" Target="embeddings/Microsoft_Excel_Worksheet35.xlsx"/><Relationship Id="rId94" Type="http://schemas.openxmlformats.org/officeDocument/2006/relationships/package" Target="embeddings/Microsoft_Excel_Worksheet39.xlsx"/><Relationship Id="rId99" Type="http://schemas.openxmlformats.org/officeDocument/2006/relationships/image" Target="media/image46.emf"/><Relationship Id="rId101" Type="http://schemas.openxmlformats.org/officeDocument/2006/relationships/image" Target="media/image47.emf"/><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2.emf"/><Relationship Id="rId18" Type="http://schemas.openxmlformats.org/officeDocument/2006/relationships/package" Target="embeddings/Microsoft_Excel_Worksheet2.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9.xlsx"/><Relationship Id="rId50" Type="http://schemas.openxmlformats.org/officeDocument/2006/relationships/package" Target="embeddings/Microsoft_Excel_Worksheet17.xlsx"/><Relationship Id="rId55" Type="http://schemas.openxmlformats.org/officeDocument/2006/relationships/image" Target="media/image24.emf"/><Relationship Id="rId76" Type="http://schemas.openxmlformats.org/officeDocument/2006/relationships/package" Target="embeddings/Microsoft_Excel_Worksheet30.xlsx"/><Relationship Id="rId97" Type="http://schemas.openxmlformats.org/officeDocument/2006/relationships/image" Target="media/image45.emf"/><Relationship Id="rId104" Type="http://schemas.openxmlformats.org/officeDocument/2006/relationships/package" Target="embeddings/Microsoft_Excel_Worksheet44.xlsx"/><Relationship Id="rId7" Type="http://schemas.openxmlformats.org/officeDocument/2006/relationships/endnotes" Target="endnotes.xml"/><Relationship Id="rId71" Type="http://schemas.openxmlformats.org/officeDocument/2006/relationships/image" Target="media/image32.emf"/><Relationship Id="rId92" Type="http://schemas.openxmlformats.org/officeDocument/2006/relationships/package" Target="embeddings/Microsoft_Excel_Worksheet38.xlsx"/><Relationship Id="rId2" Type="http://schemas.openxmlformats.org/officeDocument/2006/relationships/numbering" Target="numbering.xml"/><Relationship Id="rId29" Type="http://schemas.openxmlformats.org/officeDocument/2006/relationships/image" Target="media/image11.emf"/></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CE94C4-4B04-4567-9E39-BD5E8E3735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TotalTime>
  <Pages>36</Pages>
  <Words>5205</Words>
  <Characters>29673</Characters>
  <Application>Microsoft Office Word</Application>
  <DocSecurity>0</DocSecurity>
  <Lines>247</Lines>
  <Paragraphs>69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34809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RAČEKOVÁ Adriana</cp:lastModifiedBy>
  <cp:revision>13</cp:revision>
  <cp:lastPrinted>2023-03-30T11:19:00Z</cp:lastPrinted>
  <dcterms:created xsi:type="dcterms:W3CDTF">2023-03-29T12:04:00Z</dcterms:created>
  <dcterms:modified xsi:type="dcterms:W3CDTF">2023-03-31T06:47:00Z</dcterms:modified>
</cp:coreProperties>
</file>