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3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3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3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71  Vlkovce 98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03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03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03D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dlhový majetok v súlade s odpisovým plánom, daňové a účtovné odpisy sa rovnali, boli rovnomerné, do daňových odpisov bol zahrnutý odpis z osobného automobilu vo výške 80 %.</w:t>
      </w:r>
    </w:p>
    <w:p w:rsidR="00403D2E" w:rsidRPr="00A55E63" w:rsidRDefault="00403D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2022 </w:t>
      </w:r>
      <w:r w:rsidR="00403D2E">
        <w:rPr>
          <w:rFonts w:ascii="Arial" w:hAnsi="Arial" w:cs="Arial"/>
          <w:sz w:val="22"/>
          <w:szCs w:val="22"/>
        </w:rPr>
        <w:t>účtovná jednotka účtovala o dotácii na pôdu z PPA v celkovej čiastke 2 681,93 Eur</w:t>
      </w:r>
      <w:r>
        <w:rPr>
          <w:rFonts w:ascii="Arial" w:hAnsi="Arial" w:cs="Arial"/>
          <w:sz w:val="22"/>
          <w:szCs w:val="22"/>
        </w:rPr>
        <w:t>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2022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03D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neeviduje spoločnosť zabezpečené záväzky a ani záväzky s dobou splatnosti dlhšou ako 5 rokov.</w:t>
      </w:r>
    </w:p>
    <w:p w:rsidR="00403D2E" w:rsidRPr="00A55E63" w:rsidRDefault="00403D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1184" w:rsidRDefault="00031184">
      <w:r>
        <w:separator/>
      </w:r>
    </w:p>
  </w:endnote>
  <w:endnote w:type="continuationSeparator" w:id="0">
    <w:p w:rsidR="00031184" w:rsidRDefault="00031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65CBC">
    <w:pPr>
      <w:spacing w:line="200" w:lineRule="exact"/>
      <w:rPr>
        <w:sz w:val="20"/>
        <w:szCs w:val="20"/>
      </w:rPr>
    </w:pPr>
    <w:r w:rsidRPr="00D65CB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65CB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65CBC">
                  <w:fldChar w:fldCharType="separate"/>
                </w:r>
                <w:r w:rsidR="00403D2E">
                  <w:rPr>
                    <w:rFonts w:cs="Times New Roman"/>
                    <w:noProof/>
                  </w:rPr>
                  <w:t>3</w:t>
                </w:r>
                <w:r w:rsidR="00D65CB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1184" w:rsidRDefault="00031184">
      <w:r>
        <w:separator/>
      </w:r>
    </w:p>
  </w:footnote>
  <w:footnote w:type="continuationSeparator" w:id="0">
    <w:p w:rsidR="00031184" w:rsidRDefault="00031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03D2E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03D2E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1184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03D2E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65CB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1144</Words>
  <Characters>6525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2023-03-31T13:06:00Z</cp:lastPrinted>
  <dcterms:created xsi:type="dcterms:W3CDTF">2023-03-31T13:07:00Z</dcterms:created>
  <dcterms:modified xsi:type="dcterms:W3CDTF">2023-03-31T13:07:00Z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