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947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947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47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47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4,9</w:t>
            </w:r>
          </w:p>
        </w:tc>
        <w:tc>
          <w:tcPr>
            <w:tcW w:w="3342" w:type="dxa"/>
          </w:tcPr>
          <w:p w:rsidR="002D7E6D" w:rsidRPr="00A55E63" w:rsidRDefault="00B947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3,5</w:t>
            </w:r>
          </w:p>
        </w:tc>
      </w:tr>
    </w:tbl>
    <w:p w:rsidR="002D7E6D" w:rsidRDefault="00B947B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konca roka 2022 boli v stave 6 pracovníci a 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B947B0" w:rsidRPr="00A55E63" w:rsidRDefault="00B947B0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94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plánom, účtovné a daňové odpisy sa rovnajú, sú rovnomerné. Odpisy z osobného motorového vodidla sú daňovo uznané len do výšky 80 %.</w:t>
      </w:r>
    </w:p>
    <w:p w:rsidR="00B947B0" w:rsidRPr="00A55E63" w:rsidRDefault="00B94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2022 </w:t>
      </w:r>
      <w:r w:rsidR="00B947B0">
        <w:rPr>
          <w:rFonts w:ascii="Arial" w:hAnsi="Arial" w:cs="Arial"/>
          <w:spacing w:val="-4"/>
          <w:sz w:val="22"/>
          <w:szCs w:val="22"/>
        </w:rPr>
        <w:t xml:space="preserve">bolo účtované o predaji dlhodobého hmotného majetku v sume 33 000,-- Eur bez </w:t>
      </w:r>
      <w:proofErr w:type="spellStart"/>
      <w:r w:rsidR="00B947B0">
        <w:rPr>
          <w:rFonts w:ascii="Arial" w:hAnsi="Arial" w:cs="Arial"/>
          <w:spacing w:val="-4"/>
          <w:sz w:val="22"/>
          <w:szCs w:val="22"/>
        </w:rPr>
        <w:t>dph</w:t>
      </w:r>
      <w:proofErr w:type="spellEnd"/>
      <w:r w:rsidR="00B947B0">
        <w:rPr>
          <w:rFonts w:ascii="Arial" w:hAnsi="Arial" w:cs="Arial"/>
          <w:spacing w:val="-4"/>
          <w:sz w:val="22"/>
          <w:szCs w:val="22"/>
        </w:rPr>
        <w:t>, zostatková hodnota predávaného majetku bola 27 249,38 Eur.</w:t>
      </w:r>
    </w:p>
    <w:p w:rsidR="00B947B0" w:rsidRDefault="00B94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B94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spoločnosť neeviduje záväzky so zostatkovou dobou splatnosti dlhšou ako 5 rokov a ani zabezpečené záväzky.</w:t>
      </w:r>
    </w:p>
    <w:p w:rsidR="00B947B0" w:rsidRPr="00A55E63" w:rsidRDefault="00B94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05E3" w:rsidRDefault="00FE05E3">
      <w:r>
        <w:separator/>
      </w:r>
    </w:p>
  </w:endnote>
  <w:endnote w:type="continuationSeparator" w:id="0">
    <w:p w:rsidR="00FE05E3" w:rsidRDefault="00FE05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561B">
    <w:pPr>
      <w:spacing w:line="200" w:lineRule="exact"/>
      <w:rPr>
        <w:sz w:val="20"/>
        <w:szCs w:val="20"/>
      </w:rPr>
    </w:pPr>
    <w:r w:rsidRPr="0028561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56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561B">
                  <w:fldChar w:fldCharType="separate"/>
                </w:r>
                <w:r w:rsidR="00B947B0">
                  <w:rPr>
                    <w:rFonts w:cs="Times New Roman"/>
                    <w:noProof/>
                  </w:rPr>
                  <w:t>3</w:t>
                </w:r>
                <w:r w:rsidR="002856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05E3" w:rsidRDefault="00FE05E3">
      <w:r>
        <w:separator/>
      </w:r>
    </w:p>
  </w:footnote>
  <w:footnote w:type="continuationSeparator" w:id="0">
    <w:p w:rsidR="00FE05E3" w:rsidRDefault="00FE05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47B0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47B0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8561B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47B0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  <w:rsid w:val="00FE05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2023-03-31T07:16:00Z</cp:lastPrinted>
  <dcterms:created xsi:type="dcterms:W3CDTF">2023-03-31T07:17:00Z</dcterms:created>
  <dcterms:modified xsi:type="dcterms:W3CDTF">2023-03-31T07:17:00Z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