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CDBEC5" w14:textId="77777777" w:rsidR="00CE03EC" w:rsidRPr="00A97CAD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t>Čl. I</w:t>
      </w:r>
      <w:r w:rsidR="008774C4" w:rsidRPr="00A97CAD">
        <w:rPr>
          <w:rFonts w:ascii="Times New Roman" w:hAnsi="Times New Roman" w:cs="Times New Roman"/>
          <w:b/>
        </w:rPr>
        <w:t> </w:t>
      </w:r>
      <w:r w:rsidR="00D06A5E" w:rsidRPr="00A97CAD">
        <w:rPr>
          <w:rFonts w:ascii="Times New Roman" w:hAnsi="Times New Roman" w:cs="Times New Roman"/>
          <w:b/>
        </w:rPr>
        <w:tab/>
      </w:r>
      <w:r w:rsidRPr="00A97CAD">
        <w:rPr>
          <w:rFonts w:ascii="Times New Roman" w:hAnsi="Times New Roman" w:cs="Times New Roman"/>
          <w:b/>
        </w:rPr>
        <w:t>Všeobecné</w:t>
      </w:r>
      <w:r w:rsidR="008774C4" w:rsidRPr="00A97CAD">
        <w:rPr>
          <w:rFonts w:ascii="Times New Roman" w:hAnsi="Times New Roman" w:cs="Times New Roman"/>
          <w:b/>
        </w:rPr>
        <w:t xml:space="preserve"> informácie</w:t>
      </w:r>
    </w:p>
    <w:p w14:paraId="2F1C591E" w14:textId="77777777" w:rsidR="001E7BFC" w:rsidRPr="005877C7" w:rsidRDefault="001E7BF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6D93ADA9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373B32">
        <w:rPr>
          <w:rFonts w:ascii="Times New Roman" w:hAnsi="Times New Roman" w:cs="Times New Roman"/>
          <w:b/>
        </w:rPr>
        <w:t xml:space="preserve">  Poľnohospodárske družstvo Dojč</w:t>
      </w:r>
    </w:p>
    <w:p w14:paraId="557A1D76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E7BFC">
        <w:rPr>
          <w:rFonts w:ascii="Times New Roman" w:hAnsi="Times New Roman" w:cs="Times New Roman"/>
          <w:b/>
        </w:rPr>
        <w:t xml:space="preserve">                     </w:t>
      </w:r>
      <w:r w:rsidR="00373B32">
        <w:rPr>
          <w:rFonts w:ascii="Times New Roman" w:hAnsi="Times New Roman" w:cs="Times New Roman"/>
          <w:b/>
        </w:rPr>
        <w:t xml:space="preserve"> 906 02  Dojč 447</w:t>
      </w:r>
    </w:p>
    <w:p w14:paraId="48C91574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Právna forma:                                      družstvo</w:t>
      </w:r>
    </w:p>
    <w:p w14:paraId="6548D7F5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Dátum vzniku:                                      zápis do OR 10.5.1993</w:t>
      </w:r>
    </w:p>
    <w:p w14:paraId="3691C385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Subjekt verejného záujmu:                 PD Dojč nie je subjektom verejného záujmu</w:t>
      </w:r>
    </w:p>
    <w:p w14:paraId="1106A647" w14:textId="6188D87B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Účtovné obdobie:                                  kalendárny rok 20</w:t>
      </w:r>
      <w:r w:rsidR="006A18CA">
        <w:rPr>
          <w:rFonts w:ascii="Times New Roman" w:hAnsi="Times New Roman" w:cs="Times New Roman"/>
          <w:b/>
        </w:rPr>
        <w:t>2</w:t>
      </w:r>
      <w:r w:rsidR="002B18E5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/od 1.1.20</w:t>
      </w:r>
      <w:r w:rsidR="006A18CA">
        <w:rPr>
          <w:rFonts w:ascii="Times New Roman" w:hAnsi="Times New Roman" w:cs="Times New Roman"/>
          <w:b/>
        </w:rPr>
        <w:t>2</w:t>
      </w:r>
      <w:r w:rsidR="002B18E5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 xml:space="preserve"> – do 31.12.20</w:t>
      </w:r>
      <w:r w:rsidR="006A18CA">
        <w:rPr>
          <w:rFonts w:ascii="Times New Roman" w:hAnsi="Times New Roman" w:cs="Times New Roman"/>
          <w:b/>
        </w:rPr>
        <w:t>2</w:t>
      </w:r>
      <w:r w:rsidR="002B18E5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/</w:t>
      </w:r>
      <w:r w:rsidR="0096524F">
        <w:rPr>
          <w:rFonts w:ascii="Times New Roman" w:hAnsi="Times New Roman" w:cs="Times New Roman"/>
          <w:b/>
        </w:rPr>
        <w:t xml:space="preserve">                                          </w:t>
      </w:r>
    </w:p>
    <w:p w14:paraId="4725A6EB" w14:textId="77777777" w:rsidR="001E7BFC" w:rsidRPr="002E2695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A8156E6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6524F">
        <w:rPr>
          <w:rFonts w:ascii="Times New Roman" w:hAnsi="Times New Roman" w:cs="Times New Roman"/>
          <w:b/>
        </w:rPr>
        <w:t xml:space="preserve">           </w:t>
      </w:r>
    </w:p>
    <w:p w14:paraId="1EEF5AA6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Podnikanie v poľnohospodárskej výrobe, výrobky a predaj poľnohospodárskych výrobkov z vlastnej produkcie družstva</w:t>
      </w:r>
    </w:p>
    <w:p w14:paraId="5F754268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Opravy poľnohospodárskych strojov</w:t>
      </w:r>
    </w:p>
    <w:p w14:paraId="30818126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Cestná motorová doprava – verejná nákladná /vnútroštátna/</w:t>
      </w:r>
    </w:p>
    <w:p w14:paraId="734461D3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Dobývanie ložiska pieskov</w:t>
      </w:r>
    </w:p>
    <w:p w14:paraId="2169BF62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Kúpa tovaru za účelom jeho predaja konečnému spotrebiteľovi /maloobchod/ v rozsahu voľnej živnosti</w:t>
      </w:r>
    </w:p>
    <w:p w14:paraId="70DFE372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Kúpa tovaru za účelom jeho predaja iným prevádzkovateľom živnosti /veľkoobchod/</w:t>
      </w:r>
    </w:p>
    <w:p w14:paraId="58258C3E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373B32">
        <w:rPr>
          <w:rFonts w:ascii="Times New Roman" w:hAnsi="Times New Roman" w:cs="Times New Roman"/>
        </w:rPr>
        <w:t>Sprostredovateľská činnosť</w:t>
      </w:r>
    </w:p>
    <w:p w14:paraId="3381FBDE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373B32">
        <w:rPr>
          <w:rFonts w:ascii="Times New Roman" w:hAnsi="Times New Roman" w:cs="Times New Roman"/>
        </w:rPr>
        <w:t>Mechanizované zemné práce</w:t>
      </w:r>
    </w:p>
    <w:p w14:paraId="1CA84938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Vykonávanie prác poľnohospodárskou technikou</w:t>
      </w:r>
    </w:p>
    <w:p w14:paraId="7F0DAD73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Podnikanie v oblasti nakladania s odpadmi</w:t>
      </w:r>
    </w:p>
    <w:p w14:paraId="4AC41940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Vedenie účtovníctva</w:t>
      </w:r>
    </w:p>
    <w:p w14:paraId="60098B7B" w14:textId="77777777" w:rsidR="00373B32" w:rsidRPr="001E7BFC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Činnosť organizačných a ekonomických poradcov</w:t>
      </w:r>
    </w:p>
    <w:p w14:paraId="6938E8B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74498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D8A60A6" w14:textId="7FD9C1C8" w:rsidR="00360F88" w:rsidRPr="00373B32" w:rsidRDefault="006A18C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2B18E5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</w:t>
      </w:r>
      <w:r w:rsidR="002B18E5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.202</w:t>
      </w:r>
      <w:r w:rsidR="002B18E5">
        <w:rPr>
          <w:rFonts w:ascii="Times New Roman" w:hAnsi="Times New Roman" w:cs="Times New Roman"/>
        </w:rPr>
        <w:t>2</w:t>
      </w:r>
    </w:p>
    <w:p w14:paraId="30AA9B0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C0ACD9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57CDB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01E8C3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E7BF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E4B2256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70F82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FEC3EB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52ED0D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00DAFB3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81A54B2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5301572" w14:textId="77777777"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1E7BFC">
        <w:rPr>
          <w:rFonts w:ascii="Times New Roman" w:hAnsi="Times New Roman" w:cs="Times New Roman"/>
          <w:b/>
        </w:rPr>
        <w:t xml:space="preserve"> </w:t>
      </w:r>
    </w:p>
    <w:p w14:paraId="20B375A8" w14:textId="77777777" w:rsidR="001E7BFC" w:rsidRPr="001E7BFC" w:rsidRDefault="001E7BFC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 w:rsidRPr="001E7BFC">
        <w:rPr>
          <w:rFonts w:ascii="Times New Roman" w:hAnsi="Times New Roman" w:cs="Times New Roman"/>
        </w:rPr>
        <w:t>Spoločnosť sa nezahŕňa do žiadnej konsolidovanej účtovnej závierky</w:t>
      </w:r>
    </w:p>
    <w:p w14:paraId="1FB56D33" w14:textId="77777777" w:rsidR="002E2695" w:rsidRPr="002E2695" w:rsidRDefault="00900440" w:rsidP="0050756E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A4792EF" wp14:editId="56DCCE8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E2AF5BA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28F77C3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219CE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8C92C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8E7756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99ABB50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4F2460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75AB13" w14:textId="484D2D61" w:rsidR="008E4E28" w:rsidRPr="002E2695" w:rsidRDefault="002B18E5" w:rsidP="009652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30CFA4" w14:textId="4E36C30A" w:rsidR="008E4E28" w:rsidRPr="002E2695" w:rsidRDefault="002B18E5" w:rsidP="009652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</w:tr>
    </w:tbl>
    <w:p w14:paraId="4010EC1E" w14:textId="77777777"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43EFEB5" w14:textId="77777777" w:rsidR="0050756E" w:rsidRDefault="0050756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FBE4E5A" w14:textId="77777777" w:rsidR="0050756E" w:rsidRPr="002E2695" w:rsidRDefault="0050756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2D0C26A" w14:textId="77777777" w:rsidR="002E2695" w:rsidRPr="00A97CAD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lastRenderedPageBreak/>
        <w:t>Čl. II</w:t>
      </w:r>
      <w:r w:rsidR="002E2695" w:rsidRPr="00A97CAD">
        <w:rPr>
          <w:rFonts w:ascii="Times New Roman" w:hAnsi="Times New Roman" w:cs="Times New Roman"/>
          <w:b/>
        </w:rPr>
        <w:tab/>
      </w:r>
      <w:r w:rsidRPr="00A97CAD">
        <w:rPr>
          <w:rFonts w:ascii="Times New Roman" w:hAnsi="Times New Roman" w:cs="Times New Roman"/>
          <w:b/>
        </w:rPr>
        <w:t>Informácie o</w:t>
      </w:r>
      <w:r w:rsidR="003F5AF5" w:rsidRPr="00A97CAD">
        <w:rPr>
          <w:rFonts w:ascii="Times New Roman" w:hAnsi="Times New Roman" w:cs="Times New Roman"/>
          <w:b/>
        </w:rPr>
        <w:t> orgánoch spoločnosti</w:t>
      </w:r>
    </w:p>
    <w:p w14:paraId="3DBF2FAE" w14:textId="77777777" w:rsidR="00F669FE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</w:t>
      </w:r>
      <w:r w:rsidR="00F669FE">
        <w:rPr>
          <w:rFonts w:ascii="Times New Roman" w:hAnsi="Times New Roman" w:cs="Times New Roman"/>
          <w:b/>
        </w:rPr>
        <w:t>cie o orgánoch účtovnej jednotky:</w:t>
      </w:r>
    </w:p>
    <w:p w14:paraId="6A94F183" w14:textId="77777777" w:rsidR="0050756E" w:rsidRPr="00F669FE" w:rsidRDefault="0050756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PD Dojč neposkytlo štatutárnemu orgánu, dozornému orgánu a inému orgánu účtovnej jednotky</w:t>
      </w:r>
    </w:p>
    <w:p w14:paraId="6F021D7B" w14:textId="77777777" w:rsidR="0050756E" w:rsidRPr="0050756E" w:rsidRDefault="0050756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Pr="0050756E">
        <w:rPr>
          <w:rFonts w:ascii="Times New Roman" w:hAnsi="Times New Roman" w:cs="Times New Roman"/>
        </w:rPr>
        <w:t>žiadne z druhov záruk, alebo iných zabezpečení</w:t>
      </w:r>
    </w:p>
    <w:p w14:paraId="3F31F14B" w14:textId="77777777" w:rsidR="0050756E" w:rsidRDefault="0050756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Pr="0050756E">
        <w:rPr>
          <w:rFonts w:ascii="Times New Roman" w:hAnsi="Times New Roman" w:cs="Times New Roman"/>
        </w:rPr>
        <w:t>žiadne z druhov pôžičiek</w:t>
      </w:r>
    </w:p>
    <w:p w14:paraId="7A029C97" w14:textId="77777777" w:rsidR="00F669FE" w:rsidRPr="00A97CAD" w:rsidRDefault="00F669F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</w:p>
    <w:p w14:paraId="513E3E99" w14:textId="77777777" w:rsidR="001D4FB8" w:rsidRPr="00A97CAD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t>Čl. III</w:t>
      </w:r>
      <w:r w:rsidRPr="00A97CAD">
        <w:rPr>
          <w:rFonts w:ascii="Times New Roman" w:hAnsi="Times New Roman" w:cs="Times New Roman"/>
          <w:b/>
        </w:rPr>
        <w:tab/>
        <w:t>I</w:t>
      </w:r>
      <w:r w:rsidR="00B832B9" w:rsidRPr="00A97CAD">
        <w:rPr>
          <w:rFonts w:ascii="Times New Roman" w:hAnsi="Times New Roman" w:cs="Times New Roman"/>
          <w:b/>
        </w:rPr>
        <w:t>nformácie o prijatých postupoch</w:t>
      </w:r>
    </w:p>
    <w:p w14:paraId="5BF4433B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4C40B7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0756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FF9D18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DE88323" w14:textId="77777777"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14:paraId="7BFB8DAF" w14:textId="77777777" w:rsidR="0050756E" w:rsidRPr="001D4FB8" w:rsidRDefault="0050756E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Zmeny účtovných zásad a metód v účtovnom </w:t>
      </w:r>
      <w:proofErr w:type="spellStart"/>
      <w:r>
        <w:rPr>
          <w:rFonts w:ascii="Times New Roman" w:hAnsi="Times New Roman" w:cs="Times New Roman"/>
          <w:szCs w:val="24"/>
        </w:rPr>
        <w:t>odbobí</w:t>
      </w:r>
      <w:proofErr w:type="spellEnd"/>
      <w:r>
        <w:rPr>
          <w:rFonts w:ascii="Times New Roman" w:hAnsi="Times New Roman" w:cs="Times New Roman"/>
          <w:szCs w:val="24"/>
        </w:rPr>
        <w:t xml:space="preserve"> nenastali</w:t>
      </w:r>
    </w:p>
    <w:p w14:paraId="7C7766B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669F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F669F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BAC42F1" w14:textId="77777777" w:rsidR="00F669FE" w:rsidRPr="00F669FE" w:rsidRDefault="00F669FE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transakcie, ktoré sa neuvádzajú v súvahe</w:t>
      </w:r>
    </w:p>
    <w:p w14:paraId="6A90BD8A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458271F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434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1EAC0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BB46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B85C837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5C03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87021" w14:textId="77777777" w:rsidR="004701FB" w:rsidRPr="00B21C46" w:rsidRDefault="004701FB" w:rsidP="00B21C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F267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C5542F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5ED9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BA0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E2D2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567740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B56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7FE9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3AFF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754E6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29A5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C1AB48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D4A9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A29FF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4DDD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326D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D39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36951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E04E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F86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4975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667C4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01C3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AF6E04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C93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109AB3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BA4C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DE6D1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2CAD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17CB86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0B83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B8BC9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EE61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71D0D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793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1325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A073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BE0FFF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658E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E94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6794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257D7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8A1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DDD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BD10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4C6E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4BB8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D06CF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FAF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DE9CF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3EC1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A10FFC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F0D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A01D7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378C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060D38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3606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E15D8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84B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9860AF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1CC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61AD1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CDBB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95F49A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D563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C6595F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3A6F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0C0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686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484A5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5F50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CFC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C24E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D7850E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5917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E9EA59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015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894B5E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186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D4E914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FE7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DAE6E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1D43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F8D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A938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5AE3C9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D956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E4E937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D3D9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0E1555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F938A5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263D8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5A305F50" w14:textId="77777777" w:rsidR="00263D86" w:rsidRPr="00263D86" w:rsidRDefault="00263D86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Prechodné zníženie hodnoty majetku nebolo účtované</w:t>
      </w:r>
    </w:p>
    <w:p w14:paraId="0CC56332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7B348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109BF8B1" w14:textId="77777777" w:rsidR="00026AF0" w:rsidRPr="00026AF0" w:rsidRDefault="00026AF0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účtovná jednotka ocenila menovitou hodnotou záväzkov. Rezervy účtovná jednotka ocenila odborným odhadom budúcej menovitej hodnoty potrebnej na ich úhradu.</w:t>
      </w:r>
    </w:p>
    <w:p w14:paraId="4AA04E4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6F70C" w14:textId="77777777"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71A03C42" w14:textId="77777777" w:rsidR="003264E4" w:rsidRPr="003264E4" w:rsidRDefault="003264E4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B3492F6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14:paraId="1AF6AFD3" w14:textId="77777777" w:rsidR="003264E4" w:rsidRPr="003264E4" w:rsidRDefault="003264E4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04C3FDE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6DF169DA" w14:textId="77777777" w:rsidR="00D4703F" w:rsidRPr="00D4703F" w:rsidRDefault="00D4703F" w:rsidP="00600C1D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nepoužila dobrovoľné oceňovanie obchodných podielov metódou vlastného imanie</w:t>
      </w:r>
    </w:p>
    <w:p w14:paraId="6176BA9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E1305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4091CC7" w14:textId="77777777"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  <w:r w:rsidR="000246DA">
        <w:rPr>
          <w:rFonts w:ascii="Times New Roman" w:hAnsi="Times New Roman" w:cs="Times New Roman"/>
          <w:szCs w:val="24"/>
        </w:rPr>
        <w:t xml:space="preserve"> </w:t>
      </w:r>
    </w:p>
    <w:p w14:paraId="5CA1D296" w14:textId="77777777" w:rsidR="000246DA" w:rsidRPr="00600C1D" w:rsidRDefault="000246DA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Podrobný účtovný odpisový plán po položkách sa vedie v podsystéme Majetok.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576AD6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18AB9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7BBD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27D54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92D2F27" w14:textId="77777777" w:rsidR="00E42DF0" w:rsidRPr="00504DBD" w:rsidRDefault="00CD2EE1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b/>
                <w:szCs w:val="24"/>
              </w:rPr>
              <w:t>úetu</w:t>
            </w:r>
            <w:proofErr w:type="spellEnd"/>
          </w:p>
        </w:tc>
      </w:tr>
      <w:tr w:rsidR="00E42DF0" w:rsidRPr="00C5195B" w14:paraId="48857C5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4E73824" w14:textId="77777777" w:rsidR="00E42DF0" w:rsidRPr="00C5195B" w:rsidRDefault="00970E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a 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6169E3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527F4C4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8E5F21A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021100,021200</w:t>
            </w:r>
          </w:p>
        </w:tc>
      </w:tr>
      <w:tr w:rsidR="00E42DF0" w:rsidRPr="00C5195B" w14:paraId="125C79B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3FF74C9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Pracovné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A302DCB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6524F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6-8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559985D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1/6, 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9371CE6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022022</w:t>
            </w:r>
          </w:p>
        </w:tc>
      </w:tr>
      <w:tr w:rsidR="00E42DF0" w:rsidRPr="00C5195B" w14:paraId="4EE2F50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0B683B4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</w:t>
            </w:r>
            <w:r w:rsidR="00A97CAD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4E74D87" w14:textId="77777777" w:rsidR="00E42DF0" w:rsidRPr="00C5195B" w:rsidRDefault="009652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8963CA3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A123B0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022023</w:t>
            </w:r>
          </w:p>
        </w:tc>
      </w:tr>
      <w:tr w:rsidR="00E42DF0" w:rsidRPr="00C5195B" w14:paraId="37DABAA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3DFAC97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kravy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ED17E3" w14:textId="77777777" w:rsidR="00E42DF0" w:rsidRPr="00C5195B" w:rsidRDefault="0096524F" w:rsidP="009652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CD2EE1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0BA4332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4B0A5EF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026100</w:t>
            </w:r>
          </w:p>
        </w:tc>
      </w:tr>
      <w:tr w:rsidR="00E42DF0" w:rsidRPr="00C5195B" w14:paraId="309BF406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D38A4F6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11D65F4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Neodpisujú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DD33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4176575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031000</w:t>
            </w:r>
          </w:p>
        </w:tc>
      </w:tr>
    </w:tbl>
    <w:p w14:paraId="69ED5EB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56CEAB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9692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43678F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9692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FE8D94E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2E53E95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7B9E7A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F9EAB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51D91C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6DF76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B770D6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1F9412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24500E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C419827" w14:textId="77777777" w:rsidR="00787C52" w:rsidRPr="00C5195B" w:rsidRDefault="00787C52" w:rsidP="0096524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1A98EB4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48E36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49DEB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F1A7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84F08A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0D4441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440E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FE391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B0B7A0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565C4E" w14:textId="77777777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061FE16C" w14:textId="77777777" w:rsidR="000246DA" w:rsidRPr="000246DA" w:rsidRDefault="000246D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významných chýb minulých období</w:t>
      </w:r>
    </w:p>
    <w:p w14:paraId="1017B1D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0E7B7D" w14:textId="77777777" w:rsidR="001D099A" w:rsidRPr="007964F8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FFFFFF" w:themeColor="background1"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IV</w:t>
      </w:r>
      <w:r w:rsidRPr="00D4703F">
        <w:rPr>
          <w:rFonts w:ascii="Times New Roman" w:hAnsi="Times New Roman" w:cs="Times New Roman"/>
          <w:b/>
          <w:szCs w:val="24"/>
        </w:rPr>
        <w:tab/>
      </w:r>
      <w:r w:rsidR="001D099A" w:rsidRPr="00D4703F">
        <w:rPr>
          <w:rFonts w:ascii="Times New Roman" w:hAnsi="Times New Roman" w:cs="Times New Roman"/>
          <w:b/>
          <w:szCs w:val="24"/>
        </w:rPr>
        <w:t>Informácie, kto</w:t>
      </w:r>
      <w:r w:rsidR="00A562DA" w:rsidRPr="00D4703F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D4703F">
        <w:rPr>
          <w:rFonts w:ascii="Times New Roman" w:hAnsi="Times New Roman" w:cs="Times New Roman"/>
          <w:b/>
          <w:szCs w:val="24"/>
        </w:rPr>
        <w:t>výkaz</w:t>
      </w:r>
      <w:r w:rsidR="00A562DA" w:rsidRPr="00D4703F">
        <w:rPr>
          <w:rFonts w:ascii="Times New Roman" w:hAnsi="Times New Roman" w:cs="Times New Roman"/>
          <w:b/>
          <w:szCs w:val="24"/>
        </w:rPr>
        <w:t>u</w:t>
      </w:r>
      <w:r w:rsidR="001D099A" w:rsidRPr="00D4703F">
        <w:rPr>
          <w:rFonts w:ascii="Times New Roman" w:hAnsi="Times New Roman" w:cs="Times New Roman"/>
          <w:b/>
          <w:szCs w:val="24"/>
        </w:rPr>
        <w:t xml:space="preserve"> ziskov a</w:t>
      </w:r>
      <w:r w:rsidRPr="00D4703F">
        <w:rPr>
          <w:rFonts w:ascii="Times New Roman" w:hAnsi="Times New Roman" w:cs="Times New Roman"/>
          <w:b/>
          <w:szCs w:val="24"/>
        </w:rPr>
        <w:t> </w:t>
      </w:r>
      <w:r w:rsidR="001D099A" w:rsidRPr="00D4703F">
        <w:rPr>
          <w:rFonts w:ascii="Times New Roman" w:hAnsi="Times New Roman" w:cs="Times New Roman"/>
          <w:b/>
          <w:szCs w:val="24"/>
        </w:rPr>
        <w:t>strát</w:t>
      </w:r>
    </w:p>
    <w:p w14:paraId="5EA46A50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48F5B4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46D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246DA" w:rsidRPr="000246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AAE637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A21BF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5D769A" w14:textId="77777777" w:rsidR="00986157" w:rsidRPr="000246DA" w:rsidRDefault="000246D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729BC018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2543DD" w14:textId="77777777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7670D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so zostatkovou hodnotou dlhšou ako 5 rokov:</w:t>
      </w:r>
    </w:p>
    <w:p w14:paraId="1CA96BE6" w14:textId="77777777" w:rsidR="007670DD" w:rsidRPr="007670DD" w:rsidRDefault="007670DD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A9D1EA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AD2303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D5A11B4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5151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A6D58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BD7ADD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65FDAF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C1ED8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C139E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73CB6FDB" w14:textId="77777777" w:rsidTr="007964F8">
        <w:trPr>
          <w:trHeight w:val="219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35A151" w14:textId="7877B165" w:rsidR="00AE313E" w:rsidRPr="007670DD" w:rsidRDefault="007964F8" w:rsidP="00937F24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 xml:space="preserve">SLSP – Traktor John </w:t>
            </w:r>
            <w:proofErr w:type="spellStart"/>
            <w:r>
              <w:rPr>
                <w:rFonts w:ascii="Arial" w:eastAsia="Times New Roman" w:hAnsi="Arial" w:cs="Arial"/>
                <w:bCs/>
                <w:lang w:eastAsia="sk-SK"/>
              </w:rPr>
              <w:t>Deere</w:t>
            </w:r>
            <w:proofErr w:type="spellEnd"/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07A9CCF" w14:textId="4625A148" w:rsidR="00AE313E" w:rsidRPr="007964F8" w:rsidRDefault="007964F8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Cs/>
                <w:lang w:eastAsia="sk-SK"/>
              </w:rPr>
            </w:pPr>
            <w:r w:rsidRPr="007964F8">
              <w:rPr>
                <w:rFonts w:ascii="Arial" w:eastAsia="Times New Roman" w:hAnsi="Arial" w:cs="Arial"/>
                <w:bCs/>
                <w:lang w:eastAsia="sk-SK"/>
              </w:rPr>
              <w:t>121989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DE78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9B14A63" w14:textId="77777777" w:rsidTr="00937F24">
        <w:trPr>
          <w:trHeight w:val="301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8F2C8D" w14:textId="6DAA5477" w:rsidR="00AE313E" w:rsidRPr="00937F24" w:rsidRDefault="007964F8" w:rsidP="00937F24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lang w:eastAsia="sk-SK"/>
              </w:rPr>
            </w:pPr>
            <w:r w:rsidRPr="007964F8">
              <w:rPr>
                <w:rFonts w:ascii="Arial" w:eastAsia="Times New Roman" w:hAnsi="Arial" w:cs="Arial"/>
                <w:bCs/>
                <w:lang w:eastAsia="sk-SK"/>
              </w:rPr>
              <w:t>UNIKREDT- Náves VIELTON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5AD1123" w14:textId="393B9014" w:rsidR="00AE313E" w:rsidRPr="007964F8" w:rsidRDefault="007964F8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7964F8">
              <w:rPr>
                <w:rFonts w:ascii="Arial" w:eastAsia="Times New Roman" w:hAnsi="Arial" w:cs="Arial"/>
                <w:lang w:eastAsia="sk-SK"/>
              </w:rPr>
              <w:t>32940</w:t>
            </w:r>
            <w:r w:rsidR="00AE313E" w:rsidRPr="007964F8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77457B" w14:textId="77F02C6E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DF95EB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7F95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696372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CF62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AF3CD8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332C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FAFBAC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9D773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3AF708F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1802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E3D26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0115D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DF22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03BC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C136AD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A5B6357" w14:textId="77777777" w:rsidR="00AB61F2" w:rsidRDefault="00AB61F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EC7F0" w14:textId="77777777" w:rsidR="00AB61F2" w:rsidRPr="00AB61F2" w:rsidRDefault="00AB61F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F491907" w14:textId="77777777" w:rsidR="00937F24" w:rsidRDefault="00937F2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20F6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52DE6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5E775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62E6F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1F004323" w14:textId="77777777" w:rsidR="00AB61F2" w:rsidRDefault="00AB61F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81C5999" w14:textId="77777777" w:rsidR="00AB61F2" w:rsidRPr="00AB61F2" w:rsidRDefault="00AB61F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A63227" w14:textId="77777777" w:rsidR="00212400" w:rsidRPr="00D4703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</w:t>
      </w:r>
      <w:r w:rsidR="002718B4" w:rsidRPr="00D4703F">
        <w:rPr>
          <w:rFonts w:ascii="Times New Roman" w:hAnsi="Times New Roman" w:cs="Times New Roman"/>
          <w:b/>
          <w:szCs w:val="24"/>
        </w:rPr>
        <w:tab/>
      </w:r>
      <w:r w:rsidRPr="00D4703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D4703F">
        <w:rPr>
          <w:rFonts w:ascii="Times New Roman" w:hAnsi="Times New Roman" w:cs="Times New Roman"/>
          <w:b/>
          <w:szCs w:val="24"/>
        </w:rPr>
        <w:t xml:space="preserve"> iných </w:t>
      </w:r>
      <w:r w:rsidRPr="00D4703F">
        <w:rPr>
          <w:rFonts w:ascii="Times New Roman" w:hAnsi="Times New Roman" w:cs="Times New Roman"/>
          <w:b/>
          <w:szCs w:val="24"/>
        </w:rPr>
        <w:t>pasívach</w:t>
      </w:r>
    </w:p>
    <w:p w14:paraId="5CDEC76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9948DF6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03170484" w14:textId="77777777" w:rsidR="00AB61F2" w:rsidRPr="00AB61F2" w:rsidRDefault="00AB61F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514EFE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35FDC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46C15296" w14:textId="77777777" w:rsidR="00AB61F2" w:rsidRPr="00AB61F2" w:rsidRDefault="00AB61F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018A324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7122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63402587" w14:textId="77777777" w:rsidR="00BE3A69" w:rsidRPr="00AB61F2" w:rsidRDefault="00AB61F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B6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EEC9CB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4644495B" w14:textId="77777777" w:rsidR="00AB61F2" w:rsidRPr="00AB61F2" w:rsidRDefault="00AB61F2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44BF0917" w14:textId="77777777" w:rsidR="00923190" w:rsidRPr="00D4703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C99CF" w14:textId="77777777" w:rsidR="00923190" w:rsidRPr="00D4703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VI</w:t>
      </w:r>
      <w:r w:rsidRPr="00D4703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14:paraId="17358DF7" w14:textId="77777777"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7C9408A1" w14:textId="77777777" w:rsidR="00A97CAD" w:rsidRPr="00A97CAD" w:rsidRDefault="00A97CAD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udalosti po dni ku ktorému sa zostavuje účtovná závierka</w:t>
      </w:r>
    </w:p>
    <w:p w14:paraId="561C08C4" w14:textId="77777777" w:rsidR="00BE3A69" w:rsidRPr="00D4703F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91FD9" w14:textId="77777777" w:rsidR="00DF187C" w:rsidRPr="00D4703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VII</w:t>
      </w:r>
      <w:r w:rsidRPr="00D4703F">
        <w:rPr>
          <w:rFonts w:ascii="Times New Roman" w:hAnsi="Times New Roman" w:cs="Times New Roman"/>
          <w:b/>
          <w:szCs w:val="24"/>
        </w:rPr>
        <w:tab/>
        <w:t> Ostatné informácie</w:t>
      </w:r>
    </w:p>
    <w:p w14:paraId="039776BE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4B2FF42" w14:textId="77777777" w:rsidR="00A97CAD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jednotke   </w:t>
      </w:r>
    </w:p>
    <w:p w14:paraId="41F77592" w14:textId="77777777" w:rsidR="00BE3A69" w:rsidRPr="00DF187C" w:rsidRDefault="00A97CA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4D663FC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A971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7B2FD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</w:t>
      </w:r>
    </w:p>
    <w:p w14:paraId="49E7798A" w14:textId="77777777" w:rsidR="00A97CAD" w:rsidRPr="00A97CAD" w:rsidRDefault="00A97CA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502E7794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AE377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1B94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7CA5D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F3F26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7B2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1615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AF0C4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77623C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19D10C" w14:textId="77777777" w:rsidR="00F87E40" w:rsidRDefault="00F87E40" w:rsidP="00CE03EC">
      <w:pPr>
        <w:spacing w:after="0" w:line="240" w:lineRule="auto"/>
      </w:pPr>
      <w:r>
        <w:separator/>
      </w:r>
    </w:p>
  </w:endnote>
  <w:endnote w:type="continuationSeparator" w:id="0">
    <w:p w14:paraId="578B4707" w14:textId="77777777" w:rsidR="00F87E40" w:rsidRDefault="00F87E4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0C382" w14:textId="77777777" w:rsidR="00D4703F" w:rsidRDefault="00D4703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19831457"/>
      <w:docPartObj>
        <w:docPartGallery w:val="Page Numbers (Bottom of Page)"/>
        <w:docPartUnique/>
      </w:docPartObj>
    </w:sdtPr>
    <w:sdtContent>
      <w:p w14:paraId="2C9F080F" w14:textId="77777777" w:rsidR="00D4703F" w:rsidRDefault="00D4703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524F">
          <w:rPr>
            <w:noProof/>
          </w:rPr>
          <w:t>6</w:t>
        </w:r>
        <w:r>
          <w:fldChar w:fldCharType="end"/>
        </w:r>
      </w:p>
    </w:sdtContent>
  </w:sdt>
  <w:p w14:paraId="6C04F320" w14:textId="77777777" w:rsidR="00373B32" w:rsidRDefault="00373B32" w:rsidP="00195651">
    <w:pPr>
      <w:pStyle w:val="Pt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68B44" w14:textId="77777777" w:rsidR="00D4703F" w:rsidRDefault="00D4703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4BEC26" w14:textId="77777777" w:rsidR="00F87E40" w:rsidRDefault="00F87E40" w:rsidP="00CE03EC">
      <w:pPr>
        <w:spacing w:after="0" w:line="240" w:lineRule="auto"/>
      </w:pPr>
      <w:r>
        <w:separator/>
      </w:r>
    </w:p>
  </w:footnote>
  <w:footnote w:type="continuationSeparator" w:id="0">
    <w:p w14:paraId="14377AD4" w14:textId="77777777" w:rsidR="00F87E40" w:rsidRDefault="00F87E4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58C03" w14:textId="77777777" w:rsidR="00D4703F" w:rsidRDefault="00D4703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58FF9" w14:textId="77777777" w:rsidR="00373B32" w:rsidRPr="00CE03EC" w:rsidRDefault="00D4703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POD 3-1             IČO: 00203271                    DIČ: 2020375995</w:t>
    </w:r>
    <w:r w:rsidR="00B21C46">
      <w:rPr>
        <w:rFonts w:ascii="Times New Roman" w:hAnsi="Times New Roman" w:cs="Times New Roman"/>
        <w:sz w:val="24"/>
        <w:szCs w:val="24"/>
      </w:rPr>
      <w:t xml:space="preserve">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004B7" w14:textId="77777777" w:rsidR="00D4703F" w:rsidRDefault="00D470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2E20E3"/>
    <w:multiLevelType w:val="hybridMultilevel"/>
    <w:tmpl w:val="DE50455E"/>
    <w:lvl w:ilvl="0" w:tplc="53DC8D9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D2460C"/>
    <w:multiLevelType w:val="hybridMultilevel"/>
    <w:tmpl w:val="33E8BE6C"/>
    <w:lvl w:ilvl="0" w:tplc="FE882F2C">
      <w:start w:val="1"/>
      <w:numFmt w:val="upperLetter"/>
      <w:lvlText w:val="%1)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2197084">
    <w:abstractNumId w:val="6"/>
  </w:num>
  <w:num w:numId="2" w16cid:durableId="2078935626">
    <w:abstractNumId w:val="5"/>
  </w:num>
  <w:num w:numId="3" w16cid:durableId="1451900303">
    <w:abstractNumId w:val="2"/>
  </w:num>
  <w:num w:numId="4" w16cid:durableId="1459180386">
    <w:abstractNumId w:val="0"/>
  </w:num>
  <w:num w:numId="5" w16cid:durableId="209265597">
    <w:abstractNumId w:val="4"/>
  </w:num>
  <w:num w:numId="6" w16cid:durableId="1100489087">
    <w:abstractNumId w:val="8"/>
  </w:num>
  <w:num w:numId="7" w16cid:durableId="1445230706">
    <w:abstractNumId w:val="3"/>
  </w:num>
  <w:num w:numId="8" w16cid:durableId="384526640">
    <w:abstractNumId w:val="1"/>
  </w:num>
  <w:num w:numId="9" w16cid:durableId="13146741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46DA"/>
    <w:rsid w:val="00026AF0"/>
    <w:rsid w:val="000278C4"/>
    <w:rsid w:val="000735A2"/>
    <w:rsid w:val="00090EEC"/>
    <w:rsid w:val="00096B97"/>
    <w:rsid w:val="000B4576"/>
    <w:rsid w:val="000D561E"/>
    <w:rsid w:val="00107E38"/>
    <w:rsid w:val="00156EEC"/>
    <w:rsid w:val="00173C34"/>
    <w:rsid w:val="0018540B"/>
    <w:rsid w:val="00195651"/>
    <w:rsid w:val="001D099A"/>
    <w:rsid w:val="001D4FB8"/>
    <w:rsid w:val="001E7BFC"/>
    <w:rsid w:val="00212400"/>
    <w:rsid w:val="00223286"/>
    <w:rsid w:val="00263D86"/>
    <w:rsid w:val="002718B4"/>
    <w:rsid w:val="002A5DE9"/>
    <w:rsid w:val="002B18E5"/>
    <w:rsid w:val="002E01E1"/>
    <w:rsid w:val="002E2695"/>
    <w:rsid w:val="002F16CB"/>
    <w:rsid w:val="003264E4"/>
    <w:rsid w:val="00360F88"/>
    <w:rsid w:val="00373B32"/>
    <w:rsid w:val="0039090D"/>
    <w:rsid w:val="003A2A62"/>
    <w:rsid w:val="003A3FB4"/>
    <w:rsid w:val="003B6528"/>
    <w:rsid w:val="003D2C52"/>
    <w:rsid w:val="003F3E00"/>
    <w:rsid w:val="003F4986"/>
    <w:rsid w:val="003F5AF5"/>
    <w:rsid w:val="00414FB4"/>
    <w:rsid w:val="004701FB"/>
    <w:rsid w:val="00504DBD"/>
    <w:rsid w:val="0050756E"/>
    <w:rsid w:val="00547F9F"/>
    <w:rsid w:val="005877C7"/>
    <w:rsid w:val="00600C1D"/>
    <w:rsid w:val="00616996"/>
    <w:rsid w:val="00621534"/>
    <w:rsid w:val="006447A5"/>
    <w:rsid w:val="00656664"/>
    <w:rsid w:val="006A18CA"/>
    <w:rsid w:val="006E4085"/>
    <w:rsid w:val="00707270"/>
    <w:rsid w:val="00742633"/>
    <w:rsid w:val="00756B48"/>
    <w:rsid w:val="007670DD"/>
    <w:rsid w:val="00787C52"/>
    <w:rsid w:val="007964F8"/>
    <w:rsid w:val="0079692C"/>
    <w:rsid w:val="007A588C"/>
    <w:rsid w:val="007C37DE"/>
    <w:rsid w:val="00811FFA"/>
    <w:rsid w:val="008200B8"/>
    <w:rsid w:val="0083794D"/>
    <w:rsid w:val="008609B7"/>
    <w:rsid w:val="008774C4"/>
    <w:rsid w:val="008777C2"/>
    <w:rsid w:val="00882741"/>
    <w:rsid w:val="008B4ECA"/>
    <w:rsid w:val="008C42BE"/>
    <w:rsid w:val="008E4E28"/>
    <w:rsid w:val="00900440"/>
    <w:rsid w:val="009119C9"/>
    <w:rsid w:val="00923190"/>
    <w:rsid w:val="00936803"/>
    <w:rsid w:val="00937F24"/>
    <w:rsid w:val="0096524F"/>
    <w:rsid w:val="00970E55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72995"/>
    <w:rsid w:val="00A97CAD"/>
    <w:rsid w:val="00AB61F2"/>
    <w:rsid w:val="00AE313E"/>
    <w:rsid w:val="00AF1BE2"/>
    <w:rsid w:val="00B05B9D"/>
    <w:rsid w:val="00B21C46"/>
    <w:rsid w:val="00B60893"/>
    <w:rsid w:val="00B832B9"/>
    <w:rsid w:val="00BE3A69"/>
    <w:rsid w:val="00C21550"/>
    <w:rsid w:val="00C25624"/>
    <w:rsid w:val="00C45AF1"/>
    <w:rsid w:val="00C5195B"/>
    <w:rsid w:val="00C54666"/>
    <w:rsid w:val="00CD1824"/>
    <w:rsid w:val="00CD2EE1"/>
    <w:rsid w:val="00CE03EC"/>
    <w:rsid w:val="00D06A5E"/>
    <w:rsid w:val="00D0740C"/>
    <w:rsid w:val="00D4703F"/>
    <w:rsid w:val="00D77AF9"/>
    <w:rsid w:val="00D92374"/>
    <w:rsid w:val="00DA5D58"/>
    <w:rsid w:val="00DC3B5F"/>
    <w:rsid w:val="00DF187C"/>
    <w:rsid w:val="00E03DFF"/>
    <w:rsid w:val="00E42DF0"/>
    <w:rsid w:val="00E84CA1"/>
    <w:rsid w:val="00ED71A7"/>
    <w:rsid w:val="00F669FE"/>
    <w:rsid w:val="00F87E40"/>
    <w:rsid w:val="00FB3281"/>
    <w:rsid w:val="00FB7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CC6C8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1176</Words>
  <Characters>6705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4</cp:revision>
  <cp:lastPrinted>2023-03-23T12:53:00Z</cp:lastPrinted>
  <dcterms:created xsi:type="dcterms:W3CDTF">2023-03-23T12:21:00Z</dcterms:created>
  <dcterms:modified xsi:type="dcterms:W3CDTF">2023-03-23T13:31:00Z</dcterms:modified>
</cp:coreProperties>
</file>