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3"/>
        <w:gridCol w:w="2572"/>
        <w:gridCol w:w="338"/>
        <w:gridCol w:w="338"/>
        <w:gridCol w:w="338"/>
        <w:gridCol w:w="338"/>
        <w:gridCol w:w="338"/>
        <w:gridCol w:w="338"/>
        <w:gridCol w:w="338"/>
        <w:gridCol w:w="338"/>
        <w:gridCol w:w="567"/>
        <w:gridCol w:w="335"/>
        <w:gridCol w:w="335"/>
        <w:gridCol w:w="335"/>
        <w:gridCol w:w="335"/>
      </w:tblGrid>
      <w:tr w:rsidR="00374517" w:rsidRPr="00D90FC4" w:rsidTr="00831E64">
        <w:tc>
          <w:tcPr>
            <w:tcW w:w="3061" w:type="dxa"/>
            <w:shd w:val="clear" w:color="auto" w:fill="auto"/>
            <w:vAlign w:val="center"/>
          </w:tcPr>
          <w:p w:rsidR="00374517" w:rsidRPr="00831E64" w:rsidRDefault="00374517" w:rsidP="00831E64">
            <w:pPr>
              <w:keepNext/>
              <w:spacing w:before="60" w:after="60" w:line="240" w:lineRule="auto"/>
              <w:jc w:val="left"/>
              <w:outlineLvl w:val="2"/>
              <w:rPr>
                <w:b/>
                <w:bCs/>
                <w:sz w:val="22"/>
                <w:szCs w:val="22"/>
              </w:rPr>
            </w:pPr>
            <w:r w:rsidRPr="00831E64">
              <w:rPr>
                <w:sz w:val="22"/>
                <w:szCs w:val="22"/>
                <w:lang w:eastAsia="sk-SK"/>
              </w:rPr>
              <w:t>Poznámky (</w:t>
            </w:r>
            <w:proofErr w:type="spellStart"/>
            <w:r w:rsidRPr="00831E64">
              <w:rPr>
                <w:sz w:val="22"/>
                <w:szCs w:val="22"/>
                <w:lang w:eastAsia="sk-SK"/>
              </w:rPr>
              <w:t>Úč</w:t>
            </w:r>
            <w:proofErr w:type="spellEnd"/>
            <w:r w:rsidRPr="00831E64">
              <w:rPr>
                <w:sz w:val="22"/>
                <w:szCs w:val="22"/>
                <w:lang w:eastAsia="sk-SK"/>
              </w:rPr>
              <w:t xml:space="preserve">  NUJ 3 – 01)</w:t>
            </w:r>
          </w:p>
        </w:tc>
        <w:tc>
          <w:tcPr>
            <w:tcW w:w="2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74517" w:rsidRPr="00831E64" w:rsidRDefault="00374517" w:rsidP="00831E64">
            <w:pPr>
              <w:keepNext/>
              <w:spacing w:before="60" w:after="60" w:line="240" w:lineRule="auto"/>
              <w:jc w:val="left"/>
              <w:outlineLvl w:val="2"/>
              <w:rPr>
                <w:b/>
                <w:bCs/>
                <w:sz w:val="22"/>
                <w:szCs w:val="22"/>
              </w:rPr>
            </w:pPr>
            <w:r w:rsidRPr="00831E64">
              <w:rPr>
                <w:b/>
                <w:bCs/>
                <w:sz w:val="22"/>
                <w:szCs w:val="22"/>
              </w:rPr>
              <w:t xml:space="preserve">IČO 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374517" w:rsidRPr="00831E64" w:rsidRDefault="00B779AA" w:rsidP="00831E64">
            <w:pPr>
              <w:keepNext/>
              <w:spacing w:before="60" w:after="60" w:line="240" w:lineRule="auto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374517" w:rsidRPr="00831E64" w:rsidRDefault="00B779AA" w:rsidP="00831E64">
            <w:pPr>
              <w:keepNext/>
              <w:spacing w:before="60" w:after="60" w:line="240" w:lineRule="auto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374517" w:rsidRPr="00831E64" w:rsidRDefault="00B779AA" w:rsidP="00831E64">
            <w:pPr>
              <w:keepNext/>
              <w:spacing w:before="60" w:after="60" w:line="240" w:lineRule="auto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374517" w:rsidRPr="00831E64" w:rsidRDefault="00B779AA" w:rsidP="00831E64">
            <w:pPr>
              <w:keepNext/>
              <w:spacing w:before="60" w:after="60" w:line="240" w:lineRule="auto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374517" w:rsidRPr="00831E64" w:rsidRDefault="00B779AA" w:rsidP="00831E64">
            <w:pPr>
              <w:keepNext/>
              <w:spacing w:before="60" w:after="60" w:line="240" w:lineRule="auto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374517" w:rsidRPr="00831E64" w:rsidRDefault="00B779AA" w:rsidP="00831E64">
            <w:pPr>
              <w:keepNext/>
              <w:spacing w:before="60" w:after="60" w:line="240" w:lineRule="auto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374517" w:rsidRPr="00831E64" w:rsidRDefault="00B779AA" w:rsidP="00831E64">
            <w:pPr>
              <w:keepNext/>
              <w:spacing w:before="60" w:after="60" w:line="240" w:lineRule="auto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374517" w:rsidRPr="00831E64" w:rsidRDefault="00B779AA" w:rsidP="00831E64">
            <w:pPr>
              <w:keepNext/>
              <w:spacing w:before="60" w:after="60" w:line="240" w:lineRule="auto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74517" w:rsidRPr="00831E64" w:rsidRDefault="00374517" w:rsidP="00831E64">
            <w:pPr>
              <w:keepNext/>
              <w:spacing w:before="60" w:after="60" w:line="240" w:lineRule="auto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 w:rsidRPr="00831E64">
              <w:rPr>
                <w:b/>
                <w:bCs/>
                <w:sz w:val="22"/>
                <w:szCs w:val="22"/>
              </w:rPr>
              <w:t>/SID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374517" w:rsidRPr="00831E64" w:rsidRDefault="00374517" w:rsidP="00831E64">
            <w:pPr>
              <w:keepNext/>
              <w:spacing w:before="60" w:after="60" w:line="240" w:lineRule="auto"/>
              <w:jc w:val="center"/>
              <w:outlineLvl w:val="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374517" w:rsidRPr="00831E64" w:rsidRDefault="00374517" w:rsidP="00831E64">
            <w:pPr>
              <w:keepNext/>
              <w:spacing w:before="60" w:after="60" w:line="240" w:lineRule="auto"/>
              <w:jc w:val="center"/>
              <w:outlineLvl w:val="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374517" w:rsidRPr="00831E64" w:rsidRDefault="00374517" w:rsidP="00831E64">
            <w:pPr>
              <w:keepNext/>
              <w:spacing w:before="60" w:after="60" w:line="240" w:lineRule="auto"/>
              <w:jc w:val="center"/>
              <w:outlineLvl w:val="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374517" w:rsidRPr="00831E64" w:rsidRDefault="00374517" w:rsidP="00831E64">
            <w:pPr>
              <w:keepNext/>
              <w:spacing w:before="60" w:after="60" w:line="240" w:lineRule="auto"/>
              <w:jc w:val="center"/>
              <w:outlineLvl w:val="2"/>
              <w:rPr>
                <w:b/>
                <w:bCs/>
                <w:sz w:val="22"/>
                <w:szCs w:val="22"/>
              </w:rPr>
            </w:pPr>
          </w:p>
        </w:tc>
      </w:tr>
    </w:tbl>
    <w:p w:rsidR="00374517" w:rsidRDefault="00374517" w:rsidP="00497323">
      <w:pPr>
        <w:keepNext/>
        <w:spacing w:before="0" w:after="0" w:line="240" w:lineRule="auto"/>
        <w:jc w:val="center"/>
        <w:outlineLvl w:val="2"/>
        <w:rPr>
          <w:b/>
          <w:bCs/>
          <w:sz w:val="24"/>
        </w:rPr>
      </w:pPr>
    </w:p>
    <w:p w:rsidR="006C3311" w:rsidRDefault="006C3311" w:rsidP="00497323">
      <w:pPr>
        <w:keepNext/>
        <w:spacing w:before="0" w:after="0" w:line="240" w:lineRule="auto"/>
        <w:jc w:val="center"/>
        <w:outlineLvl w:val="2"/>
        <w:rPr>
          <w:b/>
          <w:bCs/>
          <w:sz w:val="24"/>
        </w:rPr>
      </w:pPr>
    </w:p>
    <w:p w:rsidR="00DB1285" w:rsidRPr="00497323" w:rsidRDefault="00863CBA" w:rsidP="00497323">
      <w:pPr>
        <w:keepNext/>
        <w:spacing w:before="0" w:after="0" w:line="240" w:lineRule="auto"/>
        <w:jc w:val="center"/>
        <w:outlineLvl w:val="2"/>
        <w:rPr>
          <w:b/>
          <w:bCs/>
          <w:sz w:val="24"/>
        </w:rPr>
      </w:pPr>
      <w:r w:rsidRPr="00497323">
        <w:rPr>
          <w:b/>
          <w:bCs/>
          <w:sz w:val="24"/>
        </w:rPr>
        <w:t xml:space="preserve">Čl. </w:t>
      </w:r>
      <w:r w:rsidR="00DB1285" w:rsidRPr="00497323">
        <w:rPr>
          <w:b/>
          <w:bCs/>
          <w:sz w:val="24"/>
        </w:rPr>
        <w:t>I.</w:t>
      </w:r>
    </w:p>
    <w:p w:rsidR="00DB1285" w:rsidRPr="00497323" w:rsidRDefault="00DB1285" w:rsidP="00C91CBE">
      <w:pPr>
        <w:keepNext/>
        <w:spacing w:before="0" w:after="200" w:line="240" w:lineRule="auto"/>
        <w:jc w:val="center"/>
        <w:outlineLvl w:val="1"/>
        <w:rPr>
          <w:b/>
          <w:bCs/>
          <w:sz w:val="24"/>
        </w:rPr>
      </w:pPr>
      <w:r w:rsidRPr="00497323">
        <w:rPr>
          <w:b/>
          <w:bCs/>
          <w:sz w:val="24"/>
        </w:rPr>
        <w:t>Všeobecné údaje</w:t>
      </w:r>
    </w:p>
    <w:p w:rsidR="00567CDB" w:rsidRPr="00497323" w:rsidRDefault="00567CDB" w:rsidP="00567CDB">
      <w:pPr>
        <w:numPr>
          <w:ilvl w:val="0"/>
          <w:numId w:val="10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Údaje o zakladateľovi alebo zriaďovateľovi účtovnej jednotky: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6967"/>
      </w:tblGrid>
      <w:tr w:rsidR="00374517" w:rsidRPr="004C12F0" w:rsidTr="00EC48B8">
        <w:trPr>
          <w:trHeight w:val="284"/>
        </w:trPr>
        <w:tc>
          <w:tcPr>
            <w:tcW w:w="2867" w:type="dxa"/>
            <w:vMerge w:val="restart"/>
            <w:shd w:val="clear" w:color="auto" w:fill="auto"/>
            <w:vAlign w:val="center"/>
          </w:tcPr>
          <w:p w:rsidR="00374517" w:rsidRPr="00833369" w:rsidRDefault="00374517" w:rsidP="00833369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833369">
              <w:rPr>
                <w:b/>
                <w:sz w:val="16"/>
                <w:szCs w:val="16"/>
              </w:rPr>
              <w:t>Údaje o zakladateľovi alebo zriaďovateľovi účtovnej jednotky:</w:t>
            </w:r>
          </w:p>
        </w:tc>
        <w:tc>
          <w:tcPr>
            <w:tcW w:w="6967" w:type="dxa"/>
            <w:vAlign w:val="center"/>
          </w:tcPr>
          <w:p w:rsidR="00374517" w:rsidRPr="00EC48B8" w:rsidRDefault="00374517" w:rsidP="00EC48B8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EC48B8">
              <w:rPr>
                <w:sz w:val="16"/>
                <w:szCs w:val="16"/>
              </w:rPr>
              <w:t>Meno a priezvisko fyzickej osoby alebo názov právnickej osoby, ktorá je zakladateľom alebo zriaďovateľom účtovnej jednotky</w:t>
            </w:r>
          </w:p>
        </w:tc>
      </w:tr>
      <w:tr w:rsidR="00EC48B8" w:rsidRPr="004C12F0" w:rsidTr="00EC48B8">
        <w:trPr>
          <w:trHeight w:val="284"/>
        </w:trPr>
        <w:tc>
          <w:tcPr>
            <w:tcW w:w="2867" w:type="dxa"/>
            <w:vMerge/>
            <w:shd w:val="clear" w:color="auto" w:fill="auto"/>
            <w:vAlign w:val="center"/>
          </w:tcPr>
          <w:p w:rsidR="00EC48B8" w:rsidRPr="004C12F0" w:rsidRDefault="00EC48B8" w:rsidP="00C91CBE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6967" w:type="dxa"/>
            <w:vAlign w:val="center"/>
          </w:tcPr>
          <w:p w:rsidR="00EC48B8" w:rsidRPr="006C3311" w:rsidRDefault="00A87C50" w:rsidP="006C3311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Misijná kongregácia služobníc Ducha Svätého</w:t>
            </w:r>
          </w:p>
        </w:tc>
      </w:tr>
      <w:tr w:rsidR="00EC48B8" w:rsidRPr="004C12F0" w:rsidTr="00EC48B8">
        <w:trPr>
          <w:trHeight w:val="284"/>
        </w:trPr>
        <w:tc>
          <w:tcPr>
            <w:tcW w:w="2867" w:type="dxa"/>
            <w:vMerge/>
            <w:shd w:val="clear" w:color="auto" w:fill="auto"/>
            <w:vAlign w:val="center"/>
          </w:tcPr>
          <w:p w:rsidR="00EC48B8" w:rsidRPr="004C12F0" w:rsidRDefault="00EC48B8" w:rsidP="00C91CBE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6967" w:type="dxa"/>
            <w:vAlign w:val="center"/>
          </w:tcPr>
          <w:p w:rsidR="00EC48B8" w:rsidRPr="006C3311" w:rsidRDefault="00A87C50" w:rsidP="006C3311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Novozámocká 129/302, 951 12 Ivanka pri Nitre</w:t>
            </w:r>
          </w:p>
        </w:tc>
      </w:tr>
      <w:tr w:rsidR="00374517" w:rsidRPr="004C12F0" w:rsidTr="00EC48B8">
        <w:trPr>
          <w:trHeight w:val="284"/>
        </w:trPr>
        <w:tc>
          <w:tcPr>
            <w:tcW w:w="2867" w:type="dxa"/>
            <w:vMerge/>
            <w:shd w:val="clear" w:color="auto" w:fill="auto"/>
            <w:vAlign w:val="center"/>
          </w:tcPr>
          <w:p w:rsidR="00374517" w:rsidRPr="004C12F0" w:rsidRDefault="00374517" w:rsidP="00C91CBE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6967" w:type="dxa"/>
            <w:vAlign w:val="center"/>
          </w:tcPr>
          <w:p w:rsidR="00374517" w:rsidRPr="006C3311" w:rsidRDefault="00374517" w:rsidP="006C3311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</w:p>
        </w:tc>
      </w:tr>
      <w:tr w:rsidR="00C91CBE" w:rsidRPr="004C12F0" w:rsidTr="00EC48B8">
        <w:trPr>
          <w:trHeight w:val="178"/>
        </w:trPr>
        <w:tc>
          <w:tcPr>
            <w:tcW w:w="2867" w:type="dxa"/>
            <w:shd w:val="clear" w:color="auto" w:fill="auto"/>
            <w:vAlign w:val="center"/>
          </w:tcPr>
          <w:p w:rsidR="00C91CBE" w:rsidRPr="004C12F0" w:rsidRDefault="00C91CBE" w:rsidP="00C91CBE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833369">
              <w:rPr>
                <w:b/>
                <w:sz w:val="16"/>
                <w:szCs w:val="16"/>
              </w:rPr>
              <w:t>Dátum</w:t>
            </w:r>
            <w:r w:rsidRPr="004C12F0">
              <w:rPr>
                <w:sz w:val="16"/>
                <w:szCs w:val="16"/>
              </w:rPr>
              <w:t xml:space="preserve"> založenia alebo zriadenia účtovnej jednotky</w:t>
            </w:r>
          </w:p>
        </w:tc>
        <w:tc>
          <w:tcPr>
            <w:tcW w:w="6967" w:type="dxa"/>
            <w:vAlign w:val="center"/>
          </w:tcPr>
          <w:p w:rsidR="00C91CBE" w:rsidRPr="006C3311" w:rsidRDefault="00A87C50" w:rsidP="00C91CBE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01.03.1990</w:t>
            </w:r>
          </w:p>
        </w:tc>
      </w:tr>
    </w:tbl>
    <w:p w:rsidR="00567CDB" w:rsidRPr="00497323" w:rsidRDefault="00567CDB" w:rsidP="00497323">
      <w:pPr>
        <w:spacing w:before="0" w:after="0" w:line="240" w:lineRule="auto"/>
        <w:ind w:left="360"/>
        <w:rPr>
          <w:sz w:val="18"/>
          <w:szCs w:val="18"/>
        </w:rPr>
      </w:pPr>
    </w:p>
    <w:p w:rsidR="00A02521" w:rsidRDefault="00A02521" w:rsidP="00567CDB">
      <w:pPr>
        <w:numPr>
          <w:ilvl w:val="0"/>
          <w:numId w:val="10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Informácie o</w:t>
      </w:r>
      <w:r w:rsidR="00D12140" w:rsidRPr="00497323">
        <w:rPr>
          <w:sz w:val="18"/>
          <w:szCs w:val="18"/>
        </w:rPr>
        <w:t> členoch štatutárnych orgánov</w:t>
      </w:r>
      <w:r w:rsidR="001D6FA9" w:rsidRPr="00497323">
        <w:rPr>
          <w:sz w:val="18"/>
          <w:szCs w:val="18"/>
        </w:rPr>
        <w:t xml:space="preserve">, dozorných orgánov </w:t>
      </w:r>
      <w:r w:rsidR="00D12140" w:rsidRPr="00497323">
        <w:rPr>
          <w:sz w:val="18"/>
          <w:szCs w:val="18"/>
        </w:rPr>
        <w:t xml:space="preserve"> a iných </w:t>
      </w:r>
      <w:r w:rsidR="001D6FA9" w:rsidRPr="00497323">
        <w:rPr>
          <w:sz w:val="18"/>
          <w:szCs w:val="18"/>
        </w:rPr>
        <w:t>orgánov účtovnej jednotky; uvádzajú sa mená a priezviská členov štatutárnych orgánov, dozorných orgánov a iných orgánov účtovnej jednotky.</w:t>
      </w:r>
    </w:p>
    <w:tbl>
      <w:tblPr>
        <w:tblW w:w="980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967"/>
      </w:tblGrid>
      <w:tr w:rsidR="00EC48B8" w:rsidRPr="00497323" w:rsidTr="0001299B">
        <w:trPr>
          <w:trHeight w:val="284"/>
          <w:jc w:val="right"/>
        </w:trPr>
        <w:tc>
          <w:tcPr>
            <w:tcW w:w="1446" w:type="pct"/>
            <w:vMerge w:val="restart"/>
            <w:tcBorders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rPr>
                <w:sz w:val="16"/>
                <w:szCs w:val="16"/>
              </w:rPr>
            </w:pPr>
            <w:r w:rsidRPr="00497323">
              <w:rPr>
                <w:b/>
                <w:sz w:val="16"/>
                <w:szCs w:val="16"/>
              </w:rPr>
              <w:t>Štatutárne orgány:</w:t>
            </w:r>
          </w:p>
          <w:p w:rsidR="00EC48B8" w:rsidRPr="00497323" w:rsidRDefault="00EC48B8" w:rsidP="0001299B">
            <w:pPr>
              <w:spacing w:before="0" w:after="0" w:line="240" w:lineRule="auto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>(Štatutár, správna rada, predsedníctvo)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B8" w:rsidRPr="00497323" w:rsidRDefault="00A87C50" w:rsidP="0001299B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Sr. Mária, Valéria </w:t>
            </w:r>
            <w:proofErr w:type="spellStart"/>
            <w:r>
              <w:rPr>
                <w:sz w:val="16"/>
                <w:szCs w:val="16"/>
              </w:rPr>
              <w:t>Florková</w:t>
            </w:r>
            <w:proofErr w:type="spellEnd"/>
          </w:p>
        </w:tc>
      </w:tr>
      <w:tr w:rsidR="00EC48B8" w:rsidRPr="00497323" w:rsidTr="0001299B">
        <w:trPr>
          <w:trHeight w:val="284"/>
          <w:jc w:val="right"/>
        </w:trPr>
        <w:tc>
          <w:tcPr>
            <w:tcW w:w="1446" w:type="pct"/>
            <w:vMerge/>
            <w:tcBorders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</w:tr>
      <w:tr w:rsidR="00EC48B8" w:rsidRPr="00497323" w:rsidTr="0001299B">
        <w:trPr>
          <w:trHeight w:val="284"/>
          <w:jc w:val="right"/>
        </w:trPr>
        <w:tc>
          <w:tcPr>
            <w:tcW w:w="1446" w:type="pct"/>
            <w:vMerge/>
            <w:tcBorders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</w:tr>
      <w:tr w:rsidR="00EC48B8" w:rsidRPr="00497323" w:rsidTr="0001299B">
        <w:trPr>
          <w:trHeight w:val="284"/>
          <w:jc w:val="right"/>
        </w:trPr>
        <w:tc>
          <w:tcPr>
            <w:tcW w:w="1446" w:type="pct"/>
            <w:vMerge/>
            <w:tcBorders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</w:tr>
      <w:tr w:rsidR="00EC48B8" w:rsidRPr="00497323" w:rsidTr="0001299B">
        <w:trPr>
          <w:trHeight w:val="284"/>
          <w:jc w:val="right"/>
        </w:trPr>
        <w:tc>
          <w:tcPr>
            <w:tcW w:w="1446" w:type="pct"/>
            <w:vMerge/>
            <w:tcBorders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</w:tr>
      <w:tr w:rsidR="00EC48B8" w:rsidRPr="00497323" w:rsidTr="0001299B">
        <w:trPr>
          <w:trHeight w:val="284"/>
          <w:jc w:val="right"/>
        </w:trPr>
        <w:tc>
          <w:tcPr>
            <w:tcW w:w="1446" w:type="pct"/>
            <w:vMerge/>
            <w:tcBorders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</w:tr>
      <w:tr w:rsidR="00EC48B8" w:rsidRPr="00497323" w:rsidTr="0001299B">
        <w:trPr>
          <w:trHeight w:val="284"/>
          <w:jc w:val="right"/>
        </w:trPr>
        <w:tc>
          <w:tcPr>
            <w:tcW w:w="1446" w:type="pct"/>
            <w:vMerge/>
            <w:tcBorders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</w:tr>
      <w:tr w:rsidR="00EC48B8" w:rsidRPr="00497323" w:rsidTr="0001299B">
        <w:trPr>
          <w:trHeight w:val="284"/>
          <w:jc w:val="right"/>
        </w:trPr>
        <w:tc>
          <w:tcPr>
            <w:tcW w:w="1446" w:type="pct"/>
            <w:vMerge w:val="restart"/>
            <w:tcBorders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rPr>
                <w:b/>
                <w:sz w:val="16"/>
                <w:szCs w:val="16"/>
              </w:rPr>
            </w:pPr>
            <w:r w:rsidRPr="00497323">
              <w:rPr>
                <w:b/>
                <w:sz w:val="16"/>
                <w:szCs w:val="16"/>
              </w:rPr>
              <w:t>Dozorný orgán:</w:t>
            </w:r>
          </w:p>
          <w:p w:rsidR="00EC48B8" w:rsidRPr="00497323" w:rsidRDefault="00EC48B8" w:rsidP="0001299B">
            <w:pPr>
              <w:spacing w:before="0" w:after="0" w:line="240" w:lineRule="auto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>(Dozorná rada, revízor)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</w:tr>
      <w:tr w:rsidR="00EC48B8" w:rsidRPr="00497323" w:rsidTr="0001299B">
        <w:trPr>
          <w:trHeight w:val="284"/>
          <w:jc w:val="right"/>
        </w:trPr>
        <w:tc>
          <w:tcPr>
            <w:tcW w:w="1446" w:type="pct"/>
            <w:vMerge/>
            <w:tcBorders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</w:tr>
      <w:tr w:rsidR="00EC48B8" w:rsidRPr="00497323" w:rsidTr="0001299B">
        <w:trPr>
          <w:trHeight w:val="284"/>
          <w:jc w:val="right"/>
        </w:trPr>
        <w:tc>
          <w:tcPr>
            <w:tcW w:w="1446" w:type="pct"/>
            <w:vMerge/>
            <w:tcBorders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B8" w:rsidRPr="00497323" w:rsidRDefault="00EC48B8" w:rsidP="0001299B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</w:tr>
    </w:tbl>
    <w:p w:rsidR="00EC48B8" w:rsidRPr="00497323" w:rsidRDefault="00EC48B8" w:rsidP="00497323">
      <w:pPr>
        <w:spacing w:before="0" w:after="0" w:line="240" w:lineRule="auto"/>
        <w:rPr>
          <w:sz w:val="18"/>
          <w:szCs w:val="18"/>
        </w:rPr>
      </w:pPr>
    </w:p>
    <w:p w:rsidR="00DB1285" w:rsidRPr="00497323" w:rsidRDefault="00DB1285" w:rsidP="004F702F">
      <w:pPr>
        <w:numPr>
          <w:ilvl w:val="0"/>
          <w:numId w:val="10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 xml:space="preserve">Opis činnosti, na </w:t>
      </w:r>
      <w:r w:rsidR="00886A8B" w:rsidRPr="00497323">
        <w:rPr>
          <w:sz w:val="18"/>
          <w:szCs w:val="18"/>
        </w:rPr>
        <w:t xml:space="preserve">účel </w:t>
      </w:r>
      <w:r w:rsidRPr="00497323">
        <w:rPr>
          <w:sz w:val="18"/>
          <w:szCs w:val="18"/>
        </w:rPr>
        <w:t>ktorej bola účtovná jednotka zriadená a opis druhu podnikateľskej činnosti, ak ju účtovná jednotka vykonáva.</w:t>
      </w:r>
    </w:p>
    <w:tbl>
      <w:tblPr>
        <w:tblW w:w="980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967"/>
      </w:tblGrid>
      <w:tr w:rsidR="004F702F" w:rsidRPr="00497323" w:rsidTr="001C3B76">
        <w:trPr>
          <w:trHeight w:val="284"/>
          <w:jc w:val="right"/>
        </w:trPr>
        <w:tc>
          <w:tcPr>
            <w:tcW w:w="1446" w:type="pct"/>
            <w:vMerge w:val="restart"/>
            <w:tcBorders>
              <w:right w:val="single" w:sz="4" w:space="0" w:color="auto"/>
            </w:tcBorders>
            <w:vAlign w:val="center"/>
          </w:tcPr>
          <w:p w:rsidR="004F702F" w:rsidRPr="00497323" w:rsidRDefault="004F702F" w:rsidP="00497323">
            <w:pPr>
              <w:spacing w:before="0" w:after="0" w:line="240" w:lineRule="auto"/>
              <w:rPr>
                <w:b/>
                <w:sz w:val="16"/>
                <w:szCs w:val="16"/>
              </w:rPr>
            </w:pPr>
            <w:r w:rsidRPr="00497323">
              <w:rPr>
                <w:b/>
                <w:sz w:val="16"/>
                <w:szCs w:val="16"/>
              </w:rPr>
              <w:t>Hlavná činnosť: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2F" w:rsidRPr="00497323" w:rsidRDefault="00A87C50" w:rsidP="00497323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Činnosti cirkevných organizácií</w:t>
            </w:r>
          </w:p>
        </w:tc>
      </w:tr>
      <w:tr w:rsidR="006C3311" w:rsidRPr="00497323" w:rsidTr="001C3B76">
        <w:trPr>
          <w:trHeight w:val="284"/>
          <w:jc w:val="right"/>
        </w:trPr>
        <w:tc>
          <w:tcPr>
            <w:tcW w:w="1446" w:type="pct"/>
            <w:vMerge/>
            <w:tcBorders>
              <w:right w:val="single" w:sz="4" w:space="0" w:color="auto"/>
            </w:tcBorders>
            <w:vAlign w:val="center"/>
          </w:tcPr>
          <w:p w:rsidR="006C3311" w:rsidRPr="00497323" w:rsidRDefault="006C3311" w:rsidP="00497323">
            <w:pPr>
              <w:spacing w:before="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11" w:rsidRPr="00497323" w:rsidRDefault="006C3311" w:rsidP="00497323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</w:tr>
      <w:tr w:rsidR="006C3311" w:rsidRPr="00497323" w:rsidTr="001C3B76">
        <w:trPr>
          <w:trHeight w:val="284"/>
          <w:jc w:val="right"/>
        </w:trPr>
        <w:tc>
          <w:tcPr>
            <w:tcW w:w="1446" w:type="pct"/>
            <w:vMerge/>
            <w:tcBorders>
              <w:right w:val="single" w:sz="4" w:space="0" w:color="auto"/>
            </w:tcBorders>
            <w:vAlign w:val="center"/>
          </w:tcPr>
          <w:p w:rsidR="006C3311" w:rsidRPr="00497323" w:rsidRDefault="006C3311" w:rsidP="00497323">
            <w:pPr>
              <w:spacing w:before="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11" w:rsidRPr="00497323" w:rsidRDefault="006C3311" w:rsidP="00497323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</w:tr>
      <w:tr w:rsidR="006C3311" w:rsidRPr="00497323" w:rsidTr="001C3B76">
        <w:trPr>
          <w:trHeight w:val="284"/>
          <w:jc w:val="right"/>
        </w:trPr>
        <w:tc>
          <w:tcPr>
            <w:tcW w:w="1446" w:type="pct"/>
            <w:vMerge/>
            <w:tcBorders>
              <w:right w:val="single" w:sz="4" w:space="0" w:color="auto"/>
            </w:tcBorders>
            <w:vAlign w:val="center"/>
          </w:tcPr>
          <w:p w:rsidR="006C3311" w:rsidRPr="00497323" w:rsidRDefault="006C3311" w:rsidP="00497323">
            <w:pPr>
              <w:spacing w:before="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11" w:rsidRPr="00497323" w:rsidRDefault="006C3311" w:rsidP="00497323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</w:tr>
      <w:tr w:rsidR="00C91CBE" w:rsidRPr="00497323" w:rsidTr="001C3B76">
        <w:trPr>
          <w:trHeight w:val="284"/>
          <w:jc w:val="right"/>
        </w:trPr>
        <w:tc>
          <w:tcPr>
            <w:tcW w:w="1446" w:type="pct"/>
            <w:vMerge/>
            <w:tcBorders>
              <w:right w:val="single" w:sz="4" w:space="0" w:color="auto"/>
            </w:tcBorders>
            <w:vAlign w:val="center"/>
          </w:tcPr>
          <w:p w:rsidR="00C91CBE" w:rsidRPr="00497323" w:rsidRDefault="00C91CBE" w:rsidP="00497323">
            <w:pPr>
              <w:spacing w:before="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CBE" w:rsidRPr="00497323" w:rsidRDefault="00C91CBE" w:rsidP="00497323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</w:tr>
      <w:tr w:rsidR="0001299B" w:rsidRPr="00497323" w:rsidTr="001C3B76">
        <w:trPr>
          <w:trHeight w:val="284"/>
          <w:jc w:val="right"/>
        </w:trPr>
        <w:tc>
          <w:tcPr>
            <w:tcW w:w="1446" w:type="pct"/>
            <w:vMerge w:val="restart"/>
            <w:tcBorders>
              <w:right w:val="single" w:sz="4" w:space="0" w:color="auto"/>
            </w:tcBorders>
            <w:vAlign w:val="center"/>
          </w:tcPr>
          <w:p w:rsidR="0001299B" w:rsidRPr="00497323" w:rsidRDefault="0001299B" w:rsidP="00497323">
            <w:pPr>
              <w:spacing w:before="0" w:after="0" w:line="240" w:lineRule="auto"/>
              <w:rPr>
                <w:b/>
                <w:sz w:val="16"/>
                <w:szCs w:val="16"/>
              </w:rPr>
            </w:pPr>
            <w:r w:rsidRPr="00497323">
              <w:rPr>
                <w:b/>
                <w:sz w:val="16"/>
                <w:szCs w:val="16"/>
              </w:rPr>
              <w:t>Podnikateľská činnosť: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99B" w:rsidRPr="00497323" w:rsidRDefault="0001299B" w:rsidP="00497323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01299B" w:rsidRPr="00497323" w:rsidTr="001C3B76">
        <w:trPr>
          <w:trHeight w:val="284"/>
          <w:jc w:val="right"/>
        </w:trPr>
        <w:tc>
          <w:tcPr>
            <w:tcW w:w="1446" w:type="pct"/>
            <w:vMerge/>
            <w:tcBorders>
              <w:right w:val="single" w:sz="4" w:space="0" w:color="auto"/>
            </w:tcBorders>
            <w:vAlign w:val="center"/>
          </w:tcPr>
          <w:p w:rsidR="0001299B" w:rsidRPr="00497323" w:rsidRDefault="0001299B" w:rsidP="00497323">
            <w:pPr>
              <w:spacing w:before="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99B" w:rsidRPr="00497323" w:rsidRDefault="0001299B" w:rsidP="00497323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</w:tr>
      <w:tr w:rsidR="0001299B" w:rsidRPr="00497323" w:rsidTr="001C3B76">
        <w:trPr>
          <w:trHeight w:val="284"/>
          <w:jc w:val="right"/>
        </w:trPr>
        <w:tc>
          <w:tcPr>
            <w:tcW w:w="1446" w:type="pct"/>
            <w:vMerge/>
            <w:tcBorders>
              <w:right w:val="single" w:sz="4" w:space="0" w:color="auto"/>
            </w:tcBorders>
            <w:vAlign w:val="center"/>
          </w:tcPr>
          <w:p w:rsidR="0001299B" w:rsidRPr="00497323" w:rsidRDefault="0001299B" w:rsidP="00497323">
            <w:pPr>
              <w:spacing w:before="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99B" w:rsidRPr="00497323" w:rsidRDefault="0001299B" w:rsidP="00497323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</w:tr>
    </w:tbl>
    <w:p w:rsidR="004F702F" w:rsidRPr="00497323" w:rsidRDefault="004F702F" w:rsidP="00497323">
      <w:pPr>
        <w:spacing w:before="0" w:after="0" w:line="240" w:lineRule="auto"/>
        <w:rPr>
          <w:sz w:val="18"/>
          <w:szCs w:val="18"/>
        </w:rPr>
      </w:pPr>
    </w:p>
    <w:p w:rsidR="00DB1285" w:rsidRDefault="00DB1285" w:rsidP="004F702F">
      <w:pPr>
        <w:numPr>
          <w:ilvl w:val="0"/>
          <w:numId w:val="10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 xml:space="preserve">Priemerný </w:t>
      </w:r>
      <w:r w:rsidR="00F722A3" w:rsidRPr="00497323">
        <w:rPr>
          <w:sz w:val="18"/>
          <w:szCs w:val="18"/>
        </w:rPr>
        <w:t xml:space="preserve">prepočítaný </w:t>
      </w:r>
      <w:r w:rsidRPr="00497323">
        <w:rPr>
          <w:sz w:val="18"/>
          <w:szCs w:val="18"/>
        </w:rPr>
        <w:t xml:space="preserve">počet zamestnancov, a z toho počet </w:t>
      </w:r>
      <w:r w:rsidR="00F33C07" w:rsidRPr="00497323">
        <w:rPr>
          <w:sz w:val="18"/>
          <w:szCs w:val="18"/>
        </w:rPr>
        <w:t>vedúcich</w:t>
      </w:r>
      <w:r w:rsidRPr="00497323">
        <w:rPr>
          <w:sz w:val="18"/>
          <w:szCs w:val="18"/>
        </w:rPr>
        <w:t xml:space="preserve"> zamestnancov účtovnej jednotky za účtovné obdobie, za ktoré sa zostavuje účtovná závierka </w:t>
      </w:r>
      <w:r w:rsidR="0075172B" w:rsidRPr="00497323">
        <w:rPr>
          <w:sz w:val="18"/>
          <w:szCs w:val="18"/>
        </w:rPr>
        <w:t xml:space="preserve">(ďalej len „bežné účtovné obdobie“) </w:t>
      </w:r>
      <w:r w:rsidRPr="00497323">
        <w:rPr>
          <w:sz w:val="18"/>
          <w:szCs w:val="18"/>
        </w:rPr>
        <w:t>a za bezprostredne predchádzajúce účtovné obdobie.</w:t>
      </w:r>
      <w:r w:rsidR="00401F3C" w:rsidRPr="00497323">
        <w:rPr>
          <w:sz w:val="18"/>
          <w:szCs w:val="18"/>
        </w:rPr>
        <w:t xml:space="preserve"> Počet dobrovoľníkov</w:t>
      </w:r>
      <w:r w:rsidR="008C7870" w:rsidRPr="00497323">
        <w:rPr>
          <w:sz w:val="18"/>
          <w:szCs w:val="18"/>
        </w:rPr>
        <w:t xml:space="preserve"> vyslaných</w:t>
      </w:r>
      <w:r w:rsidR="00401F3C" w:rsidRPr="00497323">
        <w:rPr>
          <w:sz w:val="18"/>
          <w:szCs w:val="18"/>
        </w:rPr>
        <w:t xml:space="preserve"> účtovnou jednotkou a počet dobrovoľníkov, ktorí vykonávali dobrovoľnícku činnosť pre účtovnú jednotku počas účtovného obdobia. </w:t>
      </w:r>
    </w:p>
    <w:p w:rsidR="001B753C" w:rsidRPr="003F1E04" w:rsidRDefault="001B753C" w:rsidP="001B753C">
      <w:pPr>
        <w:spacing w:before="0" w:line="240" w:lineRule="auto"/>
        <w:ind w:firstLine="360"/>
        <w:rPr>
          <w:i/>
          <w:sz w:val="18"/>
          <w:szCs w:val="18"/>
        </w:rPr>
      </w:pPr>
      <w:r w:rsidRPr="003F1E04">
        <w:rPr>
          <w:b/>
          <w:i/>
          <w:sz w:val="18"/>
          <w:szCs w:val="18"/>
        </w:rPr>
        <w:t xml:space="preserve">Tabuľka </w:t>
      </w:r>
      <w:r w:rsidR="0026384B" w:rsidRPr="0026384B">
        <w:rPr>
          <w:b/>
          <w:i/>
          <w:sz w:val="18"/>
          <w:szCs w:val="18"/>
        </w:rPr>
        <w:t xml:space="preserve">k čl. I ods. </w:t>
      </w:r>
      <w:r w:rsidR="0026384B">
        <w:rPr>
          <w:b/>
          <w:i/>
          <w:sz w:val="18"/>
          <w:szCs w:val="18"/>
        </w:rPr>
        <w:t>4</w:t>
      </w:r>
      <w:r w:rsidR="0026384B" w:rsidRPr="0026384B">
        <w:rPr>
          <w:b/>
          <w:i/>
          <w:sz w:val="18"/>
          <w:szCs w:val="18"/>
        </w:rPr>
        <w:t xml:space="preserve">  </w:t>
      </w:r>
      <w:r w:rsidRPr="003F1E04">
        <w:rPr>
          <w:b/>
          <w:i/>
          <w:sz w:val="18"/>
          <w:szCs w:val="18"/>
        </w:rPr>
        <w:t>o počte zamestnancov a dobrovoľníkov:</w:t>
      </w:r>
    </w:p>
    <w:tbl>
      <w:tblPr>
        <w:tblW w:w="4812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9"/>
        <w:gridCol w:w="2586"/>
        <w:gridCol w:w="2586"/>
      </w:tblGrid>
      <w:tr w:rsidR="004F702F" w:rsidRPr="00497323" w:rsidTr="001C3B76">
        <w:trPr>
          <w:trHeight w:val="284"/>
        </w:trPr>
        <w:tc>
          <w:tcPr>
            <w:tcW w:w="2364" w:type="pct"/>
          </w:tcPr>
          <w:p w:rsidR="004F702F" w:rsidRPr="00497323" w:rsidRDefault="004F702F" w:rsidP="004F702F">
            <w:pPr>
              <w:pStyle w:val="Textopatrenia"/>
              <w:numPr>
                <w:ilvl w:val="0"/>
                <w:numId w:val="0"/>
              </w:numPr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318" w:type="pct"/>
            <w:vAlign w:val="center"/>
          </w:tcPr>
          <w:p w:rsidR="004F702F" w:rsidRPr="00497323" w:rsidRDefault="004F702F" w:rsidP="004F702F">
            <w:pPr>
              <w:spacing w:before="0" w:after="0" w:line="240" w:lineRule="auto"/>
              <w:jc w:val="center"/>
              <w:rPr>
                <w:b/>
                <w:sz w:val="16"/>
                <w:szCs w:val="16"/>
                <w:lang w:eastAsia="sk-SK"/>
              </w:rPr>
            </w:pPr>
            <w:r w:rsidRPr="00497323">
              <w:rPr>
                <w:b/>
                <w:sz w:val="16"/>
                <w:szCs w:val="16"/>
                <w:lang w:eastAsia="sk-SK"/>
              </w:rPr>
              <w:t>Bežné  účtovné obdobie</w:t>
            </w:r>
          </w:p>
        </w:tc>
        <w:tc>
          <w:tcPr>
            <w:tcW w:w="1318" w:type="pct"/>
            <w:vAlign w:val="center"/>
          </w:tcPr>
          <w:p w:rsidR="004F702F" w:rsidRPr="00497323" w:rsidRDefault="004F702F" w:rsidP="004F702F">
            <w:pPr>
              <w:spacing w:before="0" w:after="0" w:line="240" w:lineRule="auto"/>
              <w:jc w:val="center"/>
              <w:rPr>
                <w:b/>
                <w:sz w:val="16"/>
                <w:szCs w:val="16"/>
                <w:lang w:eastAsia="sk-SK"/>
              </w:rPr>
            </w:pPr>
            <w:r w:rsidRPr="00497323">
              <w:rPr>
                <w:b/>
                <w:sz w:val="16"/>
                <w:szCs w:val="16"/>
                <w:lang w:eastAsia="sk-SK"/>
              </w:rPr>
              <w:t>Bezprostredne predchádzajúce účtovné obdobie</w:t>
            </w:r>
          </w:p>
        </w:tc>
      </w:tr>
      <w:tr w:rsidR="004F702F" w:rsidRPr="00497323" w:rsidTr="00C64368">
        <w:trPr>
          <w:trHeight w:val="284"/>
        </w:trPr>
        <w:tc>
          <w:tcPr>
            <w:tcW w:w="2364" w:type="pct"/>
            <w:vAlign w:val="center"/>
          </w:tcPr>
          <w:p w:rsidR="004F702F" w:rsidRPr="00497323" w:rsidRDefault="004F702F" w:rsidP="004F702F">
            <w:pPr>
              <w:pStyle w:val="Textopatrenia"/>
              <w:numPr>
                <w:ilvl w:val="0"/>
                <w:numId w:val="0"/>
              </w:numPr>
              <w:spacing w:before="0" w:after="0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>Priemerný prepočítaný počet zamestnancov</w:t>
            </w:r>
          </w:p>
        </w:tc>
        <w:tc>
          <w:tcPr>
            <w:tcW w:w="1318" w:type="pct"/>
            <w:vAlign w:val="center"/>
          </w:tcPr>
          <w:p w:rsidR="004F702F" w:rsidRPr="00497323" w:rsidRDefault="00A87C50" w:rsidP="00C64368">
            <w:pPr>
              <w:pStyle w:val="Textopatrenia"/>
              <w:numPr>
                <w:ilvl w:val="0"/>
                <w:numId w:val="0"/>
              </w:numPr>
              <w:spacing w:before="0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0E7F7D">
              <w:rPr>
                <w:sz w:val="16"/>
                <w:szCs w:val="16"/>
              </w:rPr>
              <w:t>0</w:t>
            </w:r>
          </w:p>
        </w:tc>
        <w:tc>
          <w:tcPr>
            <w:tcW w:w="1318" w:type="pct"/>
            <w:vAlign w:val="center"/>
          </w:tcPr>
          <w:p w:rsidR="004F702F" w:rsidRPr="00497323" w:rsidRDefault="00A87C50" w:rsidP="00C64368">
            <w:pPr>
              <w:pStyle w:val="Textopatrenia"/>
              <w:numPr>
                <w:ilvl w:val="0"/>
                <w:numId w:val="0"/>
              </w:numPr>
              <w:spacing w:before="0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</w:tr>
      <w:tr w:rsidR="004F702F" w:rsidRPr="00497323" w:rsidTr="00C64368">
        <w:trPr>
          <w:trHeight w:val="284"/>
        </w:trPr>
        <w:tc>
          <w:tcPr>
            <w:tcW w:w="2364" w:type="pct"/>
            <w:vAlign w:val="center"/>
          </w:tcPr>
          <w:p w:rsidR="004F702F" w:rsidRPr="00497323" w:rsidRDefault="004F702F" w:rsidP="004F702F">
            <w:pPr>
              <w:pStyle w:val="Textopatrenia"/>
              <w:numPr>
                <w:ilvl w:val="0"/>
                <w:numId w:val="0"/>
              </w:numPr>
              <w:spacing w:before="0" w:after="0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>z toho  počet vedúcich zamestnancov</w:t>
            </w:r>
          </w:p>
        </w:tc>
        <w:tc>
          <w:tcPr>
            <w:tcW w:w="1318" w:type="pct"/>
            <w:vAlign w:val="center"/>
          </w:tcPr>
          <w:p w:rsidR="004F702F" w:rsidRPr="00497323" w:rsidRDefault="000E7F7D" w:rsidP="00C64368">
            <w:pPr>
              <w:pStyle w:val="Textopatrenia"/>
              <w:numPr>
                <w:ilvl w:val="0"/>
                <w:numId w:val="0"/>
              </w:numPr>
              <w:spacing w:before="0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18" w:type="pct"/>
            <w:vAlign w:val="center"/>
          </w:tcPr>
          <w:p w:rsidR="004F702F" w:rsidRPr="00497323" w:rsidRDefault="00A87C50" w:rsidP="00C64368">
            <w:pPr>
              <w:pStyle w:val="Textopatrenia"/>
              <w:numPr>
                <w:ilvl w:val="0"/>
                <w:numId w:val="0"/>
              </w:numPr>
              <w:spacing w:before="0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4F702F" w:rsidRPr="00497323" w:rsidTr="00C64368">
        <w:trPr>
          <w:trHeight w:val="284"/>
        </w:trPr>
        <w:tc>
          <w:tcPr>
            <w:tcW w:w="2364" w:type="pct"/>
            <w:vAlign w:val="center"/>
          </w:tcPr>
          <w:p w:rsidR="004F702F" w:rsidRPr="00497323" w:rsidRDefault="004F702F" w:rsidP="004F702F">
            <w:pPr>
              <w:pStyle w:val="Textopatrenia"/>
              <w:numPr>
                <w:ilvl w:val="0"/>
                <w:numId w:val="0"/>
              </w:numPr>
              <w:spacing w:before="0" w:after="0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 xml:space="preserve">Počet dobrovoľníkov vyslaných účtovnou jednotkou </w:t>
            </w:r>
          </w:p>
        </w:tc>
        <w:tc>
          <w:tcPr>
            <w:tcW w:w="1318" w:type="pct"/>
            <w:vAlign w:val="center"/>
          </w:tcPr>
          <w:p w:rsidR="004F702F" w:rsidRPr="00497323" w:rsidRDefault="000E7F7D" w:rsidP="00C64368">
            <w:pPr>
              <w:pStyle w:val="Textopatrenia"/>
              <w:numPr>
                <w:ilvl w:val="0"/>
                <w:numId w:val="0"/>
              </w:numPr>
              <w:spacing w:before="0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18" w:type="pct"/>
            <w:vAlign w:val="center"/>
          </w:tcPr>
          <w:p w:rsidR="004F702F" w:rsidRPr="00497323" w:rsidRDefault="00A87C50" w:rsidP="00C64368">
            <w:pPr>
              <w:pStyle w:val="Textopatrenia"/>
              <w:numPr>
                <w:ilvl w:val="0"/>
                <w:numId w:val="0"/>
              </w:numPr>
              <w:spacing w:before="0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4F702F" w:rsidRPr="00497323" w:rsidTr="00C64368">
        <w:trPr>
          <w:trHeight w:val="284"/>
        </w:trPr>
        <w:tc>
          <w:tcPr>
            <w:tcW w:w="2364" w:type="pct"/>
            <w:vAlign w:val="center"/>
          </w:tcPr>
          <w:p w:rsidR="004F702F" w:rsidRPr="00497323" w:rsidRDefault="004F702F" w:rsidP="004F702F">
            <w:pPr>
              <w:pStyle w:val="Textopatrenia"/>
              <w:numPr>
                <w:ilvl w:val="0"/>
                <w:numId w:val="0"/>
              </w:numPr>
              <w:spacing w:before="0" w:after="0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>Počet dobrovoľníkov, ktorí vykonávali dobrovoľnícku činnosť pre účtovnú jednotku počas účtovného obdobia</w:t>
            </w:r>
          </w:p>
        </w:tc>
        <w:tc>
          <w:tcPr>
            <w:tcW w:w="1318" w:type="pct"/>
            <w:vAlign w:val="center"/>
          </w:tcPr>
          <w:p w:rsidR="004F702F" w:rsidRPr="00497323" w:rsidRDefault="000E7F7D" w:rsidP="00C64368">
            <w:pPr>
              <w:pStyle w:val="Textopatrenia"/>
              <w:numPr>
                <w:ilvl w:val="0"/>
                <w:numId w:val="0"/>
              </w:numPr>
              <w:spacing w:before="0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18" w:type="pct"/>
            <w:vAlign w:val="center"/>
          </w:tcPr>
          <w:p w:rsidR="004F702F" w:rsidRPr="00497323" w:rsidRDefault="00A87C50" w:rsidP="00C64368">
            <w:pPr>
              <w:pStyle w:val="Textopatrenia"/>
              <w:numPr>
                <w:ilvl w:val="0"/>
                <w:numId w:val="0"/>
              </w:numPr>
              <w:spacing w:before="0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4F702F" w:rsidRPr="00497323" w:rsidRDefault="004F702F" w:rsidP="004F702F">
      <w:pPr>
        <w:spacing w:before="0" w:line="240" w:lineRule="auto"/>
        <w:rPr>
          <w:sz w:val="18"/>
          <w:szCs w:val="18"/>
        </w:rPr>
      </w:pPr>
    </w:p>
    <w:p w:rsidR="00F33C07" w:rsidRDefault="00D44BC7" w:rsidP="00497323">
      <w:pPr>
        <w:numPr>
          <w:ilvl w:val="0"/>
          <w:numId w:val="10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Informácia o organizáciách v zriaďovateľskej pôsobnosti účtovnej jednotky.</w:t>
      </w:r>
    </w:p>
    <w:p w:rsidR="00497323" w:rsidRPr="00497323" w:rsidRDefault="00700624" w:rsidP="00497323">
      <w:pPr>
        <w:numPr>
          <w:ilvl w:val="0"/>
          <w:numId w:val="10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 xml:space="preserve">Údaje podľa čl. I, </w:t>
      </w:r>
      <w:r w:rsidR="00863CBA" w:rsidRPr="00497323">
        <w:rPr>
          <w:sz w:val="18"/>
          <w:szCs w:val="18"/>
        </w:rPr>
        <w:t>III a I</w:t>
      </w:r>
      <w:r w:rsidR="00FE2296" w:rsidRPr="00497323">
        <w:rPr>
          <w:sz w:val="18"/>
          <w:szCs w:val="18"/>
        </w:rPr>
        <w:t>V</w:t>
      </w:r>
      <w:r w:rsidR="008807A2" w:rsidRPr="00497323">
        <w:rPr>
          <w:sz w:val="18"/>
          <w:szCs w:val="18"/>
        </w:rPr>
        <w:t> </w:t>
      </w:r>
      <w:r w:rsidR="00863CBA" w:rsidRPr="00497323">
        <w:rPr>
          <w:sz w:val="18"/>
          <w:szCs w:val="18"/>
        </w:rPr>
        <w:t xml:space="preserve"> sa uvádzajú v textovej podobe a tabuľkovej podobe. </w:t>
      </w:r>
    </w:p>
    <w:p w:rsidR="00DB1285" w:rsidRPr="00497323" w:rsidRDefault="00863CBA" w:rsidP="00497323">
      <w:pPr>
        <w:keepNext/>
        <w:spacing w:before="0" w:after="0" w:line="240" w:lineRule="auto"/>
        <w:jc w:val="center"/>
        <w:outlineLvl w:val="0"/>
        <w:rPr>
          <w:b/>
          <w:bCs/>
          <w:kern w:val="32"/>
          <w:sz w:val="24"/>
        </w:rPr>
      </w:pPr>
      <w:r w:rsidRPr="00497323">
        <w:rPr>
          <w:b/>
          <w:bCs/>
          <w:kern w:val="32"/>
          <w:sz w:val="24"/>
        </w:rPr>
        <w:lastRenderedPageBreak/>
        <w:t xml:space="preserve">Čl. </w:t>
      </w:r>
      <w:r w:rsidR="00781B64" w:rsidRPr="00497323">
        <w:rPr>
          <w:b/>
          <w:bCs/>
          <w:kern w:val="32"/>
          <w:sz w:val="24"/>
        </w:rPr>
        <w:t>II</w:t>
      </w:r>
    </w:p>
    <w:p w:rsidR="00DB1285" w:rsidRPr="00497323" w:rsidRDefault="00DB1285" w:rsidP="0084066A">
      <w:pPr>
        <w:keepNext/>
        <w:spacing w:before="0" w:after="200" w:line="240" w:lineRule="auto"/>
        <w:jc w:val="center"/>
        <w:outlineLvl w:val="1"/>
        <w:rPr>
          <w:b/>
          <w:bCs/>
          <w:sz w:val="24"/>
        </w:rPr>
      </w:pPr>
      <w:r w:rsidRPr="00497323">
        <w:rPr>
          <w:b/>
          <w:bCs/>
          <w:sz w:val="24"/>
        </w:rPr>
        <w:t>Informácie o účtovných zásadách a účtovných metódach</w:t>
      </w:r>
    </w:p>
    <w:p w:rsidR="00497323" w:rsidRDefault="00F33C07" w:rsidP="00497323">
      <w:pPr>
        <w:numPr>
          <w:ilvl w:val="0"/>
          <w:numId w:val="11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Informácia</w:t>
      </w:r>
      <w:r w:rsidR="0075172B" w:rsidRPr="00497323">
        <w:rPr>
          <w:sz w:val="18"/>
          <w:szCs w:val="18"/>
        </w:rPr>
        <w:t>, či je účtovná závierka zostavená za</w:t>
      </w:r>
      <w:r w:rsidRPr="00497323">
        <w:rPr>
          <w:sz w:val="18"/>
          <w:szCs w:val="18"/>
        </w:rPr>
        <w:t> splnen</w:t>
      </w:r>
      <w:r w:rsidR="0075172B" w:rsidRPr="00497323">
        <w:rPr>
          <w:sz w:val="18"/>
          <w:szCs w:val="18"/>
        </w:rPr>
        <w:t>ia</w:t>
      </w:r>
      <w:r w:rsidRPr="00497323">
        <w:rPr>
          <w:sz w:val="18"/>
          <w:szCs w:val="18"/>
        </w:rPr>
        <w:t xml:space="preserve"> predpokladu, že účtovná jednotka bude nepretržite pokračovať vo svojej činnosti</w:t>
      </w:r>
      <w:r w:rsidR="00C113D7" w:rsidRPr="00497323">
        <w:rPr>
          <w:sz w:val="18"/>
          <w:szCs w:val="18"/>
        </w:rPr>
        <w:t>.</w:t>
      </w:r>
    </w:p>
    <w:p w:rsidR="00C54A7E" w:rsidRDefault="00497323" w:rsidP="00497323">
      <w:pPr>
        <w:spacing w:before="0" w:line="240" w:lineRule="auto"/>
        <w:ind w:left="360"/>
        <w:rPr>
          <w:sz w:val="18"/>
          <w:szCs w:val="18"/>
        </w:rPr>
      </w:pPr>
      <w:r w:rsidRPr="00497323">
        <w:rPr>
          <w:sz w:val="18"/>
          <w:szCs w:val="18"/>
          <w:bdr w:val="single" w:sz="4" w:space="0" w:color="auto"/>
        </w:rPr>
        <w:t>ÁNO</w:t>
      </w:r>
      <w:r w:rsidRPr="00497323">
        <w:rPr>
          <w:sz w:val="18"/>
          <w:szCs w:val="18"/>
          <w:bdr w:val="single" w:sz="4" w:space="0" w:color="auto"/>
        </w:rPr>
        <w:tab/>
      </w:r>
      <w:r>
        <w:rPr>
          <w:sz w:val="18"/>
          <w:szCs w:val="18"/>
        </w:rPr>
        <w:tab/>
      </w:r>
      <w:r w:rsidRPr="000E7F7D">
        <w:rPr>
          <w:strike/>
          <w:sz w:val="18"/>
          <w:szCs w:val="18"/>
          <w:bdr w:val="single" w:sz="4" w:space="0" w:color="auto"/>
        </w:rPr>
        <w:t>NIE</w:t>
      </w:r>
      <w:r w:rsidR="00F33C07" w:rsidRPr="00497323">
        <w:rPr>
          <w:sz w:val="18"/>
          <w:szCs w:val="18"/>
        </w:rPr>
        <w:t xml:space="preserve"> </w:t>
      </w:r>
    </w:p>
    <w:p w:rsidR="00497323" w:rsidRDefault="00DB1285" w:rsidP="00497323">
      <w:pPr>
        <w:numPr>
          <w:ilvl w:val="0"/>
          <w:numId w:val="11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Zmeny účtovných zásad a zmeny účtovných metód</w:t>
      </w:r>
      <w:r w:rsidR="00863CBA" w:rsidRPr="00497323">
        <w:rPr>
          <w:sz w:val="18"/>
          <w:szCs w:val="18"/>
        </w:rPr>
        <w:t xml:space="preserve"> s uvedením dôvodu týchto zmien a vyčíslením ich vplyvu na finančnú hodnotu majetku, záväzkov, základného imania a výsledku hospodárenia účtovnej jednotky.</w:t>
      </w:r>
    </w:p>
    <w:tbl>
      <w:tblPr>
        <w:tblW w:w="4829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8"/>
        <w:gridCol w:w="3258"/>
        <w:gridCol w:w="3256"/>
      </w:tblGrid>
      <w:tr w:rsidR="00497323" w:rsidRPr="00497323" w:rsidTr="00497323">
        <w:trPr>
          <w:trHeight w:val="284"/>
        </w:trPr>
        <w:tc>
          <w:tcPr>
            <w:tcW w:w="1667" w:type="pct"/>
            <w:vAlign w:val="center"/>
          </w:tcPr>
          <w:p w:rsidR="00497323" w:rsidRPr="00497323" w:rsidRDefault="00497323" w:rsidP="00E924CA">
            <w:pPr>
              <w:pStyle w:val="Zkladntext"/>
              <w:jc w:val="center"/>
              <w:rPr>
                <w:rFonts w:ascii="Arial Narrow" w:hAnsi="Arial Narrow"/>
                <w:b/>
                <w:sz w:val="16"/>
                <w:szCs w:val="16"/>
                <w:lang w:val="sk-SK"/>
              </w:rPr>
            </w:pPr>
            <w:r w:rsidRPr="00497323">
              <w:rPr>
                <w:rFonts w:ascii="Arial Narrow" w:hAnsi="Arial Narrow"/>
                <w:b/>
                <w:sz w:val="16"/>
                <w:szCs w:val="16"/>
                <w:lang w:val="sk-SK"/>
              </w:rPr>
              <w:t>Druh zmeny</w:t>
            </w:r>
          </w:p>
        </w:tc>
        <w:tc>
          <w:tcPr>
            <w:tcW w:w="1667" w:type="pct"/>
            <w:vAlign w:val="center"/>
          </w:tcPr>
          <w:p w:rsidR="00497323" w:rsidRPr="00497323" w:rsidRDefault="00497323" w:rsidP="00E924CA">
            <w:pPr>
              <w:pStyle w:val="Zkladntext"/>
              <w:jc w:val="center"/>
              <w:rPr>
                <w:rFonts w:ascii="Arial Narrow" w:hAnsi="Arial Narrow"/>
                <w:b/>
                <w:sz w:val="16"/>
                <w:szCs w:val="16"/>
                <w:lang w:val="sk-SK"/>
              </w:rPr>
            </w:pPr>
            <w:r w:rsidRPr="00497323">
              <w:rPr>
                <w:rFonts w:ascii="Arial Narrow" w:hAnsi="Arial Narrow"/>
                <w:b/>
                <w:sz w:val="16"/>
                <w:szCs w:val="16"/>
                <w:lang w:val="sk-SK"/>
              </w:rPr>
              <w:t>Dôvod</w:t>
            </w:r>
          </w:p>
        </w:tc>
        <w:tc>
          <w:tcPr>
            <w:tcW w:w="1667" w:type="pct"/>
            <w:vAlign w:val="center"/>
          </w:tcPr>
          <w:p w:rsidR="00497323" w:rsidRPr="00497323" w:rsidRDefault="00497323" w:rsidP="00E924CA">
            <w:pPr>
              <w:pStyle w:val="Zkladntext"/>
              <w:jc w:val="center"/>
              <w:rPr>
                <w:rFonts w:ascii="Arial Narrow" w:hAnsi="Arial Narrow"/>
                <w:b/>
                <w:sz w:val="16"/>
                <w:szCs w:val="16"/>
                <w:lang w:val="sk-SK"/>
              </w:rPr>
            </w:pPr>
            <w:r w:rsidRPr="00497323">
              <w:rPr>
                <w:rFonts w:ascii="Arial Narrow" w:hAnsi="Arial Narrow"/>
                <w:b/>
                <w:sz w:val="16"/>
                <w:szCs w:val="16"/>
                <w:lang w:val="sk-SK"/>
              </w:rPr>
              <w:t>Vplyv na hodnotu majetku, záväzkov, základného imania a výsledku hospodárenia</w:t>
            </w:r>
          </w:p>
        </w:tc>
      </w:tr>
      <w:tr w:rsidR="00497323" w:rsidRPr="00497323" w:rsidTr="00497323">
        <w:trPr>
          <w:trHeight w:val="284"/>
        </w:trPr>
        <w:tc>
          <w:tcPr>
            <w:tcW w:w="1667" w:type="pct"/>
            <w:vAlign w:val="center"/>
          </w:tcPr>
          <w:p w:rsidR="00497323" w:rsidRPr="00497323" w:rsidRDefault="00497323" w:rsidP="00E924CA">
            <w:pPr>
              <w:pStyle w:val="Zkladntext"/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  <w:tc>
          <w:tcPr>
            <w:tcW w:w="1667" w:type="pct"/>
            <w:vAlign w:val="center"/>
          </w:tcPr>
          <w:p w:rsidR="00497323" w:rsidRPr="00497323" w:rsidRDefault="00497323" w:rsidP="00E924CA">
            <w:pPr>
              <w:pStyle w:val="Zkladntext"/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  <w:tc>
          <w:tcPr>
            <w:tcW w:w="1667" w:type="pct"/>
            <w:vAlign w:val="center"/>
          </w:tcPr>
          <w:p w:rsidR="00497323" w:rsidRPr="00497323" w:rsidRDefault="00497323" w:rsidP="00E924CA">
            <w:pPr>
              <w:pStyle w:val="Zkladntext"/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</w:tbl>
    <w:p w:rsidR="00497323" w:rsidRPr="00497323" w:rsidRDefault="00497323" w:rsidP="00ED0FB2">
      <w:pPr>
        <w:spacing w:before="0" w:after="0" w:line="240" w:lineRule="auto"/>
        <w:rPr>
          <w:sz w:val="18"/>
          <w:szCs w:val="18"/>
        </w:rPr>
      </w:pPr>
    </w:p>
    <w:p w:rsidR="00497323" w:rsidRPr="00497323" w:rsidRDefault="00DB1285" w:rsidP="00497323">
      <w:pPr>
        <w:numPr>
          <w:ilvl w:val="0"/>
          <w:numId w:val="11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 xml:space="preserve">Spôsob oceňovania jednotlivých </w:t>
      </w:r>
      <w:r w:rsidR="00F530C7" w:rsidRPr="00497323">
        <w:rPr>
          <w:sz w:val="18"/>
          <w:szCs w:val="18"/>
        </w:rPr>
        <w:t>polo</w:t>
      </w:r>
      <w:r w:rsidRPr="00497323">
        <w:rPr>
          <w:sz w:val="18"/>
          <w:szCs w:val="18"/>
        </w:rPr>
        <w:t>žiek majetku a záväzkov v členení na</w:t>
      </w:r>
    </w:p>
    <w:tbl>
      <w:tblPr>
        <w:tblW w:w="980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5"/>
        <w:gridCol w:w="3507"/>
      </w:tblGrid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spacing w:before="0" w:after="0" w:line="240" w:lineRule="auto"/>
              <w:rPr>
                <w:b/>
                <w:sz w:val="16"/>
                <w:szCs w:val="16"/>
              </w:rPr>
            </w:pPr>
            <w:r w:rsidRPr="00497323">
              <w:rPr>
                <w:b/>
                <w:sz w:val="16"/>
                <w:szCs w:val="16"/>
              </w:rPr>
              <w:t>Majetok a záväzky</w:t>
            </w:r>
          </w:p>
        </w:tc>
        <w:tc>
          <w:tcPr>
            <w:tcW w:w="1789" w:type="pct"/>
            <w:vAlign w:val="center"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497323">
              <w:rPr>
                <w:b/>
                <w:sz w:val="16"/>
                <w:szCs w:val="16"/>
              </w:rPr>
              <w:t>Spôsob oceňovania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 xml:space="preserve">dlhodobý nehmotný majetok obstaraný kúpou 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Žiaden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 xml:space="preserve">dlhodobý nehmotný majetok obstaraný vlastnou činnosťou 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Žiaden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 xml:space="preserve">dlhodobý nehmotný majetok obstaraný iným spôsobom 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Žiaden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 xml:space="preserve">dlhodobý hmotný majetok obstaraný kúpou 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Obstarávacou cenou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 xml:space="preserve">dlhodobý hmotný majetok obstaraný vlastnou činnosťou 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Žiaden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 xml:space="preserve">dlhodobý hmotný majetok obstaraný iným spôsobom 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Žiaden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 xml:space="preserve">dlhodobý finančný majetok 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Žiaden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 xml:space="preserve">zásoby obstarané kúpou 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Žiaden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 xml:space="preserve">zásoby vytvorené vlastnou činnosťou 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Žiaden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ED0FB2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 xml:space="preserve">zásoby obstarané iným spôsobom 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Žiaden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 xml:space="preserve">pohľadávky 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Menovitá hodnota pri ich vzniku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 xml:space="preserve">krátkodobý finančný majetok 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Menovitá hodnota pri ich vzniku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 xml:space="preserve">časové rozlíšenie na strane aktív súvahy 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Žiaden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>záväzky, vrátane rezerv, dlhopisov, pôžičiek a úverov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Menovitá hodnota pri ich vzniku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>časové rozlíšenie na strane pasív súvahy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Menovitá hodnota pri ich vzniku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>deriváty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Žiaden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>majetok a záväzky zabezpečené derivátmi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Žiaden</w:t>
            </w:r>
          </w:p>
        </w:tc>
      </w:tr>
      <w:tr w:rsidR="00497323" w:rsidRPr="00497323" w:rsidTr="00ED0FB2">
        <w:trPr>
          <w:trHeight w:val="284"/>
          <w:jc w:val="right"/>
        </w:trPr>
        <w:tc>
          <w:tcPr>
            <w:tcW w:w="3211" w:type="pct"/>
            <w:vAlign w:val="center"/>
          </w:tcPr>
          <w:p w:rsidR="00497323" w:rsidRPr="00497323" w:rsidRDefault="00497323" w:rsidP="00497323">
            <w:pPr>
              <w:numPr>
                <w:ilvl w:val="1"/>
                <w:numId w:val="12"/>
              </w:numPr>
              <w:tabs>
                <w:tab w:val="clear" w:pos="720"/>
                <w:tab w:val="num" w:pos="363"/>
              </w:tabs>
              <w:spacing w:before="0" w:after="0" w:line="240" w:lineRule="auto"/>
              <w:ind w:left="357" w:hanging="357"/>
              <w:jc w:val="left"/>
              <w:rPr>
                <w:sz w:val="16"/>
                <w:szCs w:val="16"/>
              </w:rPr>
            </w:pPr>
            <w:r w:rsidRPr="00497323">
              <w:rPr>
                <w:sz w:val="16"/>
                <w:szCs w:val="16"/>
              </w:rPr>
              <w:t>prenajatý majetok a majetok obstaraný na základe finančného prenájmu</w:t>
            </w:r>
          </w:p>
        </w:tc>
        <w:tc>
          <w:tcPr>
            <w:tcW w:w="1789" w:type="pct"/>
            <w:vAlign w:val="center"/>
          </w:tcPr>
          <w:p w:rsidR="00497323" w:rsidRPr="00497323" w:rsidRDefault="000E7F7D" w:rsidP="004973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Žiaden</w:t>
            </w:r>
          </w:p>
        </w:tc>
      </w:tr>
    </w:tbl>
    <w:p w:rsidR="00497323" w:rsidRDefault="00497323" w:rsidP="00497323">
      <w:pPr>
        <w:spacing w:before="0" w:after="0" w:line="240" w:lineRule="auto"/>
        <w:rPr>
          <w:sz w:val="18"/>
          <w:szCs w:val="18"/>
        </w:rPr>
      </w:pPr>
    </w:p>
    <w:p w:rsidR="00DB1285" w:rsidRDefault="00DB1285" w:rsidP="00497323">
      <w:pPr>
        <w:numPr>
          <w:ilvl w:val="0"/>
          <w:numId w:val="11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Spôsob zostavenia odpisového plánu pre jednotlivé druhy dlhodobého hmotného majetku  a dlhodobého nehmotného majetku</w:t>
      </w:r>
      <w:r w:rsidR="00503A66" w:rsidRPr="00497323">
        <w:rPr>
          <w:sz w:val="18"/>
          <w:szCs w:val="18"/>
        </w:rPr>
        <w:t>, pričom sa uvádza doba odpisovania, použité sadzby odpisov a odpisové metódy pri určení účtovných odpisov.</w:t>
      </w:r>
      <w:r w:rsidR="008A019A" w:rsidRPr="00497323">
        <w:rPr>
          <w:sz w:val="18"/>
          <w:szCs w:val="18"/>
        </w:rPr>
        <w:t xml:space="preserve"> </w:t>
      </w:r>
    </w:p>
    <w:tbl>
      <w:tblPr>
        <w:tblW w:w="4829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3"/>
        <w:gridCol w:w="2443"/>
        <w:gridCol w:w="2443"/>
        <w:gridCol w:w="2443"/>
      </w:tblGrid>
      <w:tr w:rsidR="00497323" w:rsidRPr="00497323" w:rsidTr="00497323">
        <w:trPr>
          <w:trHeight w:val="284"/>
        </w:trPr>
        <w:tc>
          <w:tcPr>
            <w:tcW w:w="1250" w:type="pct"/>
            <w:vAlign w:val="center"/>
          </w:tcPr>
          <w:p w:rsidR="00497323" w:rsidRPr="00497323" w:rsidRDefault="00497323" w:rsidP="00497323">
            <w:pPr>
              <w:pStyle w:val="Zkladntext"/>
              <w:jc w:val="left"/>
              <w:rPr>
                <w:rFonts w:ascii="Arial Narrow" w:hAnsi="Arial Narrow" w:cs="Arial"/>
                <w:b/>
                <w:sz w:val="16"/>
                <w:szCs w:val="16"/>
                <w:lang w:val="sk-SK"/>
              </w:rPr>
            </w:pPr>
            <w:r w:rsidRPr="00497323">
              <w:rPr>
                <w:rFonts w:ascii="Arial Narrow" w:hAnsi="Arial Narrow" w:cs="Arial"/>
                <w:b/>
                <w:sz w:val="16"/>
                <w:szCs w:val="16"/>
                <w:lang w:val="sk-SK"/>
              </w:rPr>
              <w:t>Druh dlhodobého majetku</w:t>
            </w:r>
          </w:p>
        </w:tc>
        <w:tc>
          <w:tcPr>
            <w:tcW w:w="1250" w:type="pct"/>
            <w:vAlign w:val="center"/>
          </w:tcPr>
          <w:p w:rsidR="00497323" w:rsidRPr="00497323" w:rsidRDefault="00497323" w:rsidP="00497323">
            <w:pPr>
              <w:pStyle w:val="Zkladntext"/>
              <w:jc w:val="center"/>
              <w:rPr>
                <w:rFonts w:ascii="Arial Narrow" w:hAnsi="Arial Narrow" w:cs="Arial"/>
                <w:b/>
                <w:sz w:val="16"/>
                <w:szCs w:val="16"/>
                <w:lang w:val="sk-SK"/>
              </w:rPr>
            </w:pPr>
            <w:r w:rsidRPr="00497323">
              <w:rPr>
                <w:rFonts w:ascii="Arial Narrow" w:hAnsi="Arial Narrow" w:cs="Arial"/>
                <w:b/>
                <w:sz w:val="16"/>
                <w:szCs w:val="16"/>
                <w:lang w:val="sk-SK"/>
              </w:rPr>
              <w:t>Doba odpisovania</w:t>
            </w:r>
          </w:p>
        </w:tc>
        <w:tc>
          <w:tcPr>
            <w:tcW w:w="1250" w:type="pct"/>
            <w:vAlign w:val="center"/>
          </w:tcPr>
          <w:p w:rsidR="00497323" w:rsidRPr="00497323" w:rsidRDefault="00497323" w:rsidP="00497323">
            <w:pPr>
              <w:pStyle w:val="Zkladntext"/>
              <w:jc w:val="center"/>
              <w:rPr>
                <w:rFonts w:ascii="Arial Narrow" w:hAnsi="Arial Narrow" w:cs="Arial"/>
                <w:b/>
                <w:sz w:val="16"/>
                <w:szCs w:val="16"/>
                <w:lang w:val="sk-SK"/>
              </w:rPr>
            </w:pPr>
            <w:r w:rsidRPr="00497323">
              <w:rPr>
                <w:rFonts w:ascii="Arial Narrow" w:hAnsi="Arial Narrow" w:cs="Arial"/>
                <w:b/>
                <w:sz w:val="16"/>
                <w:szCs w:val="16"/>
                <w:lang w:val="sk-SK"/>
              </w:rPr>
              <w:t>Sadzby odpisov</w:t>
            </w:r>
          </w:p>
        </w:tc>
        <w:tc>
          <w:tcPr>
            <w:tcW w:w="1250" w:type="pct"/>
            <w:vAlign w:val="center"/>
          </w:tcPr>
          <w:p w:rsidR="00497323" w:rsidRPr="00497323" w:rsidRDefault="00497323" w:rsidP="00497323">
            <w:pPr>
              <w:pStyle w:val="Zkladntext"/>
              <w:jc w:val="center"/>
              <w:rPr>
                <w:rFonts w:ascii="Arial Narrow" w:hAnsi="Arial Narrow" w:cs="Arial"/>
                <w:b/>
                <w:sz w:val="16"/>
                <w:szCs w:val="16"/>
                <w:lang w:val="sk-SK"/>
              </w:rPr>
            </w:pPr>
            <w:r w:rsidRPr="00497323">
              <w:rPr>
                <w:rFonts w:ascii="Arial Narrow" w:hAnsi="Arial Narrow" w:cs="Arial"/>
                <w:b/>
                <w:sz w:val="16"/>
                <w:szCs w:val="16"/>
                <w:lang w:val="sk-SK"/>
              </w:rPr>
              <w:t>Odpisová metóda</w:t>
            </w:r>
          </w:p>
        </w:tc>
      </w:tr>
      <w:tr w:rsidR="00497323" w:rsidRPr="00497323" w:rsidTr="00497323">
        <w:trPr>
          <w:trHeight w:val="284"/>
        </w:trPr>
        <w:tc>
          <w:tcPr>
            <w:tcW w:w="1250" w:type="pct"/>
            <w:vAlign w:val="center"/>
          </w:tcPr>
          <w:p w:rsidR="00497323" w:rsidRPr="00497323" w:rsidRDefault="00497323" w:rsidP="00497323">
            <w:pPr>
              <w:pStyle w:val="Zkladntext"/>
              <w:jc w:val="left"/>
              <w:rPr>
                <w:rFonts w:ascii="Arial Narrow" w:hAnsi="Arial Narrow" w:cs="Arial"/>
                <w:bCs/>
                <w:sz w:val="16"/>
                <w:szCs w:val="16"/>
                <w:lang w:val="sk-SK"/>
              </w:rPr>
            </w:pPr>
          </w:p>
        </w:tc>
        <w:tc>
          <w:tcPr>
            <w:tcW w:w="1250" w:type="pct"/>
            <w:vAlign w:val="center"/>
          </w:tcPr>
          <w:p w:rsidR="00497323" w:rsidRPr="00497323" w:rsidRDefault="00497323" w:rsidP="00E924CA">
            <w:pPr>
              <w:pStyle w:val="Zkladntext"/>
              <w:jc w:val="center"/>
              <w:rPr>
                <w:rFonts w:ascii="Arial Narrow" w:hAnsi="Arial Narrow" w:cs="Arial"/>
                <w:sz w:val="16"/>
                <w:szCs w:val="16"/>
                <w:lang w:val="sk-SK"/>
              </w:rPr>
            </w:pPr>
          </w:p>
        </w:tc>
        <w:tc>
          <w:tcPr>
            <w:tcW w:w="1250" w:type="pct"/>
            <w:vAlign w:val="center"/>
          </w:tcPr>
          <w:p w:rsidR="00497323" w:rsidRPr="00497323" w:rsidRDefault="00497323" w:rsidP="00E924CA">
            <w:pPr>
              <w:pStyle w:val="Zkladntext"/>
              <w:jc w:val="center"/>
              <w:rPr>
                <w:rFonts w:ascii="Arial Narrow" w:hAnsi="Arial Narrow" w:cs="Arial"/>
                <w:sz w:val="16"/>
                <w:szCs w:val="16"/>
                <w:lang w:val="sk-SK"/>
              </w:rPr>
            </w:pPr>
          </w:p>
        </w:tc>
        <w:tc>
          <w:tcPr>
            <w:tcW w:w="1250" w:type="pct"/>
            <w:vAlign w:val="center"/>
          </w:tcPr>
          <w:p w:rsidR="00497323" w:rsidRPr="00497323" w:rsidRDefault="00497323" w:rsidP="00E924CA">
            <w:pPr>
              <w:pStyle w:val="Zkladntext"/>
              <w:jc w:val="center"/>
              <w:rPr>
                <w:rFonts w:ascii="Arial Narrow" w:hAnsi="Arial Narrow" w:cs="Arial"/>
                <w:sz w:val="16"/>
                <w:szCs w:val="16"/>
                <w:lang w:val="sk-SK"/>
              </w:rPr>
            </w:pPr>
          </w:p>
        </w:tc>
      </w:tr>
      <w:tr w:rsidR="00497323" w:rsidRPr="00497323" w:rsidTr="00497323">
        <w:trPr>
          <w:trHeight w:val="284"/>
        </w:trPr>
        <w:tc>
          <w:tcPr>
            <w:tcW w:w="1250" w:type="pct"/>
            <w:vAlign w:val="center"/>
          </w:tcPr>
          <w:p w:rsidR="00497323" w:rsidRPr="00497323" w:rsidRDefault="00497323" w:rsidP="00497323">
            <w:pPr>
              <w:pStyle w:val="Zkladntext"/>
              <w:jc w:val="left"/>
              <w:rPr>
                <w:rFonts w:ascii="Arial Narrow" w:hAnsi="Arial Narrow" w:cs="Arial"/>
                <w:bCs/>
                <w:sz w:val="16"/>
                <w:szCs w:val="16"/>
                <w:lang w:val="sk-SK"/>
              </w:rPr>
            </w:pPr>
          </w:p>
        </w:tc>
        <w:tc>
          <w:tcPr>
            <w:tcW w:w="1250" w:type="pct"/>
            <w:vAlign w:val="center"/>
          </w:tcPr>
          <w:p w:rsidR="00497323" w:rsidRPr="00497323" w:rsidRDefault="00497323" w:rsidP="00E924CA">
            <w:pPr>
              <w:pStyle w:val="Zkladntext"/>
              <w:jc w:val="center"/>
              <w:rPr>
                <w:rFonts w:ascii="Arial Narrow" w:hAnsi="Arial Narrow" w:cs="Arial"/>
                <w:sz w:val="16"/>
                <w:szCs w:val="16"/>
                <w:lang w:val="sk-SK"/>
              </w:rPr>
            </w:pPr>
          </w:p>
        </w:tc>
        <w:tc>
          <w:tcPr>
            <w:tcW w:w="1250" w:type="pct"/>
            <w:vAlign w:val="center"/>
          </w:tcPr>
          <w:p w:rsidR="00497323" w:rsidRPr="00497323" w:rsidRDefault="00497323" w:rsidP="00E924CA">
            <w:pPr>
              <w:pStyle w:val="Zkladntext"/>
              <w:jc w:val="center"/>
              <w:rPr>
                <w:rFonts w:ascii="Arial Narrow" w:hAnsi="Arial Narrow" w:cs="Arial"/>
                <w:sz w:val="16"/>
                <w:szCs w:val="16"/>
                <w:lang w:val="sk-SK"/>
              </w:rPr>
            </w:pPr>
          </w:p>
        </w:tc>
        <w:tc>
          <w:tcPr>
            <w:tcW w:w="1250" w:type="pct"/>
            <w:vAlign w:val="center"/>
          </w:tcPr>
          <w:p w:rsidR="00497323" w:rsidRPr="00497323" w:rsidRDefault="00497323" w:rsidP="00E924CA">
            <w:pPr>
              <w:pStyle w:val="Zkladntext"/>
              <w:jc w:val="center"/>
              <w:rPr>
                <w:rFonts w:ascii="Arial Narrow" w:hAnsi="Arial Narrow" w:cs="Arial"/>
                <w:sz w:val="16"/>
                <w:szCs w:val="16"/>
                <w:lang w:val="sk-SK"/>
              </w:rPr>
            </w:pPr>
          </w:p>
        </w:tc>
      </w:tr>
    </w:tbl>
    <w:p w:rsidR="00497323" w:rsidRDefault="00497323" w:rsidP="00497323">
      <w:pPr>
        <w:spacing w:before="0" w:after="0" w:line="240" w:lineRule="auto"/>
        <w:rPr>
          <w:sz w:val="18"/>
          <w:szCs w:val="18"/>
        </w:rPr>
      </w:pPr>
    </w:p>
    <w:p w:rsidR="000F117D" w:rsidRDefault="00D061E9" w:rsidP="00374517">
      <w:pPr>
        <w:numPr>
          <w:ilvl w:val="0"/>
          <w:numId w:val="11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Zásady pre zohľadnenie zníženia hodnoty majetku</w:t>
      </w:r>
      <w:r w:rsidR="00374517">
        <w:rPr>
          <w:sz w:val="18"/>
          <w:szCs w:val="18"/>
        </w:rPr>
        <w:t xml:space="preserve"> – </w:t>
      </w:r>
      <w:r w:rsidR="00374517" w:rsidRPr="00374517">
        <w:rPr>
          <w:sz w:val="18"/>
          <w:szCs w:val="18"/>
        </w:rPr>
        <w:t>účtovná jednotka uplatňuje</w:t>
      </w:r>
      <w:r w:rsidR="000F117D">
        <w:rPr>
          <w:sz w:val="18"/>
          <w:szCs w:val="18"/>
        </w:rPr>
        <w:t>:</w:t>
      </w:r>
      <w:r w:rsidR="00374517" w:rsidRPr="00374517">
        <w:rPr>
          <w:sz w:val="18"/>
          <w:szCs w:val="18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3"/>
        <w:gridCol w:w="4863"/>
      </w:tblGrid>
      <w:tr w:rsidR="000F117D" w:rsidTr="00831E64">
        <w:trPr>
          <w:trHeight w:val="284"/>
        </w:trPr>
        <w:tc>
          <w:tcPr>
            <w:tcW w:w="4863" w:type="dxa"/>
            <w:shd w:val="clear" w:color="auto" w:fill="auto"/>
            <w:vAlign w:val="center"/>
          </w:tcPr>
          <w:p w:rsidR="000F117D" w:rsidRPr="00831E64" w:rsidRDefault="000F117D" w:rsidP="00831E64">
            <w:pPr>
              <w:pStyle w:val="Zkladntext"/>
              <w:jc w:val="center"/>
              <w:rPr>
                <w:rFonts w:ascii="Arial Narrow" w:hAnsi="Arial Narrow" w:cs="Arial"/>
                <w:b/>
                <w:sz w:val="16"/>
                <w:szCs w:val="16"/>
                <w:lang w:val="sk-SK"/>
              </w:rPr>
            </w:pPr>
            <w:r w:rsidRPr="00831E64">
              <w:rPr>
                <w:rFonts w:ascii="Arial Narrow" w:hAnsi="Arial Narrow" w:cs="Arial"/>
                <w:b/>
                <w:sz w:val="16"/>
                <w:szCs w:val="16"/>
                <w:lang w:val="sk-SK"/>
              </w:rPr>
              <w:t>Opravné položky</w:t>
            </w:r>
          </w:p>
        </w:tc>
        <w:tc>
          <w:tcPr>
            <w:tcW w:w="4863" w:type="dxa"/>
            <w:shd w:val="clear" w:color="auto" w:fill="auto"/>
            <w:vAlign w:val="center"/>
          </w:tcPr>
          <w:p w:rsidR="000F117D" w:rsidRPr="00831E64" w:rsidRDefault="000F117D" w:rsidP="00831E64">
            <w:pPr>
              <w:pStyle w:val="Zkladntext"/>
              <w:jc w:val="center"/>
              <w:rPr>
                <w:rFonts w:ascii="Arial Narrow" w:hAnsi="Arial Narrow" w:cs="Arial"/>
                <w:b/>
                <w:sz w:val="16"/>
                <w:szCs w:val="16"/>
                <w:lang w:val="sk-SK"/>
              </w:rPr>
            </w:pPr>
            <w:r w:rsidRPr="00831E64">
              <w:rPr>
                <w:rFonts w:ascii="Arial Narrow" w:hAnsi="Arial Narrow" w:cs="Arial"/>
                <w:b/>
                <w:sz w:val="16"/>
                <w:szCs w:val="16"/>
                <w:lang w:val="sk-SK"/>
              </w:rPr>
              <w:t>Rezervy</w:t>
            </w:r>
          </w:p>
        </w:tc>
      </w:tr>
      <w:tr w:rsidR="000F117D" w:rsidTr="00831E64">
        <w:trPr>
          <w:trHeight w:val="284"/>
        </w:trPr>
        <w:tc>
          <w:tcPr>
            <w:tcW w:w="4863" w:type="dxa"/>
            <w:shd w:val="clear" w:color="auto" w:fill="auto"/>
            <w:vAlign w:val="center"/>
          </w:tcPr>
          <w:p w:rsidR="000F117D" w:rsidRPr="00831E64" w:rsidRDefault="000F117D" w:rsidP="00831E64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831E64">
              <w:rPr>
                <w:sz w:val="18"/>
                <w:szCs w:val="18"/>
              </w:rPr>
              <w:t>áno / nie</w:t>
            </w:r>
          </w:p>
        </w:tc>
        <w:tc>
          <w:tcPr>
            <w:tcW w:w="4863" w:type="dxa"/>
            <w:shd w:val="clear" w:color="auto" w:fill="auto"/>
            <w:vAlign w:val="center"/>
          </w:tcPr>
          <w:p w:rsidR="000F117D" w:rsidRPr="00831E64" w:rsidRDefault="000F117D" w:rsidP="00831E64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831E64">
              <w:rPr>
                <w:sz w:val="18"/>
                <w:szCs w:val="18"/>
              </w:rPr>
              <w:t>áno / nie</w:t>
            </w:r>
          </w:p>
        </w:tc>
      </w:tr>
    </w:tbl>
    <w:p w:rsidR="00503A66" w:rsidRPr="00A208AF" w:rsidRDefault="00503A66" w:rsidP="00CD361E">
      <w:pPr>
        <w:spacing w:before="0" w:line="240" w:lineRule="auto"/>
        <w:rPr>
          <w:sz w:val="16"/>
          <w:szCs w:val="16"/>
        </w:rPr>
      </w:pPr>
    </w:p>
    <w:p w:rsidR="00DB1285" w:rsidRPr="00497323" w:rsidRDefault="00177903" w:rsidP="00497323">
      <w:pPr>
        <w:keepNext/>
        <w:spacing w:before="0" w:after="0" w:line="240" w:lineRule="auto"/>
        <w:jc w:val="center"/>
        <w:outlineLvl w:val="0"/>
        <w:rPr>
          <w:b/>
          <w:bCs/>
          <w:kern w:val="32"/>
          <w:sz w:val="24"/>
        </w:rPr>
      </w:pPr>
      <w:r w:rsidRPr="00497323">
        <w:rPr>
          <w:b/>
          <w:bCs/>
          <w:kern w:val="32"/>
          <w:sz w:val="24"/>
        </w:rPr>
        <w:t xml:space="preserve">Čl. </w:t>
      </w:r>
      <w:r w:rsidR="00781B64" w:rsidRPr="00497323">
        <w:rPr>
          <w:b/>
          <w:bCs/>
          <w:kern w:val="32"/>
          <w:sz w:val="24"/>
        </w:rPr>
        <w:t>III</w:t>
      </w:r>
    </w:p>
    <w:p w:rsidR="00DB1285" w:rsidRPr="00497323" w:rsidRDefault="00DB1285" w:rsidP="00CD361E">
      <w:pPr>
        <w:keepNext/>
        <w:spacing w:before="0" w:line="240" w:lineRule="auto"/>
        <w:jc w:val="center"/>
        <w:outlineLvl w:val="1"/>
        <w:rPr>
          <w:b/>
          <w:bCs/>
          <w:sz w:val="24"/>
        </w:rPr>
      </w:pPr>
      <w:r w:rsidRPr="00497323">
        <w:rPr>
          <w:b/>
          <w:bCs/>
          <w:sz w:val="24"/>
        </w:rPr>
        <w:t>Informácie, ktoré dopĺňajú a vysvetľujú údaje v súvahe</w:t>
      </w:r>
    </w:p>
    <w:p w:rsidR="009045A6" w:rsidRDefault="009045A6" w:rsidP="00497323">
      <w:pPr>
        <w:numPr>
          <w:ilvl w:val="0"/>
          <w:numId w:val="13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 xml:space="preserve">Údaje o dlhodobom nehmotnom majetku a dlhodobom hmotnom majetku za </w:t>
      </w:r>
      <w:r w:rsidR="0075172B" w:rsidRPr="00497323">
        <w:rPr>
          <w:sz w:val="18"/>
          <w:szCs w:val="18"/>
        </w:rPr>
        <w:t xml:space="preserve">bežné </w:t>
      </w:r>
      <w:r w:rsidRPr="00497323">
        <w:rPr>
          <w:sz w:val="18"/>
          <w:szCs w:val="18"/>
        </w:rPr>
        <w:t>účtovné obdobie</w:t>
      </w:r>
      <w:r w:rsidR="00497323" w:rsidRPr="00497323">
        <w:rPr>
          <w:sz w:val="18"/>
          <w:szCs w:val="18"/>
        </w:rPr>
        <w:t>:</w:t>
      </w:r>
    </w:p>
    <w:p w:rsidR="00497323" w:rsidRPr="00497323" w:rsidRDefault="00497323" w:rsidP="00497323">
      <w:pPr>
        <w:numPr>
          <w:ilvl w:val="0"/>
          <w:numId w:val="14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prehľad o dlhodobom majetku podľa položiek tohto majetku v členení podľa položiek súvahy; uvádza sa stav dlhodobého majetku v prvotnom ocenení na začiatku bežného účtovného obdobia, prírastky, úbytky a presuny tohto majetku a zostatok na konci bežného účtovného obdobia,</w:t>
      </w:r>
    </w:p>
    <w:p w:rsidR="00497323" w:rsidRPr="00497323" w:rsidRDefault="00497323" w:rsidP="00497323">
      <w:pPr>
        <w:numPr>
          <w:ilvl w:val="0"/>
          <w:numId w:val="14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prehľad oprávok a opravných položiek k dlhodobému majetku podľa jednotlivých položiek tohto majetku v členení podľa položiek súvahy; uvádza sa stav oprávok a opravných položiek k dlhodobému majetku na začiatku bežného účtovného obdobia, ich prírastky a úbytky počas bežného účtovného obdobia a zostatok na konci bežného účtovného obdobia,</w:t>
      </w:r>
    </w:p>
    <w:p w:rsidR="00497323" w:rsidRPr="00497323" w:rsidRDefault="00497323" w:rsidP="00497323">
      <w:pPr>
        <w:numPr>
          <w:ilvl w:val="0"/>
          <w:numId w:val="14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lastRenderedPageBreak/>
        <w:t>prehľad o zostatkových cenách dlhodobého majetku na začiatku bežného účtovného obdobia a na konci bežného účtovného obdobia.</w:t>
      </w:r>
    </w:p>
    <w:p w:rsidR="001B753C" w:rsidRPr="003F1E04" w:rsidRDefault="001B753C" w:rsidP="00497323">
      <w:pPr>
        <w:spacing w:before="0" w:line="240" w:lineRule="auto"/>
        <w:rPr>
          <w:b/>
          <w:i/>
          <w:sz w:val="18"/>
          <w:szCs w:val="18"/>
        </w:rPr>
      </w:pPr>
      <w:r w:rsidRPr="003F1E04">
        <w:rPr>
          <w:b/>
          <w:i/>
          <w:sz w:val="18"/>
          <w:szCs w:val="18"/>
        </w:rPr>
        <w:t xml:space="preserve">Tabuľka </w:t>
      </w:r>
      <w:r w:rsidR="0026384B" w:rsidRPr="0026384B">
        <w:rPr>
          <w:b/>
          <w:i/>
          <w:sz w:val="18"/>
          <w:szCs w:val="18"/>
        </w:rPr>
        <w:t xml:space="preserve">k čl. III ods. </w:t>
      </w:r>
      <w:r w:rsidR="0026384B">
        <w:rPr>
          <w:b/>
          <w:i/>
          <w:sz w:val="18"/>
          <w:szCs w:val="18"/>
        </w:rPr>
        <w:t>1</w:t>
      </w:r>
      <w:r w:rsidR="0026384B" w:rsidRPr="0026384B">
        <w:rPr>
          <w:b/>
          <w:i/>
          <w:sz w:val="18"/>
          <w:szCs w:val="18"/>
        </w:rPr>
        <w:t xml:space="preserve">  </w:t>
      </w:r>
      <w:r w:rsidRPr="003F1E04">
        <w:rPr>
          <w:b/>
          <w:i/>
          <w:sz w:val="18"/>
          <w:szCs w:val="18"/>
        </w:rPr>
        <w:t>o stave a pohybe dlhodobého nehmotného majetku a dlhodobého hmotného majetku:</w:t>
      </w:r>
    </w:p>
    <w:p w:rsidR="00497323" w:rsidRPr="001B753C" w:rsidRDefault="00497323" w:rsidP="00497323">
      <w:pPr>
        <w:spacing w:before="0" w:line="240" w:lineRule="auto"/>
        <w:rPr>
          <w:b/>
          <w:i/>
          <w:sz w:val="18"/>
          <w:szCs w:val="18"/>
        </w:rPr>
      </w:pPr>
      <w:r w:rsidRPr="001B753C">
        <w:rPr>
          <w:b/>
          <w:i/>
          <w:sz w:val="18"/>
          <w:szCs w:val="18"/>
        </w:rPr>
        <w:t>Tabuľka č. 1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3"/>
        <w:gridCol w:w="1127"/>
        <w:gridCol w:w="1054"/>
        <w:gridCol w:w="1107"/>
        <w:gridCol w:w="1081"/>
        <w:gridCol w:w="1249"/>
        <w:gridCol w:w="1137"/>
        <w:gridCol w:w="1040"/>
      </w:tblGrid>
      <w:tr w:rsidR="00497323" w:rsidRPr="00497323" w:rsidTr="00497323">
        <w:trPr>
          <w:trHeight w:val="1224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left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b/>
                <w:bCs/>
                <w:color w:val="000000"/>
                <w:sz w:val="16"/>
                <w:szCs w:val="16"/>
                <w:lang w:eastAsia="sk-SK"/>
              </w:rPr>
              <w:t>Nehmotné výsledky z vývojovej a obdobnej činnosti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b/>
                <w:bCs/>
                <w:color w:val="000000"/>
                <w:sz w:val="16"/>
                <w:szCs w:val="16"/>
                <w:lang w:eastAsia="sk-SK"/>
              </w:rPr>
              <w:t>Softvér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b/>
                <w:bCs/>
                <w:color w:val="000000"/>
                <w:sz w:val="16"/>
                <w:szCs w:val="16"/>
                <w:lang w:eastAsia="sk-SK"/>
              </w:rPr>
              <w:t>Oceniteľné práva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b/>
                <w:bCs/>
                <w:color w:val="000000"/>
                <w:sz w:val="16"/>
                <w:szCs w:val="16"/>
                <w:lang w:eastAsia="sk-SK"/>
              </w:rPr>
              <w:t>Ostatný dlhodobý nehmotný majetok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b/>
                <w:bCs/>
                <w:color w:val="000000"/>
                <w:sz w:val="16"/>
                <w:szCs w:val="16"/>
                <w:lang w:eastAsia="sk-SK"/>
              </w:rPr>
              <w:t>Obstaranie dlhodobého nehmotného majetku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b/>
                <w:bCs/>
                <w:color w:val="000000"/>
                <w:sz w:val="16"/>
                <w:szCs w:val="16"/>
                <w:lang w:eastAsia="sk-SK"/>
              </w:rPr>
              <w:t>Poskytnuté preddavky na dlhodobý nehmotný majetok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b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</w:tr>
      <w:tr w:rsidR="00497323" w:rsidRPr="00497323" w:rsidTr="00BF54DF">
        <w:trPr>
          <w:trHeight w:val="612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left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b/>
                <w:bCs/>
                <w:color w:val="000000"/>
                <w:sz w:val="16"/>
                <w:szCs w:val="16"/>
                <w:lang w:eastAsia="sk-SK"/>
              </w:rPr>
              <w:t>Prvotné ocenenie</w:t>
            </w:r>
            <w:r w:rsidRPr="00497323">
              <w:rPr>
                <w:color w:val="000000"/>
                <w:sz w:val="16"/>
                <w:szCs w:val="16"/>
                <w:lang w:eastAsia="sk-SK"/>
              </w:rPr>
              <w:t xml:space="preserve"> - stav na začiatku bežného účtovného obdobia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156A1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497323"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49732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49732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49732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49732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49732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49732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156A13" w:rsidRPr="00497323" w:rsidTr="00BF54DF">
        <w:trPr>
          <w:trHeight w:val="288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156A13" w:rsidP="00497323">
            <w:pPr>
              <w:spacing w:before="0" w:after="0" w:line="240" w:lineRule="auto"/>
              <w:jc w:val="lef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 xml:space="preserve">prírastky 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156A1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156A13"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156A1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156A1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156A1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156A1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156A1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156A1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156A13" w:rsidRPr="00497323" w:rsidTr="00BF54DF">
        <w:trPr>
          <w:trHeight w:val="288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156A13" w:rsidP="00497323">
            <w:pPr>
              <w:spacing w:before="0" w:after="0" w:line="240" w:lineRule="auto"/>
              <w:jc w:val="lef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 xml:space="preserve">úbytky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156A1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156A13"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156A1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156A1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156A1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156A1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156A1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156A13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156A13" w:rsidRPr="00497323" w:rsidTr="00BF54DF">
        <w:trPr>
          <w:trHeight w:val="288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156A13" w:rsidP="00497323">
            <w:pPr>
              <w:spacing w:before="0" w:after="0" w:line="240" w:lineRule="auto"/>
              <w:jc w:val="lef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presuny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156A1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156A1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156A1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156A1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156A1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156A1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13" w:rsidRPr="00497323" w:rsidRDefault="00156A1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247E8B" w:rsidRPr="00497323" w:rsidTr="00BF54DF">
        <w:trPr>
          <w:trHeight w:val="408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8B" w:rsidRPr="00497323" w:rsidRDefault="00247E8B" w:rsidP="00497323">
            <w:pPr>
              <w:spacing w:before="0" w:after="0" w:line="240" w:lineRule="auto"/>
              <w:jc w:val="lef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Stav na konci bežného účtovného obdobia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8B" w:rsidRPr="00156A1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247E8B"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8B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247E8B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8B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247E8B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8B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247E8B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8B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247E8B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8B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247E8B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8B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247E8B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B27D6" w:rsidRPr="00497323" w:rsidTr="00BF54DF">
        <w:trPr>
          <w:trHeight w:val="408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497323">
            <w:pPr>
              <w:spacing w:before="0" w:after="0" w:line="240" w:lineRule="auto"/>
              <w:jc w:val="left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b/>
                <w:bCs/>
                <w:color w:val="000000"/>
                <w:sz w:val="16"/>
                <w:szCs w:val="16"/>
                <w:lang w:eastAsia="sk-SK"/>
              </w:rPr>
              <w:t xml:space="preserve">Oprávky – </w:t>
            </w:r>
            <w:r w:rsidRPr="00497323">
              <w:rPr>
                <w:color w:val="000000"/>
                <w:sz w:val="16"/>
                <w:szCs w:val="16"/>
                <w:lang w:eastAsia="sk-SK"/>
              </w:rPr>
              <w:t>stav na začiatku bežného účtovného obdobia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156A1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B27D6" w:rsidRPr="00497323" w:rsidTr="00BF54DF">
        <w:trPr>
          <w:trHeight w:val="288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497323">
            <w:pPr>
              <w:spacing w:before="0" w:after="0" w:line="240" w:lineRule="auto"/>
              <w:jc w:val="lef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 xml:space="preserve">prírastky  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156A1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B27D6" w:rsidRPr="00497323" w:rsidTr="00BF54DF">
        <w:trPr>
          <w:trHeight w:val="288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497323">
            <w:pPr>
              <w:spacing w:before="0" w:after="0" w:line="240" w:lineRule="auto"/>
              <w:jc w:val="lef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 xml:space="preserve">úbytky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156A1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B27D6" w:rsidRPr="00497323" w:rsidTr="00BF54DF">
        <w:trPr>
          <w:trHeight w:val="408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497323">
            <w:pPr>
              <w:spacing w:before="0" w:after="0" w:line="240" w:lineRule="auto"/>
              <w:jc w:val="lef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Stav na konci bežného účtovného obdobia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156A1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B27D6" w:rsidRPr="00497323" w:rsidTr="00BF54DF">
        <w:trPr>
          <w:trHeight w:val="612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497323">
            <w:pPr>
              <w:spacing w:before="0" w:after="0" w:line="240" w:lineRule="auto"/>
              <w:jc w:val="left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b/>
                <w:bCs/>
                <w:color w:val="000000"/>
                <w:sz w:val="16"/>
                <w:szCs w:val="16"/>
                <w:lang w:eastAsia="sk-SK"/>
              </w:rPr>
              <w:t>Opravné položky</w:t>
            </w:r>
            <w:r w:rsidRPr="00497323">
              <w:rPr>
                <w:color w:val="000000"/>
                <w:sz w:val="16"/>
                <w:szCs w:val="16"/>
                <w:lang w:eastAsia="sk-SK"/>
              </w:rPr>
              <w:t xml:space="preserve"> – stav na začiatku bežného účtovného obdobia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7D6" w:rsidRPr="00156A1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</w:p>
        </w:tc>
      </w:tr>
      <w:tr w:rsidR="00EB27D6" w:rsidRPr="00497323" w:rsidTr="00BF54DF">
        <w:trPr>
          <w:trHeight w:val="288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497323">
            <w:pPr>
              <w:spacing w:before="0" w:after="0" w:line="240" w:lineRule="auto"/>
              <w:jc w:val="lef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 xml:space="preserve">prírastky  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B27D6" w:rsidRPr="00497323" w:rsidTr="00BF54DF">
        <w:trPr>
          <w:trHeight w:val="288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497323">
            <w:pPr>
              <w:spacing w:before="0" w:after="0" w:line="240" w:lineRule="auto"/>
              <w:jc w:val="lef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 xml:space="preserve">úbytky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B27D6" w:rsidRPr="00497323" w:rsidTr="00BF54DF">
        <w:trPr>
          <w:trHeight w:val="408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497323">
            <w:pPr>
              <w:spacing w:before="0" w:after="0" w:line="240" w:lineRule="auto"/>
              <w:jc w:val="lef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Stav na konci bežného účtovného obdobia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B27D6" w:rsidRPr="00497323" w:rsidTr="00497323">
        <w:trPr>
          <w:trHeight w:val="28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497323">
            <w:pPr>
              <w:spacing w:before="0" w:after="0" w:line="240" w:lineRule="auto"/>
              <w:jc w:val="left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b/>
                <w:bCs/>
                <w:color w:val="000000"/>
                <w:sz w:val="16"/>
                <w:szCs w:val="16"/>
                <w:lang w:eastAsia="sk-SK"/>
              </w:rPr>
              <w:t>Zostatková hodnota</w:t>
            </w:r>
          </w:p>
        </w:tc>
      </w:tr>
      <w:tr w:rsidR="00EB27D6" w:rsidRPr="00497323" w:rsidTr="00BF54DF">
        <w:trPr>
          <w:trHeight w:val="408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EB27D6" w:rsidP="00497323">
            <w:pPr>
              <w:spacing w:before="0" w:after="0" w:line="240" w:lineRule="auto"/>
              <w:jc w:val="lef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Stav na začiatku bežného účtovného obdobia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156A1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D6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EB27D6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330341" w:rsidRPr="00497323" w:rsidTr="00BF54DF">
        <w:trPr>
          <w:trHeight w:val="408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41" w:rsidRPr="00497323" w:rsidRDefault="00330341" w:rsidP="00497323">
            <w:pPr>
              <w:spacing w:before="0" w:after="0" w:line="240" w:lineRule="auto"/>
              <w:jc w:val="lef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Stav na konci bežného účtovného obdobia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41" w:rsidRPr="00156A1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330341"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41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330341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41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330341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41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330341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41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330341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41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330341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41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330341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</w:tbl>
    <w:p w:rsidR="000F117D" w:rsidRDefault="000F117D" w:rsidP="000F117D">
      <w:pPr>
        <w:spacing w:line="240" w:lineRule="auto"/>
        <w:rPr>
          <w:b/>
          <w:i/>
          <w:sz w:val="18"/>
          <w:szCs w:val="18"/>
        </w:rPr>
      </w:pPr>
    </w:p>
    <w:p w:rsidR="00497323" w:rsidRPr="001B753C" w:rsidRDefault="00497323" w:rsidP="000F117D">
      <w:pPr>
        <w:spacing w:line="240" w:lineRule="auto"/>
        <w:rPr>
          <w:b/>
          <w:i/>
          <w:sz w:val="18"/>
          <w:szCs w:val="18"/>
        </w:rPr>
      </w:pPr>
      <w:r w:rsidRPr="001B753C">
        <w:rPr>
          <w:b/>
          <w:i/>
          <w:sz w:val="18"/>
          <w:szCs w:val="18"/>
        </w:rPr>
        <w:t>Tabuľka č. 2</w:t>
      </w:r>
    </w:p>
    <w:tbl>
      <w:tblPr>
        <w:tblW w:w="104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4"/>
        <w:gridCol w:w="835"/>
        <w:gridCol w:w="835"/>
        <w:gridCol w:w="835"/>
        <w:gridCol w:w="835"/>
        <w:gridCol w:w="835"/>
        <w:gridCol w:w="835"/>
        <w:gridCol w:w="835"/>
        <w:gridCol w:w="835"/>
        <w:gridCol w:w="668"/>
        <w:gridCol w:w="668"/>
        <w:gridCol w:w="835"/>
      </w:tblGrid>
      <w:tr w:rsidR="00497323" w:rsidRPr="00497323" w:rsidTr="00185097">
        <w:trPr>
          <w:trHeight w:val="1020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left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Pozemky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Umelecké diela a zbierky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Stavby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Samost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.</w:t>
            </w: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 xml:space="preserve"> hnuteľné veci a súbory </w:t>
            </w:r>
            <w:proofErr w:type="spellStart"/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hnut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.</w:t>
            </w: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 xml:space="preserve"> vecí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 xml:space="preserve">Dopravné </w:t>
            </w:r>
            <w:proofErr w:type="spellStart"/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prostried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-</w:t>
            </w: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ky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Pestova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-</w:t>
            </w: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teľské</w:t>
            </w:r>
            <w:proofErr w:type="spellEnd"/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 xml:space="preserve"> celky trvalých porastov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Základné stádo a ťažné zvieratá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Drobný a ostatný dlhodobý hmotný majetok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Default="00497323" w:rsidP="00497323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Obst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.</w:t>
            </w:r>
          </w:p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dlhodob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.</w:t>
            </w: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 xml:space="preserve"> hmotného majetku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Poskyt</w:t>
            </w:r>
            <w:proofErr w:type="spellEnd"/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predd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.</w:t>
            </w: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 xml:space="preserve"> na dlho</w:t>
            </w:r>
            <w:r w:rsidR="00C64368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-</w:t>
            </w: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dobý hmotný majetok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323" w:rsidRPr="00497323" w:rsidRDefault="00497323" w:rsidP="00497323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</w:tr>
      <w:tr w:rsidR="00B643E5" w:rsidRPr="00497323" w:rsidTr="00BF54DF">
        <w:trPr>
          <w:trHeight w:val="408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Prvotné ocenenie</w:t>
            </w: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 xml:space="preserve"> - stav na začiatku bežného účtovného obdobia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156A1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178223,06</w:t>
            </w:r>
            <w:r w:rsidR="00B643E5"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FB4A81" w:rsidRDefault="00AD434E" w:rsidP="00FB4A81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FB4A81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295</w:t>
            </w:r>
            <w:r w:rsidR="00B779A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336,14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105427,55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46077,26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3280064,01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643E5" w:rsidRPr="00497323" w:rsidTr="00BF54DF">
        <w:trPr>
          <w:trHeight w:val="288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 xml:space="preserve">prírastky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156A1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FB4A81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4750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k-SK"/>
              </w:rPr>
              <w:t>4750</w:t>
            </w:r>
          </w:p>
        </w:tc>
      </w:tr>
      <w:tr w:rsidR="00B643E5" w:rsidRPr="00497323" w:rsidTr="00BF54DF">
        <w:trPr>
          <w:trHeight w:val="288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 xml:space="preserve">úbytky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156A1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FB4A81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191,64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191,64</w:t>
            </w: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643E5" w:rsidRPr="00497323" w:rsidTr="00BF54DF">
        <w:trPr>
          <w:trHeight w:val="288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presuny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643E5" w:rsidRPr="00497323" w:rsidTr="00BF54DF">
        <w:trPr>
          <w:trHeight w:val="408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Stav na konci bežného účtovného obdobia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156A1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178223,06</w:t>
            </w:r>
            <w:r w:rsidR="00B643E5"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FB4A81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FB4A81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2950336,14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105235,91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50827,26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3284622,37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643E5" w:rsidRPr="00497323" w:rsidTr="00BF54DF">
        <w:trPr>
          <w:trHeight w:val="408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 xml:space="preserve">Oprávky – </w:t>
            </w: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stav na začiatku bežného účtovného obdobia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156A13" w:rsidRDefault="00B643E5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2130303,87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22630,46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38275,96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2191210,29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643E5" w:rsidRPr="00497323" w:rsidTr="00BF54DF">
        <w:trPr>
          <w:trHeight w:val="288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 xml:space="preserve">prírastky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156A13" w:rsidRDefault="00B643E5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144932,04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7162,2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3161,88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155256,12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643E5" w:rsidRPr="00497323" w:rsidTr="00BF54DF">
        <w:trPr>
          <w:trHeight w:val="288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 xml:space="preserve">úbytky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156A13" w:rsidRDefault="00B643E5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643E5" w:rsidRPr="00497323" w:rsidTr="00BF54DF">
        <w:trPr>
          <w:trHeight w:val="408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Stav na konci bežného účtovného obdobia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156A13" w:rsidRDefault="00B643E5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2275235,91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29792,66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41437,84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2346466,41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643E5" w:rsidRPr="00497323" w:rsidTr="00BF54DF">
        <w:trPr>
          <w:trHeight w:val="408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lastRenderedPageBreak/>
              <w:t>Opravné položky</w:t>
            </w: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 xml:space="preserve"> – stav na začiatku bežného účtovného obdobia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643E5" w:rsidRPr="00497323" w:rsidTr="00BF54DF">
        <w:trPr>
          <w:trHeight w:val="288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 xml:space="preserve">prírastky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643E5" w:rsidRPr="00497323" w:rsidTr="00BF54DF">
        <w:trPr>
          <w:trHeight w:val="288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 xml:space="preserve">úbytky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643E5" w:rsidRPr="00497323" w:rsidTr="00BF54DF">
        <w:trPr>
          <w:trHeight w:val="408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Stav na konci bežného účtovného obdobia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643E5" w:rsidRPr="00497323" w:rsidTr="00185097">
        <w:trPr>
          <w:trHeight w:val="288"/>
        </w:trPr>
        <w:tc>
          <w:tcPr>
            <w:tcW w:w="8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Zostatková hodnota</w:t>
            </w:r>
          </w:p>
        </w:tc>
      </w:tr>
      <w:tr w:rsidR="00B643E5" w:rsidRPr="00497323" w:rsidTr="00BF54DF">
        <w:trPr>
          <w:trHeight w:val="408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Stav na začiatku bežného účtovného obdobia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156A1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178223,06</w:t>
            </w:r>
            <w:r w:rsidR="00B643E5"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FB4A81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FB4A81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color w:val="000000"/>
                <w:sz w:val="16"/>
                <w:szCs w:val="16"/>
                <w:lang w:eastAsia="sk-SK"/>
              </w:rPr>
              <w:t>820032,27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82797,09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color w:val="000000"/>
                <w:sz w:val="16"/>
                <w:szCs w:val="16"/>
                <w:lang w:eastAsia="sk-SK"/>
              </w:rPr>
              <w:t>7801,30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k-SK"/>
              </w:rPr>
              <w:t>1088853,72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643E5" w:rsidRPr="00497323" w:rsidTr="00BF54DF">
        <w:trPr>
          <w:trHeight w:val="408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Stav na konci bežného účtovného obdobia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156A1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178223,06</w:t>
            </w:r>
            <w:r w:rsidR="00B643E5" w:rsidRPr="00156A1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FB4A81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FB4A81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color w:val="000000"/>
                <w:sz w:val="16"/>
                <w:szCs w:val="16"/>
                <w:lang w:eastAsia="sk-SK"/>
              </w:rPr>
              <w:t>675100,23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75443,25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color w:val="000000"/>
                <w:sz w:val="16"/>
                <w:szCs w:val="16"/>
                <w:lang w:eastAsia="sk-SK"/>
              </w:rPr>
              <w:t>9389,42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B779AA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0</w:t>
            </w:r>
            <w:r w:rsidR="00B643E5" w:rsidRPr="00497323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3E5" w:rsidRPr="00497323" w:rsidRDefault="000709A3" w:rsidP="00BF54DF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k-SK"/>
              </w:rPr>
              <w:t>938155,96</w:t>
            </w:r>
          </w:p>
        </w:tc>
      </w:tr>
      <w:tr w:rsidR="00B643E5" w:rsidRPr="00497323" w:rsidTr="00185097">
        <w:trPr>
          <w:trHeight w:val="288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3E5" w:rsidRPr="00497323" w:rsidRDefault="00B643E5" w:rsidP="00497323">
            <w:pPr>
              <w:spacing w:before="0" w:after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</w:tr>
    </w:tbl>
    <w:p w:rsidR="00DB1285" w:rsidRDefault="00EB7DD3" w:rsidP="00497323">
      <w:pPr>
        <w:numPr>
          <w:ilvl w:val="0"/>
          <w:numId w:val="13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P</w:t>
      </w:r>
      <w:r w:rsidR="00DB1285" w:rsidRPr="00497323">
        <w:rPr>
          <w:sz w:val="18"/>
          <w:szCs w:val="18"/>
        </w:rPr>
        <w:t xml:space="preserve">rehľad </w:t>
      </w:r>
      <w:r w:rsidR="00C72ECC" w:rsidRPr="00497323">
        <w:rPr>
          <w:sz w:val="18"/>
          <w:szCs w:val="18"/>
        </w:rPr>
        <w:t>d</w:t>
      </w:r>
      <w:r w:rsidR="00DB1285" w:rsidRPr="00497323">
        <w:rPr>
          <w:sz w:val="18"/>
          <w:szCs w:val="18"/>
        </w:rPr>
        <w:t>lhodob</w:t>
      </w:r>
      <w:r w:rsidR="00C72ECC" w:rsidRPr="00497323">
        <w:rPr>
          <w:sz w:val="18"/>
          <w:szCs w:val="18"/>
        </w:rPr>
        <w:t xml:space="preserve">ého </w:t>
      </w:r>
      <w:r w:rsidR="00DB1285" w:rsidRPr="00497323">
        <w:rPr>
          <w:sz w:val="18"/>
          <w:szCs w:val="18"/>
        </w:rPr>
        <w:t>majetku, na kto</w:t>
      </w:r>
      <w:r w:rsidR="00C72ECC" w:rsidRPr="00497323">
        <w:rPr>
          <w:sz w:val="18"/>
          <w:szCs w:val="18"/>
        </w:rPr>
        <w:t>rý je zriadené záložné právo a </w:t>
      </w:r>
      <w:r w:rsidR="00DB1285" w:rsidRPr="00497323">
        <w:rPr>
          <w:sz w:val="18"/>
          <w:szCs w:val="18"/>
        </w:rPr>
        <w:t>dlhodob</w:t>
      </w:r>
      <w:r w:rsidR="00C72ECC" w:rsidRPr="00497323">
        <w:rPr>
          <w:sz w:val="18"/>
          <w:szCs w:val="18"/>
        </w:rPr>
        <w:t xml:space="preserve">ého </w:t>
      </w:r>
      <w:r w:rsidR="00DB1285" w:rsidRPr="00497323">
        <w:rPr>
          <w:sz w:val="18"/>
          <w:szCs w:val="18"/>
        </w:rPr>
        <w:t>majetku, pri ktorom má účtovná jednotka</w:t>
      </w:r>
      <w:r w:rsidR="00E924CA">
        <w:rPr>
          <w:sz w:val="18"/>
          <w:szCs w:val="18"/>
        </w:rPr>
        <w:t xml:space="preserve"> obmedzené právo s ním nakladať: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4"/>
        <w:gridCol w:w="4220"/>
      </w:tblGrid>
      <w:tr w:rsidR="00E924CA" w:rsidRPr="00B80FC6" w:rsidTr="00B80FC6">
        <w:trPr>
          <w:trHeight w:val="284"/>
        </w:trPr>
        <w:tc>
          <w:tcPr>
            <w:tcW w:w="6062" w:type="dxa"/>
            <w:shd w:val="clear" w:color="auto" w:fill="auto"/>
            <w:vAlign w:val="center"/>
          </w:tcPr>
          <w:p w:rsidR="00E924CA" w:rsidRPr="00B80FC6" w:rsidRDefault="00D77DBF" w:rsidP="00D77DBF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Prehľad d</w:t>
            </w:r>
            <w:r w:rsidR="00E924CA" w:rsidRPr="00B80FC6">
              <w:rPr>
                <w:b/>
                <w:sz w:val="16"/>
                <w:szCs w:val="16"/>
              </w:rPr>
              <w:t>lho</w:t>
            </w:r>
            <w:r>
              <w:rPr>
                <w:b/>
                <w:sz w:val="16"/>
                <w:szCs w:val="16"/>
              </w:rPr>
              <w:t>dobého majetku</w:t>
            </w:r>
          </w:p>
        </w:tc>
        <w:tc>
          <w:tcPr>
            <w:tcW w:w="4282" w:type="dxa"/>
            <w:shd w:val="clear" w:color="auto" w:fill="auto"/>
            <w:vAlign w:val="center"/>
          </w:tcPr>
          <w:p w:rsidR="00E924CA" w:rsidRPr="00B80FC6" w:rsidRDefault="00E924CA" w:rsidP="00B80FC6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Výška majetku</w:t>
            </w:r>
          </w:p>
        </w:tc>
      </w:tr>
      <w:tr w:rsidR="00E924CA" w:rsidRPr="00B80FC6" w:rsidTr="00C64368">
        <w:trPr>
          <w:trHeight w:val="284"/>
        </w:trPr>
        <w:tc>
          <w:tcPr>
            <w:tcW w:w="6062" w:type="dxa"/>
            <w:shd w:val="clear" w:color="auto" w:fill="auto"/>
            <w:vAlign w:val="center"/>
          </w:tcPr>
          <w:p w:rsidR="00E924CA" w:rsidRPr="00B80FC6" w:rsidRDefault="00E924CA" w:rsidP="00B80FC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:rsidR="00E924CA" w:rsidRPr="00B80FC6" w:rsidRDefault="00E924C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497323" w:rsidRPr="00497323" w:rsidRDefault="00497323" w:rsidP="00E924CA">
      <w:pPr>
        <w:spacing w:before="0" w:after="0" w:line="240" w:lineRule="auto"/>
        <w:rPr>
          <w:sz w:val="18"/>
          <w:szCs w:val="18"/>
        </w:rPr>
      </w:pPr>
    </w:p>
    <w:p w:rsidR="00054FC8" w:rsidRDefault="00054FC8" w:rsidP="00497323">
      <w:pPr>
        <w:numPr>
          <w:ilvl w:val="0"/>
          <w:numId w:val="13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Údaje o spôsobe a výške poistenia dlhodobého nehmotného majetku a dlhodobého hmotného majetku.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5"/>
        <w:gridCol w:w="2949"/>
        <w:gridCol w:w="2950"/>
      </w:tblGrid>
      <w:tr w:rsidR="00E924CA" w:rsidRPr="00B80FC6" w:rsidTr="00B80FC6">
        <w:trPr>
          <w:trHeight w:val="284"/>
        </w:trPr>
        <w:tc>
          <w:tcPr>
            <w:tcW w:w="4361" w:type="dxa"/>
            <w:shd w:val="clear" w:color="auto" w:fill="auto"/>
            <w:vAlign w:val="center"/>
          </w:tcPr>
          <w:p w:rsidR="00E924CA" w:rsidRPr="00B80FC6" w:rsidRDefault="00E924CA" w:rsidP="00B80FC6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Dlhodobý majetok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E924CA" w:rsidRPr="00B80FC6" w:rsidRDefault="00E924CA" w:rsidP="00B80FC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Spôsob poistenia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E924CA" w:rsidRPr="00B80FC6" w:rsidRDefault="00E924CA" w:rsidP="00B80FC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Výška poistenia</w:t>
            </w:r>
          </w:p>
        </w:tc>
      </w:tr>
      <w:tr w:rsidR="00E924CA" w:rsidRPr="00B80FC6" w:rsidTr="00C64368">
        <w:trPr>
          <w:trHeight w:val="284"/>
        </w:trPr>
        <w:tc>
          <w:tcPr>
            <w:tcW w:w="4361" w:type="dxa"/>
            <w:shd w:val="clear" w:color="auto" w:fill="auto"/>
            <w:vAlign w:val="center"/>
          </w:tcPr>
          <w:p w:rsidR="00E924CA" w:rsidRPr="00B80FC6" w:rsidRDefault="00E924CA" w:rsidP="00B80FC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 w:rsidR="00E924CA" w:rsidRPr="00B80FC6" w:rsidRDefault="00E924CA" w:rsidP="00B80FC6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92" w:type="dxa"/>
            <w:shd w:val="clear" w:color="auto" w:fill="auto"/>
            <w:vAlign w:val="center"/>
          </w:tcPr>
          <w:p w:rsidR="00E924CA" w:rsidRPr="00B80FC6" w:rsidRDefault="00E924C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E924CA" w:rsidRPr="00497323" w:rsidRDefault="00E924CA" w:rsidP="00E924CA">
      <w:pPr>
        <w:spacing w:before="0" w:after="0" w:line="240" w:lineRule="auto"/>
        <w:rPr>
          <w:sz w:val="18"/>
          <w:szCs w:val="18"/>
        </w:rPr>
      </w:pPr>
    </w:p>
    <w:p w:rsidR="00DB1285" w:rsidRDefault="00177903" w:rsidP="00497323">
      <w:pPr>
        <w:numPr>
          <w:ilvl w:val="0"/>
          <w:numId w:val="13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 xml:space="preserve">Údaje o štruktúre dlhodobého finančného majetku za </w:t>
      </w:r>
      <w:r w:rsidR="00F914BA" w:rsidRPr="00497323">
        <w:rPr>
          <w:sz w:val="18"/>
          <w:szCs w:val="18"/>
        </w:rPr>
        <w:t xml:space="preserve">bežné </w:t>
      </w:r>
      <w:r w:rsidRPr="00497323">
        <w:rPr>
          <w:sz w:val="18"/>
          <w:szCs w:val="18"/>
        </w:rPr>
        <w:t xml:space="preserve">účtovné obdobie a jeho umiestnenie v členení podľa položiek súvahy a o zmenách, ktoré sa uskutočnili v priebehu </w:t>
      </w:r>
      <w:r w:rsidR="00F914BA" w:rsidRPr="00497323">
        <w:rPr>
          <w:sz w:val="18"/>
          <w:szCs w:val="18"/>
        </w:rPr>
        <w:t xml:space="preserve">bežného </w:t>
      </w:r>
      <w:r w:rsidRPr="00497323">
        <w:rPr>
          <w:sz w:val="18"/>
          <w:szCs w:val="18"/>
        </w:rPr>
        <w:t xml:space="preserve">účtovného obdobia v jednotlivých </w:t>
      </w:r>
      <w:r w:rsidR="00F530C7" w:rsidRPr="00497323">
        <w:rPr>
          <w:sz w:val="18"/>
          <w:szCs w:val="18"/>
        </w:rPr>
        <w:t>pol</w:t>
      </w:r>
      <w:r w:rsidRPr="00497323">
        <w:rPr>
          <w:sz w:val="18"/>
          <w:szCs w:val="18"/>
        </w:rPr>
        <w:t>ožkách dlhodobého  finančného  majetku.</w:t>
      </w:r>
    </w:p>
    <w:p w:rsidR="001B753C" w:rsidRPr="001B753C" w:rsidRDefault="001B753C" w:rsidP="001B753C">
      <w:pPr>
        <w:spacing w:before="0" w:line="240" w:lineRule="auto"/>
        <w:rPr>
          <w:i/>
          <w:sz w:val="18"/>
          <w:szCs w:val="18"/>
        </w:rPr>
      </w:pPr>
      <w:r w:rsidRPr="001B753C">
        <w:rPr>
          <w:b/>
          <w:i/>
          <w:sz w:val="18"/>
          <w:szCs w:val="18"/>
        </w:rPr>
        <w:t xml:space="preserve">Tabuľka </w:t>
      </w:r>
      <w:r w:rsidR="0026384B" w:rsidRPr="0026384B">
        <w:rPr>
          <w:b/>
          <w:i/>
          <w:sz w:val="18"/>
          <w:szCs w:val="18"/>
        </w:rPr>
        <w:t xml:space="preserve">k čl. III ods. </w:t>
      </w:r>
      <w:r w:rsidR="0026384B">
        <w:rPr>
          <w:b/>
          <w:i/>
          <w:sz w:val="18"/>
          <w:szCs w:val="18"/>
        </w:rPr>
        <w:t>4</w:t>
      </w:r>
      <w:r w:rsidR="0026384B" w:rsidRPr="0026384B">
        <w:rPr>
          <w:b/>
          <w:i/>
          <w:sz w:val="18"/>
          <w:szCs w:val="18"/>
        </w:rPr>
        <w:t xml:space="preserve">  </w:t>
      </w:r>
      <w:r w:rsidRPr="001B753C">
        <w:rPr>
          <w:b/>
          <w:i/>
          <w:sz w:val="18"/>
          <w:szCs w:val="18"/>
        </w:rPr>
        <w:t>o zmenách jednotlivých položiek dlhodobého finančného majetku: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982"/>
        <w:gridCol w:w="1019"/>
        <w:gridCol w:w="979"/>
        <w:gridCol w:w="979"/>
        <w:gridCol w:w="979"/>
        <w:gridCol w:w="981"/>
        <w:gridCol w:w="981"/>
        <w:gridCol w:w="979"/>
      </w:tblGrid>
      <w:tr w:rsidR="00E924CA" w:rsidRPr="00E924CA" w:rsidTr="00E924CA">
        <w:trPr>
          <w:trHeight w:val="1632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Podielové cenné papiere a podiely v obchodnej spoločnosti v ovládanej osobe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Podielové cenné papiere a podiely v obchodnej spoločnosti s podstatným vplyvom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Dlhové cenné papiere držané do splatnosti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Pôžičky podnikom v skupine a ostatné pôžičky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Ostatný dlhodobý finančný majetok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Obstaranie dlhodobého finančného majetku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Poskytnuté preddavky na dlhodobý finančný  majetok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Spolu</w:t>
            </w:r>
          </w:p>
        </w:tc>
      </w:tr>
      <w:tr w:rsidR="00E924CA" w:rsidRPr="00E924CA" w:rsidTr="00E924CA">
        <w:trPr>
          <w:trHeight w:val="28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Prvotné ocenenie</w:t>
            </w:r>
          </w:p>
        </w:tc>
      </w:tr>
      <w:tr w:rsidR="00E924CA" w:rsidRPr="00E924CA" w:rsidTr="00C64368">
        <w:trPr>
          <w:trHeight w:val="408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Cs/>
                <w:color w:val="000000"/>
                <w:sz w:val="16"/>
                <w:szCs w:val="16"/>
                <w:lang w:eastAsia="sk-SK"/>
              </w:rPr>
              <w:t>Stav  na začiatku bežného účtovného obdobia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924CA" w:rsidRPr="00E924CA" w:rsidTr="00C64368">
        <w:trPr>
          <w:trHeight w:val="288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Prírastky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924CA" w:rsidRPr="00E924CA" w:rsidTr="00C64368">
        <w:trPr>
          <w:trHeight w:val="288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Úbytky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924CA" w:rsidRPr="00E924CA" w:rsidTr="00C64368">
        <w:trPr>
          <w:trHeight w:val="288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Presuny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924CA" w:rsidRPr="00E924CA" w:rsidTr="00C64368">
        <w:trPr>
          <w:trHeight w:val="408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Cs/>
                <w:color w:val="000000"/>
                <w:sz w:val="16"/>
                <w:szCs w:val="16"/>
                <w:lang w:eastAsia="sk-SK"/>
              </w:rPr>
              <w:t>Stav na konci bežného účtovného obdobia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924CA" w:rsidRPr="00E924CA" w:rsidTr="00E924CA">
        <w:trPr>
          <w:trHeight w:val="28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Opravné položky</w:t>
            </w:r>
          </w:p>
        </w:tc>
      </w:tr>
      <w:tr w:rsidR="00E924CA" w:rsidRPr="00E924CA" w:rsidTr="00C64368">
        <w:trPr>
          <w:trHeight w:val="408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Cs/>
                <w:color w:val="000000"/>
                <w:sz w:val="16"/>
                <w:szCs w:val="16"/>
                <w:lang w:eastAsia="sk-SK"/>
              </w:rPr>
              <w:t>Stav na začiatku bežného účtovného obdobia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924CA" w:rsidRPr="00E924CA" w:rsidTr="00C64368">
        <w:trPr>
          <w:trHeight w:val="288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Prírastky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924CA" w:rsidRPr="00E924CA" w:rsidTr="00C64368">
        <w:trPr>
          <w:trHeight w:val="288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Úbytky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924CA" w:rsidRPr="00E924CA" w:rsidTr="00C64368">
        <w:trPr>
          <w:trHeight w:val="408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Cs/>
                <w:color w:val="000000"/>
                <w:sz w:val="16"/>
                <w:szCs w:val="16"/>
                <w:lang w:eastAsia="sk-SK"/>
              </w:rPr>
              <w:t>Stav na konci bežného účtovného obdobia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924CA" w:rsidRPr="00E924CA" w:rsidTr="00E924CA">
        <w:trPr>
          <w:trHeight w:val="28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/>
                <w:bCs/>
                <w:color w:val="000000"/>
                <w:sz w:val="16"/>
                <w:szCs w:val="16"/>
                <w:lang w:eastAsia="sk-SK"/>
              </w:rPr>
              <w:t>Zostatková hodnota </w:t>
            </w:r>
          </w:p>
        </w:tc>
      </w:tr>
      <w:tr w:rsidR="00E924CA" w:rsidRPr="00E924CA" w:rsidTr="00C64368">
        <w:trPr>
          <w:trHeight w:val="408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Cs/>
                <w:color w:val="000000"/>
                <w:sz w:val="16"/>
                <w:szCs w:val="16"/>
                <w:lang w:eastAsia="sk-SK"/>
              </w:rPr>
              <w:t>Stav na začiatku bežného účtovného obdobia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E924CA" w:rsidRPr="00E924CA" w:rsidTr="00C64368">
        <w:trPr>
          <w:trHeight w:val="408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E924CA">
            <w:pPr>
              <w:spacing w:before="0" w:after="0" w:line="240" w:lineRule="auto"/>
              <w:jc w:val="lef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bCs/>
                <w:color w:val="000000"/>
                <w:sz w:val="16"/>
                <w:szCs w:val="16"/>
                <w:lang w:eastAsia="sk-SK"/>
              </w:rPr>
              <w:t>Stav na konci bežného účtovného obdobia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4CA" w:rsidRPr="00E924CA" w:rsidRDefault="00E924CA" w:rsidP="00C64368">
            <w:pPr>
              <w:spacing w:before="0"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sk-SK"/>
              </w:rPr>
            </w:pPr>
            <w:r w:rsidRPr="00E924CA">
              <w:rPr>
                <w:rFonts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</w:tbl>
    <w:p w:rsidR="00E924CA" w:rsidRDefault="00E924CA" w:rsidP="00E924CA">
      <w:pPr>
        <w:spacing w:before="0" w:line="240" w:lineRule="auto"/>
        <w:rPr>
          <w:sz w:val="18"/>
          <w:szCs w:val="18"/>
        </w:rPr>
      </w:pPr>
    </w:p>
    <w:p w:rsidR="003F1E04" w:rsidRPr="003F1E04" w:rsidRDefault="001C3B76" w:rsidP="003F1E04">
      <w:pPr>
        <w:spacing w:before="0" w:line="240" w:lineRule="auto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br w:type="page"/>
      </w:r>
      <w:r w:rsidR="003F1E04" w:rsidRPr="003F1E04">
        <w:rPr>
          <w:b/>
          <w:i/>
          <w:sz w:val="18"/>
          <w:szCs w:val="18"/>
        </w:rPr>
        <w:lastRenderedPageBreak/>
        <w:t xml:space="preserve">Tabuľka </w:t>
      </w:r>
      <w:r w:rsidR="0026384B" w:rsidRPr="0026384B">
        <w:rPr>
          <w:b/>
          <w:i/>
          <w:sz w:val="18"/>
          <w:szCs w:val="18"/>
        </w:rPr>
        <w:t xml:space="preserve">k čl. III ods. </w:t>
      </w:r>
      <w:r w:rsidR="0026384B">
        <w:rPr>
          <w:b/>
          <w:i/>
          <w:sz w:val="18"/>
          <w:szCs w:val="18"/>
        </w:rPr>
        <w:t>4</w:t>
      </w:r>
      <w:r w:rsidR="0026384B" w:rsidRPr="0026384B">
        <w:rPr>
          <w:b/>
          <w:i/>
          <w:sz w:val="18"/>
          <w:szCs w:val="18"/>
        </w:rPr>
        <w:t xml:space="preserve">  </w:t>
      </w:r>
      <w:r w:rsidR="003F1E04" w:rsidRPr="003F1E04">
        <w:rPr>
          <w:b/>
          <w:i/>
          <w:sz w:val="18"/>
          <w:szCs w:val="18"/>
        </w:rPr>
        <w:t xml:space="preserve">o štruktúre dlhodobého finančného majetku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1"/>
        <w:gridCol w:w="969"/>
        <w:gridCol w:w="1109"/>
        <w:gridCol w:w="1526"/>
        <w:gridCol w:w="1510"/>
        <w:gridCol w:w="1540"/>
        <w:gridCol w:w="1593"/>
      </w:tblGrid>
      <w:tr w:rsidR="001B753C" w:rsidRPr="001B753C" w:rsidTr="001B753C">
        <w:trPr>
          <w:trHeight w:val="922"/>
        </w:trPr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1B753C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b/>
                <w:bCs/>
                <w:color w:val="000000"/>
                <w:sz w:val="16"/>
                <w:szCs w:val="16"/>
                <w:lang w:eastAsia="sk-SK"/>
              </w:rPr>
              <w:t>Názov spoločnosti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1B753C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b/>
                <w:bCs/>
                <w:color w:val="000000"/>
                <w:sz w:val="16"/>
                <w:szCs w:val="16"/>
                <w:lang w:eastAsia="sk-SK"/>
              </w:rPr>
              <w:t>Podiel na základnom imaní (v %)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1B753C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b/>
                <w:bCs/>
                <w:color w:val="000000"/>
                <w:sz w:val="16"/>
                <w:szCs w:val="16"/>
                <w:lang w:eastAsia="sk-SK"/>
              </w:rPr>
              <w:t>Podiel účtovnej jednotky na hlasovacích právach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1B753C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b/>
                <w:bCs/>
                <w:color w:val="000000"/>
                <w:sz w:val="16"/>
                <w:szCs w:val="16"/>
                <w:lang w:eastAsia="sk-SK"/>
              </w:rPr>
              <w:t>Hodnota vlastného imania ku koncu</w:t>
            </w:r>
          </w:p>
        </w:tc>
        <w:tc>
          <w:tcPr>
            <w:tcW w:w="1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1B753C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b/>
                <w:bCs/>
                <w:color w:val="000000"/>
                <w:sz w:val="16"/>
                <w:szCs w:val="16"/>
                <w:lang w:eastAsia="sk-SK"/>
              </w:rPr>
              <w:t>Účtovná hodnota ku koncu</w:t>
            </w:r>
          </w:p>
        </w:tc>
      </w:tr>
      <w:tr w:rsidR="001B753C" w:rsidRPr="001B753C" w:rsidTr="001B753C">
        <w:trPr>
          <w:trHeight w:val="694"/>
        </w:trPr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53C" w:rsidRPr="001B753C" w:rsidRDefault="001B753C" w:rsidP="001B753C">
            <w:pPr>
              <w:spacing w:before="0" w:after="0" w:line="240" w:lineRule="auto"/>
              <w:jc w:val="left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53C" w:rsidRPr="001B753C" w:rsidRDefault="001B753C" w:rsidP="001B753C">
            <w:pPr>
              <w:spacing w:before="0" w:after="0" w:line="240" w:lineRule="auto"/>
              <w:jc w:val="left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1B753C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b/>
                <w:bCs/>
                <w:color w:val="000000"/>
                <w:sz w:val="16"/>
                <w:szCs w:val="16"/>
                <w:lang w:eastAsia="sk-SK"/>
              </w:rPr>
              <w:t>(v %)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1B753C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b/>
                <w:bCs/>
                <w:color w:val="000000"/>
                <w:sz w:val="16"/>
                <w:szCs w:val="16"/>
                <w:lang w:eastAsia="sk-SK"/>
              </w:rPr>
              <w:t>bežného účtovného obdobia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1B753C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b/>
                <w:bCs/>
                <w:color w:val="000000"/>
                <w:sz w:val="16"/>
                <w:szCs w:val="16"/>
                <w:lang w:eastAsia="sk-SK"/>
              </w:rPr>
              <w:t>bezprostredne predchádzajúceho účtovného obdobia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1B753C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b/>
                <w:bCs/>
                <w:color w:val="000000"/>
                <w:sz w:val="16"/>
                <w:szCs w:val="16"/>
                <w:lang w:eastAsia="sk-SK"/>
              </w:rPr>
              <w:t>bežného účtovného obdobia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1B753C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b/>
                <w:bCs/>
                <w:color w:val="000000"/>
                <w:sz w:val="16"/>
                <w:szCs w:val="16"/>
                <w:lang w:eastAsia="sk-SK"/>
              </w:rPr>
              <w:t>bezprostredne predchádzajúceho účtovného obdobia</w:t>
            </w:r>
          </w:p>
        </w:tc>
      </w:tr>
      <w:tr w:rsidR="001B753C" w:rsidRPr="001B753C" w:rsidTr="00C64368">
        <w:trPr>
          <w:trHeight w:val="288"/>
        </w:trPr>
        <w:tc>
          <w:tcPr>
            <w:tcW w:w="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1B753C">
            <w:pPr>
              <w:spacing w:before="0" w:after="0" w:line="240" w:lineRule="auto"/>
              <w:rPr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C64368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C64368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C64368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C64368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C64368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53C" w:rsidRPr="001B753C" w:rsidRDefault="001B753C" w:rsidP="00C64368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  <w:lang w:eastAsia="sk-SK"/>
              </w:rPr>
            </w:pPr>
            <w:r w:rsidRPr="001B753C">
              <w:rPr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</w:tbl>
    <w:p w:rsidR="001B753C" w:rsidRPr="00497323" w:rsidRDefault="001B753C" w:rsidP="00E924CA">
      <w:pPr>
        <w:spacing w:before="0" w:line="240" w:lineRule="auto"/>
        <w:rPr>
          <w:sz w:val="18"/>
          <w:szCs w:val="18"/>
        </w:rPr>
      </w:pPr>
    </w:p>
    <w:p w:rsidR="00A52D44" w:rsidRDefault="00A52D44" w:rsidP="00497323">
      <w:pPr>
        <w:numPr>
          <w:ilvl w:val="0"/>
          <w:numId w:val="13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Informácia o výške tvorby, z</w:t>
      </w:r>
      <w:r w:rsidR="007621A8" w:rsidRPr="00497323">
        <w:rPr>
          <w:sz w:val="18"/>
          <w:szCs w:val="18"/>
        </w:rPr>
        <w:t>níženia</w:t>
      </w:r>
      <w:r w:rsidRPr="00497323">
        <w:rPr>
          <w:sz w:val="18"/>
          <w:szCs w:val="18"/>
        </w:rPr>
        <w:t xml:space="preserve"> a </w:t>
      </w:r>
      <w:r w:rsidR="007621A8" w:rsidRPr="00497323">
        <w:rPr>
          <w:sz w:val="18"/>
          <w:szCs w:val="18"/>
        </w:rPr>
        <w:t>zúčtovania</w:t>
      </w:r>
      <w:r w:rsidRPr="00497323">
        <w:rPr>
          <w:sz w:val="18"/>
          <w:szCs w:val="18"/>
        </w:rPr>
        <w:t xml:space="preserve"> opravných položiek k dlhodobému finančnému majetku a opis dôvodu ich </w:t>
      </w:r>
      <w:r w:rsidR="007621A8" w:rsidRPr="00497323">
        <w:rPr>
          <w:sz w:val="18"/>
          <w:szCs w:val="18"/>
        </w:rPr>
        <w:t>tvorby</w:t>
      </w:r>
      <w:r w:rsidRPr="00497323">
        <w:rPr>
          <w:sz w:val="18"/>
          <w:szCs w:val="18"/>
        </w:rPr>
        <w:t>, zníženia a </w:t>
      </w:r>
      <w:r w:rsidR="007621A8" w:rsidRPr="00497323">
        <w:rPr>
          <w:sz w:val="18"/>
          <w:szCs w:val="18"/>
        </w:rPr>
        <w:t>zúčtovania</w:t>
      </w:r>
      <w:r w:rsidRPr="00497323">
        <w:rPr>
          <w:sz w:val="18"/>
          <w:szCs w:val="1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350"/>
        <w:gridCol w:w="1349"/>
        <w:gridCol w:w="1345"/>
        <w:gridCol w:w="1352"/>
        <w:gridCol w:w="1351"/>
        <w:gridCol w:w="1867"/>
      </w:tblGrid>
      <w:tr w:rsidR="00B80FC6" w:rsidRPr="00B80FC6" w:rsidTr="00B80FC6">
        <w:trPr>
          <w:trHeight w:val="284"/>
        </w:trPr>
        <w:tc>
          <w:tcPr>
            <w:tcW w:w="1622" w:type="dxa"/>
            <w:shd w:val="clear" w:color="auto" w:fill="auto"/>
            <w:vAlign w:val="center"/>
          </w:tcPr>
          <w:p w:rsidR="00461D4F" w:rsidRPr="00B80FC6" w:rsidRDefault="00461D4F" w:rsidP="00B80FC6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Dlhodobý finančný majetok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461D4F" w:rsidRPr="00B80FC6" w:rsidRDefault="00461D4F" w:rsidP="00B80FC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  <w:lang w:eastAsia="sk-SK"/>
              </w:rPr>
              <w:t>Stav na začiatku bežného účtovného obdobia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461D4F" w:rsidRPr="00B80FC6" w:rsidRDefault="00461D4F" w:rsidP="00B80FC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  <w:lang w:eastAsia="sk-SK"/>
              </w:rPr>
              <w:t>Tvorba opravnej položky (zvýšenie)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461D4F" w:rsidRPr="00B80FC6" w:rsidRDefault="00461D4F" w:rsidP="00B80FC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Zníženie opravnej položky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461D4F" w:rsidRPr="00B80FC6" w:rsidRDefault="00461D4F" w:rsidP="00B80FC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Zúčtovanie  opravnej položky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461D4F" w:rsidRPr="00B80FC6" w:rsidRDefault="00461D4F" w:rsidP="00B80FC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  <w:lang w:eastAsia="sk-SK"/>
              </w:rPr>
              <w:t>Stav na konci bežného účtovného obdobia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461D4F" w:rsidRPr="00B80FC6" w:rsidRDefault="00461D4F" w:rsidP="00B80FC6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Opis dôvodu ich tvorby, zníženia a zúčtovania</w:t>
            </w:r>
          </w:p>
        </w:tc>
      </w:tr>
      <w:tr w:rsidR="00B80FC6" w:rsidRPr="00B80FC6" w:rsidTr="00C64368">
        <w:trPr>
          <w:trHeight w:val="284"/>
        </w:trPr>
        <w:tc>
          <w:tcPr>
            <w:tcW w:w="1622" w:type="dxa"/>
            <w:shd w:val="clear" w:color="auto" w:fill="auto"/>
            <w:vAlign w:val="center"/>
          </w:tcPr>
          <w:p w:rsidR="0055543B" w:rsidRPr="00B80FC6" w:rsidRDefault="0055543B" w:rsidP="00B80FC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55543B" w:rsidRPr="00B80FC6" w:rsidRDefault="00A21941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543B" w:rsidRPr="00B80FC6" w:rsidRDefault="00A21941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543B" w:rsidRPr="00B80FC6" w:rsidRDefault="00A21941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543B" w:rsidRPr="00B80FC6" w:rsidRDefault="0055543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:rsidR="0055543B" w:rsidRPr="00B80FC6" w:rsidRDefault="00A21941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55543B" w:rsidRPr="00B80FC6" w:rsidRDefault="0055543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E924CA" w:rsidRPr="00497323" w:rsidRDefault="00E924CA" w:rsidP="003F1E04">
      <w:pPr>
        <w:spacing w:before="0" w:after="0" w:line="240" w:lineRule="auto"/>
        <w:rPr>
          <w:sz w:val="18"/>
          <w:szCs w:val="18"/>
        </w:rPr>
      </w:pPr>
    </w:p>
    <w:p w:rsidR="009C1A76" w:rsidRDefault="007A16A5" w:rsidP="00497323">
      <w:pPr>
        <w:numPr>
          <w:ilvl w:val="0"/>
          <w:numId w:val="13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 xml:space="preserve">Prehľad </w:t>
      </w:r>
      <w:r w:rsidR="00F34521" w:rsidRPr="00497323">
        <w:rPr>
          <w:sz w:val="18"/>
          <w:szCs w:val="18"/>
        </w:rPr>
        <w:t xml:space="preserve">o </w:t>
      </w:r>
      <w:r w:rsidRPr="00497323">
        <w:rPr>
          <w:sz w:val="18"/>
          <w:szCs w:val="18"/>
        </w:rPr>
        <w:t xml:space="preserve">významných </w:t>
      </w:r>
      <w:r w:rsidR="00F530C7" w:rsidRPr="00497323">
        <w:rPr>
          <w:sz w:val="18"/>
          <w:szCs w:val="18"/>
        </w:rPr>
        <w:t>pol</w:t>
      </w:r>
      <w:r w:rsidRPr="00497323">
        <w:rPr>
          <w:sz w:val="18"/>
          <w:szCs w:val="18"/>
        </w:rPr>
        <w:t>ožk</w:t>
      </w:r>
      <w:r w:rsidR="00F34521" w:rsidRPr="00497323">
        <w:rPr>
          <w:sz w:val="18"/>
          <w:szCs w:val="18"/>
        </w:rPr>
        <w:t>ách</w:t>
      </w:r>
      <w:r w:rsidRPr="00497323">
        <w:rPr>
          <w:sz w:val="18"/>
          <w:szCs w:val="18"/>
        </w:rPr>
        <w:t xml:space="preserve"> krátkodobého finančného majetku</w:t>
      </w:r>
      <w:r w:rsidR="00C72ECC" w:rsidRPr="00497323">
        <w:rPr>
          <w:sz w:val="18"/>
          <w:szCs w:val="18"/>
        </w:rPr>
        <w:t xml:space="preserve"> a </w:t>
      </w:r>
      <w:r w:rsidR="00F34521" w:rsidRPr="00497323">
        <w:rPr>
          <w:sz w:val="18"/>
          <w:szCs w:val="18"/>
        </w:rPr>
        <w:t> o ocenení krátkodobého finančného majetku  reálnou hodnotou ku dňu, ku ktorému sa zostavuje účtovná závierka, pričom sa uvádza vplyv takéhoto ocenenia na výsledok hospodárenia</w:t>
      </w:r>
      <w:r w:rsidR="00C113D7" w:rsidRPr="00497323">
        <w:rPr>
          <w:sz w:val="18"/>
          <w:szCs w:val="18"/>
        </w:rPr>
        <w:t xml:space="preserve"> účtovnej jednotky</w:t>
      </w:r>
      <w:r w:rsidR="00F34521" w:rsidRPr="00497323">
        <w:rPr>
          <w:sz w:val="18"/>
          <w:szCs w:val="18"/>
        </w:rPr>
        <w:t>.</w:t>
      </w:r>
    </w:p>
    <w:p w:rsidR="0055543B" w:rsidRPr="0055543B" w:rsidRDefault="0055543B" w:rsidP="0055543B">
      <w:pPr>
        <w:spacing w:before="0" w:line="240" w:lineRule="auto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T</w:t>
      </w:r>
      <w:r w:rsidRPr="0055543B">
        <w:rPr>
          <w:b/>
          <w:i/>
          <w:sz w:val="18"/>
          <w:szCs w:val="18"/>
        </w:rPr>
        <w:t xml:space="preserve">abuľka </w:t>
      </w:r>
      <w:r w:rsidR="0026384B" w:rsidRPr="0026384B">
        <w:rPr>
          <w:b/>
          <w:i/>
          <w:sz w:val="18"/>
          <w:szCs w:val="18"/>
        </w:rPr>
        <w:t xml:space="preserve">k čl. III ods. </w:t>
      </w:r>
      <w:r w:rsidR="0026384B">
        <w:rPr>
          <w:b/>
          <w:i/>
          <w:sz w:val="18"/>
          <w:szCs w:val="18"/>
        </w:rPr>
        <w:t>6</w:t>
      </w:r>
      <w:r w:rsidR="0026384B" w:rsidRPr="0026384B">
        <w:rPr>
          <w:b/>
          <w:i/>
          <w:sz w:val="18"/>
          <w:szCs w:val="18"/>
        </w:rPr>
        <w:t xml:space="preserve">  </w:t>
      </w:r>
      <w:r w:rsidRPr="0055543B">
        <w:rPr>
          <w:b/>
          <w:i/>
          <w:sz w:val="18"/>
          <w:szCs w:val="18"/>
        </w:rPr>
        <w:t>o položkách krátkodobého finančného majetku</w:t>
      </w:r>
    </w:p>
    <w:p w:rsidR="0055543B" w:rsidRPr="0055543B" w:rsidRDefault="0055543B" w:rsidP="0055543B">
      <w:pPr>
        <w:spacing w:before="0" w:line="240" w:lineRule="auto"/>
        <w:rPr>
          <w:i/>
          <w:sz w:val="18"/>
          <w:szCs w:val="18"/>
        </w:rPr>
      </w:pPr>
      <w:r w:rsidRPr="0055543B">
        <w:rPr>
          <w:b/>
          <w:i/>
          <w:sz w:val="18"/>
          <w:szCs w:val="18"/>
        </w:rPr>
        <w:t>Tabuľka č. 1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1"/>
        <w:gridCol w:w="3445"/>
        <w:gridCol w:w="3460"/>
      </w:tblGrid>
      <w:tr w:rsidR="00B80FC6" w:rsidRPr="00B80FC6" w:rsidTr="00B80FC6">
        <w:trPr>
          <w:trHeight w:val="284"/>
        </w:trPr>
        <w:tc>
          <w:tcPr>
            <w:tcW w:w="3326" w:type="dxa"/>
            <w:shd w:val="clear" w:color="auto" w:fill="auto"/>
            <w:vAlign w:val="center"/>
          </w:tcPr>
          <w:p w:rsidR="0055543B" w:rsidRPr="00B80FC6" w:rsidRDefault="0055543B" w:rsidP="00B80FC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Krátkodobý finančný majetok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55543B" w:rsidRPr="00B80FC6" w:rsidRDefault="0055543B" w:rsidP="00B80FC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Stav na konci bežného účtovného obdobia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55543B" w:rsidRPr="00B80FC6" w:rsidRDefault="0055543B" w:rsidP="00B80FC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Stav na konci bezprostredne predchádzajúceho účtovného obdobia</w:t>
            </w:r>
          </w:p>
        </w:tc>
      </w:tr>
      <w:tr w:rsidR="00B80FC6" w:rsidRPr="00B80FC6" w:rsidTr="00C64368">
        <w:trPr>
          <w:trHeight w:val="284"/>
        </w:trPr>
        <w:tc>
          <w:tcPr>
            <w:tcW w:w="3326" w:type="dxa"/>
            <w:shd w:val="clear" w:color="auto" w:fill="auto"/>
            <w:vAlign w:val="center"/>
          </w:tcPr>
          <w:p w:rsidR="0055543B" w:rsidRPr="00B80FC6" w:rsidRDefault="0055543B" w:rsidP="00B80FC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B80FC6">
              <w:rPr>
                <w:sz w:val="16"/>
                <w:szCs w:val="16"/>
              </w:rPr>
              <w:t>Pokladnica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55543B" w:rsidRPr="00B80FC6" w:rsidRDefault="00B779A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23598,92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55543B" w:rsidRPr="00B80FC6" w:rsidRDefault="00B779A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25005,67</w:t>
            </w:r>
          </w:p>
        </w:tc>
      </w:tr>
      <w:tr w:rsidR="00B80FC6" w:rsidRPr="00B80FC6" w:rsidTr="00C64368">
        <w:trPr>
          <w:trHeight w:val="284"/>
        </w:trPr>
        <w:tc>
          <w:tcPr>
            <w:tcW w:w="3326" w:type="dxa"/>
            <w:shd w:val="clear" w:color="auto" w:fill="auto"/>
            <w:vAlign w:val="center"/>
          </w:tcPr>
          <w:p w:rsidR="0055543B" w:rsidRPr="00B80FC6" w:rsidRDefault="0055543B" w:rsidP="00B80FC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B80FC6">
              <w:rPr>
                <w:sz w:val="16"/>
                <w:szCs w:val="16"/>
              </w:rPr>
              <w:t>Ceniny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55543B" w:rsidRPr="00B80FC6" w:rsidRDefault="00A21941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55543B" w:rsidRPr="00B80FC6" w:rsidRDefault="00A21941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B80FC6" w:rsidRPr="00B80FC6" w:rsidTr="00C64368">
        <w:trPr>
          <w:trHeight w:val="284"/>
        </w:trPr>
        <w:tc>
          <w:tcPr>
            <w:tcW w:w="3326" w:type="dxa"/>
            <w:shd w:val="clear" w:color="auto" w:fill="auto"/>
            <w:vAlign w:val="center"/>
          </w:tcPr>
          <w:p w:rsidR="0055543B" w:rsidRPr="00B80FC6" w:rsidRDefault="0055543B" w:rsidP="00B80FC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B80FC6">
              <w:rPr>
                <w:sz w:val="16"/>
                <w:szCs w:val="16"/>
              </w:rPr>
              <w:t>Bežné bankové účty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55543B" w:rsidRPr="00B80FC6" w:rsidRDefault="00B779A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532677,68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55543B" w:rsidRPr="00B80FC6" w:rsidRDefault="00B779A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619256,59</w:t>
            </w:r>
          </w:p>
        </w:tc>
      </w:tr>
      <w:tr w:rsidR="00B80FC6" w:rsidRPr="00B80FC6" w:rsidTr="00C64368">
        <w:trPr>
          <w:trHeight w:val="284"/>
        </w:trPr>
        <w:tc>
          <w:tcPr>
            <w:tcW w:w="3326" w:type="dxa"/>
            <w:shd w:val="clear" w:color="auto" w:fill="auto"/>
            <w:vAlign w:val="center"/>
          </w:tcPr>
          <w:p w:rsidR="0055543B" w:rsidRPr="00B80FC6" w:rsidRDefault="0055543B" w:rsidP="00B80FC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B80FC6">
              <w:rPr>
                <w:sz w:val="16"/>
                <w:szCs w:val="16"/>
              </w:rPr>
              <w:t>Bankové účty s dobou viazanosti dlhšou ako jeden rok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55543B" w:rsidRPr="00B80FC6" w:rsidRDefault="0055543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3528" w:type="dxa"/>
            <w:shd w:val="clear" w:color="auto" w:fill="auto"/>
            <w:vAlign w:val="center"/>
          </w:tcPr>
          <w:p w:rsidR="0055543B" w:rsidRPr="00B80FC6" w:rsidRDefault="0055543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B80FC6" w:rsidRPr="00B80FC6" w:rsidTr="00C64368">
        <w:trPr>
          <w:trHeight w:val="284"/>
        </w:trPr>
        <w:tc>
          <w:tcPr>
            <w:tcW w:w="3326" w:type="dxa"/>
            <w:shd w:val="clear" w:color="auto" w:fill="auto"/>
            <w:vAlign w:val="center"/>
          </w:tcPr>
          <w:p w:rsidR="0055543B" w:rsidRPr="00B80FC6" w:rsidRDefault="0055543B" w:rsidP="00B80FC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B80FC6">
              <w:rPr>
                <w:sz w:val="16"/>
                <w:szCs w:val="16"/>
              </w:rPr>
              <w:t>Peniaze na ceste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55543B" w:rsidRPr="00B80FC6" w:rsidRDefault="00B779A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55543B" w:rsidRPr="00B80FC6" w:rsidRDefault="00B779A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61,17</w:t>
            </w:r>
          </w:p>
        </w:tc>
      </w:tr>
      <w:tr w:rsidR="00B80FC6" w:rsidRPr="00B80FC6" w:rsidTr="00C64368">
        <w:trPr>
          <w:trHeight w:val="284"/>
        </w:trPr>
        <w:tc>
          <w:tcPr>
            <w:tcW w:w="3326" w:type="dxa"/>
            <w:shd w:val="clear" w:color="auto" w:fill="auto"/>
            <w:vAlign w:val="center"/>
          </w:tcPr>
          <w:p w:rsidR="0055543B" w:rsidRPr="00B80FC6" w:rsidRDefault="0055543B" w:rsidP="00B80FC6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Spolu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55543B" w:rsidRPr="008D6513" w:rsidRDefault="00B779AA" w:rsidP="00C64368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556276,6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55543B" w:rsidRPr="008D6513" w:rsidRDefault="00B779AA" w:rsidP="00C64368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644323,43</w:t>
            </w:r>
          </w:p>
        </w:tc>
      </w:tr>
    </w:tbl>
    <w:p w:rsidR="0055543B" w:rsidRDefault="0055543B" w:rsidP="0055543B">
      <w:pPr>
        <w:spacing w:before="0" w:after="0" w:line="240" w:lineRule="auto"/>
        <w:rPr>
          <w:i/>
          <w:sz w:val="18"/>
          <w:szCs w:val="18"/>
        </w:rPr>
      </w:pPr>
    </w:p>
    <w:p w:rsidR="0055543B" w:rsidRPr="0055543B" w:rsidRDefault="0055543B" w:rsidP="0055543B">
      <w:pPr>
        <w:spacing w:before="0" w:line="240" w:lineRule="auto"/>
        <w:rPr>
          <w:i/>
          <w:sz w:val="18"/>
          <w:szCs w:val="18"/>
        </w:rPr>
      </w:pPr>
      <w:r>
        <w:rPr>
          <w:b/>
          <w:i/>
          <w:sz w:val="18"/>
          <w:szCs w:val="18"/>
        </w:rPr>
        <w:t>Tabuľka č. 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6"/>
        <w:gridCol w:w="1730"/>
        <w:gridCol w:w="1727"/>
        <w:gridCol w:w="1722"/>
        <w:gridCol w:w="1731"/>
      </w:tblGrid>
      <w:tr w:rsidR="00B80FC6" w:rsidRPr="00B80FC6" w:rsidTr="00584449">
        <w:trPr>
          <w:trHeight w:val="284"/>
        </w:trPr>
        <w:tc>
          <w:tcPr>
            <w:tcW w:w="3246" w:type="dxa"/>
            <w:shd w:val="clear" w:color="auto" w:fill="auto"/>
            <w:vAlign w:val="center"/>
          </w:tcPr>
          <w:p w:rsidR="002279FB" w:rsidRPr="00B80FC6" w:rsidRDefault="002279FB" w:rsidP="00B80FC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Krátkodobý finančný majetok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2279FB" w:rsidRPr="00B80FC6" w:rsidRDefault="002279FB" w:rsidP="00B80FC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Stav na začiatku bežného účtovného obdobia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2279FB" w:rsidRPr="00B80FC6" w:rsidRDefault="002279FB" w:rsidP="00B80FC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Prírastky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279FB" w:rsidRPr="00B80FC6" w:rsidRDefault="002279FB" w:rsidP="00B80FC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Úbytky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2279FB" w:rsidRPr="00B80FC6" w:rsidRDefault="002279FB" w:rsidP="00B80FC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Stav na konci bežného účtovného obdobia</w:t>
            </w:r>
          </w:p>
        </w:tc>
      </w:tr>
      <w:tr w:rsidR="00B80FC6" w:rsidRPr="00B80FC6" w:rsidTr="00BF54DF">
        <w:trPr>
          <w:trHeight w:val="284"/>
        </w:trPr>
        <w:tc>
          <w:tcPr>
            <w:tcW w:w="3246" w:type="dxa"/>
            <w:shd w:val="clear" w:color="auto" w:fill="auto"/>
            <w:vAlign w:val="center"/>
          </w:tcPr>
          <w:p w:rsidR="002279FB" w:rsidRPr="00B80FC6" w:rsidRDefault="002279FB" w:rsidP="00B80FC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B80FC6">
              <w:rPr>
                <w:sz w:val="16"/>
                <w:szCs w:val="16"/>
              </w:rPr>
              <w:t>Majetkové cenné papiere na obchodovanie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2279FB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2279FB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279FB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2279FB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584449" w:rsidRPr="00B80FC6" w:rsidTr="00BF54DF">
        <w:trPr>
          <w:trHeight w:val="284"/>
        </w:trPr>
        <w:tc>
          <w:tcPr>
            <w:tcW w:w="3246" w:type="dxa"/>
            <w:shd w:val="clear" w:color="auto" w:fill="auto"/>
            <w:vAlign w:val="center"/>
          </w:tcPr>
          <w:p w:rsidR="00584449" w:rsidRPr="00B80FC6" w:rsidRDefault="00584449" w:rsidP="00B80FC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B80FC6">
              <w:rPr>
                <w:sz w:val="16"/>
                <w:szCs w:val="16"/>
              </w:rPr>
              <w:t xml:space="preserve">Dlhové cenné papiere na obchodovanie 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84449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584449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84449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584449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584449" w:rsidRPr="00B80FC6" w:rsidTr="00BF54DF">
        <w:trPr>
          <w:trHeight w:val="284"/>
        </w:trPr>
        <w:tc>
          <w:tcPr>
            <w:tcW w:w="3246" w:type="dxa"/>
            <w:shd w:val="clear" w:color="auto" w:fill="auto"/>
            <w:vAlign w:val="center"/>
          </w:tcPr>
          <w:p w:rsidR="00584449" w:rsidRPr="00B80FC6" w:rsidRDefault="00584449" w:rsidP="00B80FC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B80FC6">
              <w:rPr>
                <w:sz w:val="16"/>
                <w:szCs w:val="16"/>
              </w:rPr>
              <w:t xml:space="preserve">Dlhové cenné papiere so splatnosťou do jedného roka držané do splatnosti 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84449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584449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84449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584449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584449" w:rsidRPr="00B80FC6" w:rsidTr="00BF54DF">
        <w:trPr>
          <w:trHeight w:val="284"/>
        </w:trPr>
        <w:tc>
          <w:tcPr>
            <w:tcW w:w="3246" w:type="dxa"/>
            <w:shd w:val="clear" w:color="auto" w:fill="auto"/>
            <w:vAlign w:val="center"/>
          </w:tcPr>
          <w:p w:rsidR="00584449" w:rsidRPr="00B80FC6" w:rsidRDefault="00584449" w:rsidP="00B80FC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B80FC6">
              <w:rPr>
                <w:sz w:val="16"/>
                <w:szCs w:val="16"/>
              </w:rPr>
              <w:t>Ostatné realizovateľné cenné papiere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84449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584449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84449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584449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584449" w:rsidRPr="00B80FC6" w:rsidTr="00BF54DF">
        <w:trPr>
          <w:trHeight w:val="284"/>
        </w:trPr>
        <w:tc>
          <w:tcPr>
            <w:tcW w:w="3246" w:type="dxa"/>
            <w:shd w:val="clear" w:color="auto" w:fill="auto"/>
            <w:vAlign w:val="center"/>
          </w:tcPr>
          <w:p w:rsidR="00584449" w:rsidRPr="00B80FC6" w:rsidRDefault="00584449" w:rsidP="00B80FC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B80FC6">
              <w:rPr>
                <w:sz w:val="16"/>
                <w:szCs w:val="16"/>
              </w:rPr>
              <w:t>Obstarávanie krátkodobého finančného majetku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84449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584449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84449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584449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2E0A97" w:rsidRPr="00B80FC6" w:rsidTr="00BF54DF">
        <w:trPr>
          <w:trHeight w:val="284"/>
        </w:trPr>
        <w:tc>
          <w:tcPr>
            <w:tcW w:w="3246" w:type="dxa"/>
            <w:shd w:val="clear" w:color="auto" w:fill="auto"/>
            <w:vAlign w:val="center"/>
          </w:tcPr>
          <w:p w:rsidR="002E0A97" w:rsidRPr="00B80FC6" w:rsidRDefault="002E0A97" w:rsidP="00B80FC6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Krátkodobý finančný majetok spolu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2E0A97" w:rsidRPr="008D6513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2E0A97" w:rsidRPr="008D6513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E0A97" w:rsidRPr="008D6513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2E0A97" w:rsidRPr="008D6513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</w:tr>
    </w:tbl>
    <w:p w:rsidR="0055543B" w:rsidRDefault="0055543B" w:rsidP="0055543B">
      <w:pPr>
        <w:spacing w:before="0" w:after="0" w:line="240" w:lineRule="auto"/>
        <w:rPr>
          <w:i/>
          <w:sz w:val="18"/>
          <w:szCs w:val="18"/>
        </w:rPr>
      </w:pPr>
    </w:p>
    <w:p w:rsidR="002279FB" w:rsidRPr="0055543B" w:rsidRDefault="002279FB" w:rsidP="002279FB">
      <w:pPr>
        <w:spacing w:before="0" w:line="240" w:lineRule="auto"/>
        <w:rPr>
          <w:i/>
          <w:sz w:val="18"/>
          <w:szCs w:val="18"/>
        </w:rPr>
      </w:pPr>
      <w:r>
        <w:rPr>
          <w:b/>
          <w:i/>
          <w:sz w:val="18"/>
          <w:szCs w:val="18"/>
        </w:rPr>
        <w:t>Tabuľka č. 3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287"/>
        <w:gridCol w:w="2321"/>
        <w:gridCol w:w="2303"/>
      </w:tblGrid>
      <w:tr w:rsidR="00B80FC6" w:rsidRPr="00B80FC6" w:rsidTr="00B80FC6">
        <w:trPr>
          <w:trHeight w:val="284"/>
        </w:trPr>
        <w:tc>
          <w:tcPr>
            <w:tcW w:w="3331" w:type="dxa"/>
            <w:shd w:val="clear" w:color="auto" w:fill="auto"/>
            <w:vAlign w:val="center"/>
          </w:tcPr>
          <w:p w:rsidR="002279FB" w:rsidRPr="00B80FC6" w:rsidRDefault="002279FB" w:rsidP="00B80FC6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B80FC6">
              <w:rPr>
                <w:b/>
                <w:bCs/>
                <w:sz w:val="16"/>
                <w:szCs w:val="16"/>
              </w:rPr>
              <w:t>Krátkodobý finančný  majetok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2279FB" w:rsidRPr="00B80FC6" w:rsidRDefault="002279FB" w:rsidP="00B80FC6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B80FC6">
              <w:rPr>
                <w:b/>
                <w:bCs/>
                <w:sz w:val="16"/>
                <w:szCs w:val="16"/>
              </w:rPr>
              <w:t>Zvýšenie/ zníženie hodnoty</w:t>
            </w:r>
          </w:p>
          <w:p w:rsidR="002279FB" w:rsidRPr="00B80FC6" w:rsidRDefault="002279FB" w:rsidP="00B80FC6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B80FC6">
              <w:rPr>
                <w:b/>
                <w:bCs/>
                <w:sz w:val="16"/>
                <w:szCs w:val="16"/>
              </w:rPr>
              <w:t>(+/-)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2279FB" w:rsidRPr="00B80FC6" w:rsidRDefault="002279FB" w:rsidP="00B80FC6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B80FC6">
              <w:rPr>
                <w:b/>
                <w:bCs/>
                <w:sz w:val="16"/>
                <w:szCs w:val="16"/>
              </w:rPr>
              <w:t>Vplyv ocenenia na výsledok hospodárenia bežného účtovného obdobia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2279FB" w:rsidRPr="00B80FC6" w:rsidRDefault="002279FB" w:rsidP="00B80FC6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B80FC6">
              <w:rPr>
                <w:b/>
                <w:bCs/>
                <w:sz w:val="16"/>
                <w:szCs w:val="16"/>
              </w:rPr>
              <w:t>Vplyv ocenenia na vlastné imanie</w:t>
            </w:r>
          </w:p>
        </w:tc>
      </w:tr>
      <w:tr w:rsidR="00B80FC6" w:rsidRPr="00B80FC6" w:rsidTr="00C64368">
        <w:trPr>
          <w:trHeight w:val="284"/>
        </w:trPr>
        <w:tc>
          <w:tcPr>
            <w:tcW w:w="3331" w:type="dxa"/>
            <w:shd w:val="clear" w:color="auto" w:fill="auto"/>
            <w:vAlign w:val="center"/>
          </w:tcPr>
          <w:p w:rsidR="002279FB" w:rsidRPr="00B80FC6" w:rsidRDefault="002279FB" w:rsidP="00B80FC6">
            <w:pPr>
              <w:spacing w:before="0" w:after="0" w:line="240" w:lineRule="auto"/>
              <w:rPr>
                <w:sz w:val="16"/>
                <w:szCs w:val="16"/>
              </w:rPr>
            </w:pPr>
            <w:r w:rsidRPr="00B80FC6">
              <w:rPr>
                <w:sz w:val="16"/>
                <w:szCs w:val="16"/>
              </w:rPr>
              <w:t>Majetkové cenné papiere na obchodovanie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2279FB" w:rsidRPr="00B80FC6" w:rsidRDefault="002279F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2350" w:type="dxa"/>
            <w:shd w:val="clear" w:color="auto" w:fill="auto"/>
            <w:vAlign w:val="center"/>
          </w:tcPr>
          <w:p w:rsidR="002279FB" w:rsidRPr="00B80FC6" w:rsidRDefault="002279F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:rsidR="002279FB" w:rsidRPr="00B80FC6" w:rsidRDefault="002279F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B80FC6" w:rsidRPr="00B80FC6" w:rsidTr="00C64368">
        <w:trPr>
          <w:trHeight w:val="284"/>
        </w:trPr>
        <w:tc>
          <w:tcPr>
            <w:tcW w:w="3331" w:type="dxa"/>
            <w:shd w:val="clear" w:color="auto" w:fill="auto"/>
            <w:vAlign w:val="center"/>
          </w:tcPr>
          <w:p w:rsidR="002279FB" w:rsidRPr="00B80FC6" w:rsidRDefault="002279FB" w:rsidP="00B80FC6">
            <w:pPr>
              <w:spacing w:before="0" w:after="0" w:line="240" w:lineRule="auto"/>
              <w:rPr>
                <w:sz w:val="16"/>
                <w:szCs w:val="16"/>
              </w:rPr>
            </w:pPr>
            <w:r w:rsidRPr="00B80FC6">
              <w:rPr>
                <w:sz w:val="16"/>
                <w:szCs w:val="16"/>
              </w:rPr>
              <w:t>Dlhové cenné papiere na obchodovanie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2279FB" w:rsidRPr="00B80FC6" w:rsidRDefault="002279F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2350" w:type="dxa"/>
            <w:shd w:val="clear" w:color="auto" w:fill="auto"/>
            <w:vAlign w:val="center"/>
          </w:tcPr>
          <w:p w:rsidR="002279FB" w:rsidRPr="00B80FC6" w:rsidRDefault="002279F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:rsidR="002279FB" w:rsidRPr="00B80FC6" w:rsidRDefault="002279F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B80FC6" w:rsidRPr="00B80FC6" w:rsidTr="00C64368">
        <w:trPr>
          <w:trHeight w:val="284"/>
        </w:trPr>
        <w:tc>
          <w:tcPr>
            <w:tcW w:w="3331" w:type="dxa"/>
            <w:shd w:val="clear" w:color="auto" w:fill="auto"/>
            <w:vAlign w:val="center"/>
          </w:tcPr>
          <w:p w:rsidR="002279FB" w:rsidRPr="00B80FC6" w:rsidRDefault="002279FB" w:rsidP="00B80FC6">
            <w:pPr>
              <w:spacing w:before="0" w:after="0" w:line="240" w:lineRule="auto"/>
              <w:rPr>
                <w:sz w:val="16"/>
                <w:szCs w:val="16"/>
              </w:rPr>
            </w:pPr>
            <w:r w:rsidRPr="00B80FC6">
              <w:rPr>
                <w:sz w:val="16"/>
                <w:szCs w:val="16"/>
              </w:rPr>
              <w:t>Ostatné realizovateľné cenné papiere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2279FB" w:rsidRPr="00B80FC6" w:rsidRDefault="002279F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2350" w:type="dxa"/>
            <w:shd w:val="clear" w:color="auto" w:fill="auto"/>
            <w:vAlign w:val="center"/>
          </w:tcPr>
          <w:p w:rsidR="002279FB" w:rsidRPr="00B80FC6" w:rsidRDefault="002279F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:rsidR="002279FB" w:rsidRPr="00B80FC6" w:rsidRDefault="002279F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B80FC6" w:rsidRPr="00B80FC6" w:rsidTr="00C64368">
        <w:trPr>
          <w:trHeight w:val="284"/>
        </w:trPr>
        <w:tc>
          <w:tcPr>
            <w:tcW w:w="3331" w:type="dxa"/>
            <w:shd w:val="clear" w:color="auto" w:fill="auto"/>
            <w:vAlign w:val="center"/>
          </w:tcPr>
          <w:p w:rsidR="002279FB" w:rsidRPr="00B80FC6" w:rsidRDefault="002279FB" w:rsidP="00B80FC6">
            <w:pPr>
              <w:spacing w:before="0" w:after="0" w:line="240" w:lineRule="auto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Krátkodobý finančný  majetok spolu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2279FB" w:rsidRPr="00B80FC6" w:rsidRDefault="002279F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2350" w:type="dxa"/>
            <w:shd w:val="clear" w:color="auto" w:fill="auto"/>
            <w:vAlign w:val="center"/>
          </w:tcPr>
          <w:p w:rsidR="002279FB" w:rsidRPr="00B80FC6" w:rsidRDefault="002279F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:rsidR="002279FB" w:rsidRPr="00B80FC6" w:rsidRDefault="002279F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2279FB" w:rsidRPr="0055543B" w:rsidRDefault="002279FB" w:rsidP="0055543B">
      <w:pPr>
        <w:spacing w:before="0" w:after="0" w:line="240" w:lineRule="auto"/>
        <w:rPr>
          <w:i/>
          <w:sz w:val="18"/>
          <w:szCs w:val="18"/>
        </w:rPr>
      </w:pPr>
    </w:p>
    <w:p w:rsidR="009B4F0F" w:rsidRDefault="009C1A76" w:rsidP="00497323">
      <w:pPr>
        <w:numPr>
          <w:ilvl w:val="0"/>
          <w:numId w:val="13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Prehľad  opravných polož</w:t>
      </w:r>
      <w:r w:rsidR="00C72ECC" w:rsidRPr="00497323">
        <w:rPr>
          <w:sz w:val="18"/>
          <w:szCs w:val="18"/>
        </w:rPr>
        <w:t>ie</w:t>
      </w:r>
      <w:r w:rsidR="00060214" w:rsidRPr="00497323">
        <w:rPr>
          <w:sz w:val="18"/>
          <w:szCs w:val="18"/>
        </w:rPr>
        <w:t>k k</w:t>
      </w:r>
      <w:r w:rsidR="00F34521" w:rsidRPr="00497323">
        <w:rPr>
          <w:sz w:val="18"/>
          <w:szCs w:val="18"/>
        </w:rPr>
        <w:t> </w:t>
      </w:r>
      <w:r w:rsidR="00060214" w:rsidRPr="00497323">
        <w:rPr>
          <w:sz w:val="18"/>
          <w:szCs w:val="18"/>
        </w:rPr>
        <w:t>zásobám</w:t>
      </w:r>
      <w:r w:rsidR="00F34521" w:rsidRPr="00497323">
        <w:rPr>
          <w:sz w:val="18"/>
          <w:szCs w:val="18"/>
        </w:rPr>
        <w:t>, pričom sa u</w:t>
      </w:r>
      <w:r w:rsidR="009B4F0F" w:rsidRPr="00497323">
        <w:rPr>
          <w:sz w:val="18"/>
          <w:szCs w:val="18"/>
        </w:rPr>
        <w:t xml:space="preserve">vádza </w:t>
      </w:r>
      <w:r w:rsidR="002D701F" w:rsidRPr="00497323">
        <w:rPr>
          <w:sz w:val="18"/>
          <w:szCs w:val="18"/>
        </w:rPr>
        <w:t xml:space="preserve">ich stav na začiatku bežného účtovného obdobia, tvorba, </w:t>
      </w:r>
      <w:r w:rsidR="00F914BA" w:rsidRPr="00497323">
        <w:rPr>
          <w:sz w:val="18"/>
          <w:szCs w:val="18"/>
        </w:rPr>
        <w:t xml:space="preserve">zníženie alebo </w:t>
      </w:r>
      <w:r w:rsidR="002D701F" w:rsidRPr="00497323">
        <w:rPr>
          <w:sz w:val="18"/>
          <w:szCs w:val="18"/>
        </w:rPr>
        <w:t xml:space="preserve">zúčtovanie opravných položiek počas bežného účtovného obdobia a stav na konci bežného účtovného obdobia, ako aj </w:t>
      </w:r>
      <w:r w:rsidR="009B4F0F" w:rsidRPr="00497323">
        <w:rPr>
          <w:sz w:val="18"/>
          <w:szCs w:val="18"/>
        </w:rPr>
        <w:t>dôvod tvorby</w:t>
      </w:r>
      <w:r w:rsidR="00CA17C9" w:rsidRPr="00497323">
        <w:rPr>
          <w:sz w:val="18"/>
          <w:szCs w:val="18"/>
        </w:rPr>
        <w:t>, zníženia</w:t>
      </w:r>
      <w:r w:rsidR="00151783" w:rsidRPr="00497323">
        <w:rPr>
          <w:sz w:val="18"/>
          <w:szCs w:val="18"/>
        </w:rPr>
        <w:t xml:space="preserve"> a</w:t>
      </w:r>
      <w:r w:rsidR="00F914BA" w:rsidRPr="00497323">
        <w:rPr>
          <w:sz w:val="18"/>
          <w:szCs w:val="18"/>
        </w:rPr>
        <w:t>lebo</w:t>
      </w:r>
      <w:r w:rsidR="00151783" w:rsidRPr="00497323">
        <w:rPr>
          <w:sz w:val="18"/>
          <w:szCs w:val="18"/>
        </w:rPr>
        <w:t xml:space="preserve"> zúčtovania</w:t>
      </w:r>
      <w:r w:rsidR="009B4F0F" w:rsidRPr="00497323">
        <w:rPr>
          <w:sz w:val="18"/>
          <w:szCs w:val="18"/>
        </w:rPr>
        <w:t xml:space="preserve"> opravných položiek k zásobám.</w:t>
      </w:r>
    </w:p>
    <w:p w:rsidR="002279FB" w:rsidRDefault="002279FB" w:rsidP="002279FB">
      <w:pPr>
        <w:spacing w:before="0" w:line="240" w:lineRule="auto"/>
        <w:rPr>
          <w:b/>
          <w:i/>
          <w:sz w:val="18"/>
          <w:szCs w:val="18"/>
        </w:rPr>
      </w:pPr>
      <w:r w:rsidRPr="002279FB">
        <w:rPr>
          <w:b/>
          <w:i/>
          <w:sz w:val="18"/>
          <w:szCs w:val="18"/>
        </w:rPr>
        <w:lastRenderedPageBreak/>
        <w:t xml:space="preserve">Tabuľka </w:t>
      </w:r>
      <w:r w:rsidR="0026384B" w:rsidRPr="0026384B">
        <w:rPr>
          <w:b/>
          <w:i/>
          <w:sz w:val="18"/>
          <w:szCs w:val="18"/>
        </w:rPr>
        <w:t xml:space="preserve">k čl. III ods. </w:t>
      </w:r>
      <w:r w:rsidR="0026384B">
        <w:rPr>
          <w:b/>
          <w:i/>
          <w:sz w:val="18"/>
          <w:szCs w:val="18"/>
        </w:rPr>
        <w:t>7</w:t>
      </w:r>
      <w:r w:rsidR="0026384B" w:rsidRPr="0026384B">
        <w:rPr>
          <w:b/>
          <w:i/>
          <w:sz w:val="18"/>
          <w:szCs w:val="18"/>
        </w:rPr>
        <w:t xml:space="preserve">  </w:t>
      </w:r>
      <w:r w:rsidRPr="002279FB">
        <w:rPr>
          <w:b/>
          <w:i/>
          <w:sz w:val="18"/>
          <w:szCs w:val="18"/>
        </w:rPr>
        <w:t xml:space="preserve">o vývoji opravných položiek k zásobám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2"/>
        <w:gridCol w:w="1583"/>
        <w:gridCol w:w="1583"/>
        <w:gridCol w:w="1582"/>
        <w:gridCol w:w="1582"/>
        <w:gridCol w:w="1582"/>
      </w:tblGrid>
      <w:tr w:rsidR="002279FB" w:rsidRPr="002279FB" w:rsidTr="002279FB">
        <w:trPr>
          <w:trHeight w:val="284"/>
        </w:trPr>
        <w:tc>
          <w:tcPr>
            <w:tcW w:w="1119" w:type="pct"/>
            <w:vAlign w:val="center"/>
          </w:tcPr>
          <w:p w:rsidR="002279FB" w:rsidRPr="002279FB" w:rsidRDefault="002279FB" w:rsidP="00F35F0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2279FB">
              <w:rPr>
                <w:b/>
                <w:sz w:val="16"/>
                <w:szCs w:val="16"/>
              </w:rPr>
              <w:t>Druh zásob</w:t>
            </w:r>
          </w:p>
        </w:tc>
        <w:tc>
          <w:tcPr>
            <w:tcW w:w="776" w:type="pct"/>
            <w:vAlign w:val="center"/>
          </w:tcPr>
          <w:p w:rsidR="002279FB" w:rsidRPr="002279FB" w:rsidRDefault="002279FB" w:rsidP="00F35F0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2279FB">
              <w:rPr>
                <w:b/>
                <w:sz w:val="16"/>
                <w:szCs w:val="16"/>
                <w:lang w:eastAsia="sk-SK"/>
              </w:rPr>
              <w:t>Stav na začiatku bežného účtovného obdobia</w:t>
            </w:r>
          </w:p>
        </w:tc>
        <w:tc>
          <w:tcPr>
            <w:tcW w:w="776" w:type="pct"/>
            <w:vAlign w:val="center"/>
          </w:tcPr>
          <w:p w:rsidR="002279FB" w:rsidRPr="002279FB" w:rsidRDefault="002279FB" w:rsidP="00F35F0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2279FB">
              <w:rPr>
                <w:b/>
                <w:sz w:val="16"/>
                <w:szCs w:val="16"/>
                <w:lang w:eastAsia="sk-SK"/>
              </w:rPr>
              <w:t>Tvorba opravnej položky (zvýšenie)</w:t>
            </w:r>
          </w:p>
        </w:tc>
        <w:tc>
          <w:tcPr>
            <w:tcW w:w="776" w:type="pct"/>
            <w:vAlign w:val="center"/>
          </w:tcPr>
          <w:p w:rsidR="002279FB" w:rsidRPr="002279FB" w:rsidRDefault="002279FB" w:rsidP="00F35F0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2279FB">
              <w:rPr>
                <w:b/>
                <w:sz w:val="16"/>
                <w:szCs w:val="16"/>
              </w:rPr>
              <w:t>Zníženie opravnej položky</w:t>
            </w:r>
          </w:p>
        </w:tc>
        <w:tc>
          <w:tcPr>
            <w:tcW w:w="776" w:type="pct"/>
            <w:vAlign w:val="center"/>
          </w:tcPr>
          <w:p w:rsidR="002279FB" w:rsidRPr="002279FB" w:rsidRDefault="002279FB" w:rsidP="00F35F0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2279FB">
              <w:rPr>
                <w:b/>
                <w:sz w:val="16"/>
                <w:szCs w:val="16"/>
              </w:rPr>
              <w:t>Zúčtovanie  opravnej položky</w:t>
            </w:r>
          </w:p>
        </w:tc>
        <w:tc>
          <w:tcPr>
            <w:tcW w:w="776" w:type="pct"/>
            <w:vAlign w:val="center"/>
          </w:tcPr>
          <w:p w:rsidR="002279FB" w:rsidRPr="002279FB" w:rsidRDefault="002279FB" w:rsidP="00F35F0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2279FB">
              <w:rPr>
                <w:b/>
                <w:sz w:val="16"/>
                <w:szCs w:val="16"/>
                <w:lang w:eastAsia="sk-SK"/>
              </w:rPr>
              <w:t>Stav na konci bežného účtovného obdobia</w:t>
            </w:r>
          </w:p>
        </w:tc>
      </w:tr>
      <w:tr w:rsidR="005C049C" w:rsidRPr="002279FB" w:rsidTr="00BF54DF">
        <w:trPr>
          <w:trHeight w:val="284"/>
        </w:trPr>
        <w:tc>
          <w:tcPr>
            <w:tcW w:w="1119" w:type="pct"/>
            <w:vAlign w:val="center"/>
          </w:tcPr>
          <w:p w:rsidR="005C049C" w:rsidRPr="002279FB" w:rsidRDefault="005C049C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2279FB">
              <w:rPr>
                <w:sz w:val="16"/>
                <w:szCs w:val="16"/>
              </w:rPr>
              <w:t>Nedokončená výroba  a polotovary vlastnej výroby</w:t>
            </w:r>
          </w:p>
        </w:tc>
        <w:tc>
          <w:tcPr>
            <w:tcW w:w="776" w:type="pct"/>
            <w:vAlign w:val="center"/>
          </w:tcPr>
          <w:p w:rsidR="005C049C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76" w:type="pct"/>
            <w:vAlign w:val="center"/>
          </w:tcPr>
          <w:p w:rsidR="005C049C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76" w:type="pct"/>
            <w:vAlign w:val="center"/>
          </w:tcPr>
          <w:p w:rsidR="005C049C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76" w:type="pct"/>
            <w:vAlign w:val="center"/>
          </w:tcPr>
          <w:p w:rsidR="005C049C" w:rsidRPr="00B80FC6" w:rsidRDefault="005C049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76" w:type="pct"/>
            <w:vAlign w:val="center"/>
          </w:tcPr>
          <w:p w:rsidR="005C049C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5C049C" w:rsidRPr="002279FB" w:rsidTr="00BF54DF">
        <w:trPr>
          <w:trHeight w:val="284"/>
        </w:trPr>
        <w:tc>
          <w:tcPr>
            <w:tcW w:w="1119" w:type="pct"/>
            <w:vAlign w:val="center"/>
          </w:tcPr>
          <w:p w:rsidR="005C049C" w:rsidRPr="002279FB" w:rsidRDefault="005C049C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2279FB">
              <w:rPr>
                <w:sz w:val="16"/>
                <w:szCs w:val="16"/>
              </w:rPr>
              <w:t xml:space="preserve">Výrobky </w:t>
            </w:r>
          </w:p>
        </w:tc>
        <w:tc>
          <w:tcPr>
            <w:tcW w:w="776" w:type="pct"/>
            <w:vAlign w:val="center"/>
          </w:tcPr>
          <w:p w:rsidR="005C049C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76" w:type="pct"/>
            <w:vAlign w:val="center"/>
          </w:tcPr>
          <w:p w:rsidR="005C049C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76" w:type="pct"/>
            <w:vAlign w:val="center"/>
          </w:tcPr>
          <w:p w:rsidR="005C049C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76" w:type="pct"/>
            <w:vAlign w:val="center"/>
          </w:tcPr>
          <w:p w:rsidR="005C049C" w:rsidRPr="00B80FC6" w:rsidRDefault="005C049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76" w:type="pct"/>
            <w:vAlign w:val="center"/>
          </w:tcPr>
          <w:p w:rsidR="005C049C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5C049C" w:rsidRPr="002279FB" w:rsidTr="00BF54DF">
        <w:trPr>
          <w:trHeight w:val="284"/>
        </w:trPr>
        <w:tc>
          <w:tcPr>
            <w:tcW w:w="1119" w:type="pct"/>
            <w:vAlign w:val="center"/>
          </w:tcPr>
          <w:p w:rsidR="005C049C" w:rsidRPr="002279FB" w:rsidRDefault="005C049C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2279FB">
              <w:rPr>
                <w:sz w:val="16"/>
                <w:szCs w:val="16"/>
              </w:rPr>
              <w:t>Zvieratá</w:t>
            </w:r>
          </w:p>
        </w:tc>
        <w:tc>
          <w:tcPr>
            <w:tcW w:w="776" w:type="pct"/>
            <w:vAlign w:val="center"/>
          </w:tcPr>
          <w:p w:rsidR="005C049C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76" w:type="pct"/>
            <w:vAlign w:val="center"/>
          </w:tcPr>
          <w:p w:rsidR="005C049C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76" w:type="pct"/>
            <w:vAlign w:val="center"/>
          </w:tcPr>
          <w:p w:rsidR="005C049C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76" w:type="pct"/>
            <w:vAlign w:val="center"/>
          </w:tcPr>
          <w:p w:rsidR="005C049C" w:rsidRPr="00B80FC6" w:rsidRDefault="005C049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76" w:type="pct"/>
            <w:vAlign w:val="center"/>
          </w:tcPr>
          <w:p w:rsidR="005C049C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5C049C" w:rsidRPr="002279FB" w:rsidTr="00BF54DF">
        <w:trPr>
          <w:trHeight w:val="284"/>
        </w:trPr>
        <w:tc>
          <w:tcPr>
            <w:tcW w:w="1119" w:type="pct"/>
            <w:vAlign w:val="center"/>
          </w:tcPr>
          <w:p w:rsidR="005C049C" w:rsidRPr="002279FB" w:rsidRDefault="005C049C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2279FB">
              <w:rPr>
                <w:sz w:val="16"/>
                <w:szCs w:val="16"/>
              </w:rPr>
              <w:t>Tovar</w:t>
            </w:r>
          </w:p>
        </w:tc>
        <w:tc>
          <w:tcPr>
            <w:tcW w:w="776" w:type="pct"/>
            <w:vAlign w:val="center"/>
          </w:tcPr>
          <w:p w:rsidR="005C049C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76" w:type="pct"/>
            <w:vAlign w:val="center"/>
          </w:tcPr>
          <w:p w:rsidR="005C049C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76" w:type="pct"/>
            <w:vAlign w:val="center"/>
          </w:tcPr>
          <w:p w:rsidR="005C049C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76" w:type="pct"/>
            <w:vAlign w:val="center"/>
          </w:tcPr>
          <w:p w:rsidR="005C049C" w:rsidRPr="00B80FC6" w:rsidRDefault="005C049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76" w:type="pct"/>
            <w:vAlign w:val="center"/>
          </w:tcPr>
          <w:p w:rsidR="005C049C" w:rsidRPr="00B80FC6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2E0A97" w:rsidRPr="002279FB" w:rsidTr="00BF54DF">
        <w:trPr>
          <w:trHeight w:val="284"/>
        </w:trPr>
        <w:tc>
          <w:tcPr>
            <w:tcW w:w="1119" w:type="pct"/>
            <w:vAlign w:val="center"/>
          </w:tcPr>
          <w:p w:rsidR="002E0A97" w:rsidRPr="002279FB" w:rsidRDefault="002E0A97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2279FB">
              <w:rPr>
                <w:sz w:val="16"/>
                <w:szCs w:val="16"/>
              </w:rPr>
              <w:t>Poskytnutý preddavok na zásoby</w:t>
            </w:r>
          </w:p>
        </w:tc>
        <w:tc>
          <w:tcPr>
            <w:tcW w:w="776" w:type="pct"/>
            <w:vAlign w:val="center"/>
          </w:tcPr>
          <w:p w:rsidR="002E0A97" w:rsidRPr="008D6513" w:rsidRDefault="002E0A97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76" w:type="pct"/>
            <w:vAlign w:val="center"/>
          </w:tcPr>
          <w:p w:rsidR="002E0A97" w:rsidRPr="008D6513" w:rsidRDefault="002E0A97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76" w:type="pct"/>
            <w:vAlign w:val="center"/>
          </w:tcPr>
          <w:p w:rsidR="002E0A97" w:rsidRPr="008D6513" w:rsidRDefault="002E0A97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76" w:type="pct"/>
            <w:vAlign w:val="center"/>
          </w:tcPr>
          <w:p w:rsidR="002E0A97" w:rsidRPr="008D6513" w:rsidRDefault="002E0A97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76" w:type="pct"/>
            <w:vAlign w:val="center"/>
          </w:tcPr>
          <w:p w:rsidR="002E0A97" w:rsidRPr="008D6513" w:rsidRDefault="002E0A97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</w:p>
        </w:tc>
      </w:tr>
      <w:tr w:rsidR="002E0A97" w:rsidRPr="002279FB" w:rsidTr="00BF54DF">
        <w:trPr>
          <w:trHeight w:val="284"/>
        </w:trPr>
        <w:tc>
          <w:tcPr>
            <w:tcW w:w="1119" w:type="pct"/>
            <w:vAlign w:val="center"/>
          </w:tcPr>
          <w:p w:rsidR="002E0A97" w:rsidRPr="002279FB" w:rsidRDefault="002E0A97" w:rsidP="00F35F00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2279FB">
              <w:rPr>
                <w:b/>
                <w:sz w:val="16"/>
                <w:szCs w:val="16"/>
              </w:rPr>
              <w:t>Zásoby spolu</w:t>
            </w:r>
          </w:p>
        </w:tc>
        <w:tc>
          <w:tcPr>
            <w:tcW w:w="776" w:type="pct"/>
            <w:vAlign w:val="center"/>
          </w:tcPr>
          <w:p w:rsidR="002E0A97" w:rsidRPr="008D6513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76" w:type="pct"/>
            <w:vAlign w:val="center"/>
          </w:tcPr>
          <w:p w:rsidR="002E0A97" w:rsidRPr="008D6513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76" w:type="pct"/>
            <w:vAlign w:val="center"/>
          </w:tcPr>
          <w:p w:rsidR="002E0A97" w:rsidRPr="008D6513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76" w:type="pct"/>
            <w:vAlign w:val="center"/>
          </w:tcPr>
          <w:p w:rsidR="002E0A97" w:rsidRPr="008D6513" w:rsidRDefault="002E0A97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76" w:type="pct"/>
            <w:vAlign w:val="center"/>
          </w:tcPr>
          <w:p w:rsidR="002E0A97" w:rsidRPr="008D6513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</w:tr>
    </w:tbl>
    <w:p w:rsidR="002279FB" w:rsidRPr="002279FB" w:rsidRDefault="002279FB" w:rsidP="002279FB">
      <w:pPr>
        <w:spacing w:before="0" w:line="240" w:lineRule="auto"/>
        <w:rPr>
          <w:b/>
          <w:i/>
          <w:sz w:val="18"/>
          <w:szCs w:val="18"/>
        </w:rPr>
      </w:pPr>
    </w:p>
    <w:p w:rsidR="009B4F0F" w:rsidRDefault="003D6571" w:rsidP="00497323">
      <w:pPr>
        <w:numPr>
          <w:ilvl w:val="0"/>
          <w:numId w:val="13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Opis významných pohľadávok v nadväznosti na položky súvahy</w:t>
      </w:r>
      <w:r w:rsidR="009B4F0F" w:rsidRPr="00497323">
        <w:rPr>
          <w:sz w:val="18"/>
          <w:szCs w:val="18"/>
        </w:rPr>
        <w:t xml:space="preserve"> a v členení na pohľadávky za hlavnú činnosť a podnikateľskú činnosť.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5097"/>
        <w:gridCol w:w="2039"/>
      </w:tblGrid>
      <w:tr w:rsidR="00D77DBF" w:rsidRPr="00B80FC6" w:rsidTr="00D77DBF">
        <w:trPr>
          <w:trHeight w:val="284"/>
        </w:trPr>
        <w:tc>
          <w:tcPr>
            <w:tcW w:w="1500" w:type="pct"/>
            <w:shd w:val="clear" w:color="auto" w:fill="auto"/>
            <w:vAlign w:val="center"/>
          </w:tcPr>
          <w:p w:rsidR="00D77DBF" w:rsidRPr="00B80FC6" w:rsidRDefault="00D77DBF" w:rsidP="00B80FC6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Významné pohľadávky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D77DBF" w:rsidRPr="00B80FC6" w:rsidRDefault="00D77DBF" w:rsidP="00B80FC6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 xml:space="preserve">Opis </w:t>
            </w:r>
          </w:p>
        </w:tc>
        <w:tc>
          <w:tcPr>
            <w:tcW w:w="1873" w:type="pct"/>
            <w:vAlign w:val="center"/>
          </w:tcPr>
          <w:p w:rsidR="00D77DBF" w:rsidRPr="00B80FC6" w:rsidRDefault="00D77DBF" w:rsidP="00D77DBF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Suma</w:t>
            </w:r>
          </w:p>
        </w:tc>
      </w:tr>
      <w:tr w:rsidR="00D77DBF" w:rsidRPr="00B80FC6" w:rsidTr="00C64368">
        <w:trPr>
          <w:trHeight w:val="284"/>
        </w:trPr>
        <w:tc>
          <w:tcPr>
            <w:tcW w:w="1500" w:type="pct"/>
            <w:shd w:val="clear" w:color="auto" w:fill="auto"/>
            <w:vAlign w:val="center"/>
          </w:tcPr>
          <w:p w:rsidR="00D77DBF" w:rsidRPr="00B80FC6" w:rsidRDefault="00D77DBF" w:rsidP="00B80FC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:rsidR="00D77DBF" w:rsidRPr="00B80FC6" w:rsidRDefault="00D77DBF" w:rsidP="00B80FC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873" w:type="pct"/>
            <w:vAlign w:val="center"/>
          </w:tcPr>
          <w:p w:rsidR="00D77DBF" w:rsidRPr="00B80FC6" w:rsidRDefault="00D77DBF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725021" w:rsidRPr="00497323" w:rsidRDefault="00725021" w:rsidP="00725021">
      <w:pPr>
        <w:spacing w:before="0" w:after="0" w:line="240" w:lineRule="auto"/>
        <w:rPr>
          <w:sz w:val="18"/>
          <w:szCs w:val="18"/>
        </w:rPr>
      </w:pPr>
    </w:p>
    <w:p w:rsidR="00DB1285" w:rsidRDefault="003D6571" w:rsidP="00497323">
      <w:pPr>
        <w:numPr>
          <w:ilvl w:val="0"/>
          <w:numId w:val="13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 xml:space="preserve">Prehľad </w:t>
      </w:r>
      <w:r w:rsidR="00DB1285" w:rsidRPr="00497323">
        <w:rPr>
          <w:sz w:val="18"/>
          <w:szCs w:val="18"/>
        </w:rPr>
        <w:t> opravných polož</w:t>
      </w:r>
      <w:r w:rsidR="00C72ECC" w:rsidRPr="00497323">
        <w:rPr>
          <w:sz w:val="18"/>
          <w:szCs w:val="18"/>
        </w:rPr>
        <w:t>ie</w:t>
      </w:r>
      <w:r w:rsidR="00DB1285" w:rsidRPr="00497323">
        <w:rPr>
          <w:sz w:val="18"/>
          <w:szCs w:val="18"/>
        </w:rPr>
        <w:t>k k</w:t>
      </w:r>
      <w:r w:rsidR="002D701F" w:rsidRPr="00497323">
        <w:rPr>
          <w:sz w:val="18"/>
          <w:szCs w:val="18"/>
        </w:rPr>
        <w:t> </w:t>
      </w:r>
      <w:r w:rsidR="00DB1285" w:rsidRPr="00497323">
        <w:rPr>
          <w:sz w:val="18"/>
          <w:szCs w:val="18"/>
        </w:rPr>
        <w:t>pohľadávkam</w:t>
      </w:r>
      <w:r w:rsidR="002D701F" w:rsidRPr="00497323">
        <w:rPr>
          <w:sz w:val="18"/>
          <w:szCs w:val="18"/>
        </w:rPr>
        <w:t>,</w:t>
      </w:r>
      <w:r w:rsidR="00DB1285" w:rsidRPr="00497323">
        <w:rPr>
          <w:sz w:val="18"/>
          <w:szCs w:val="18"/>
        </w:rPr>
        <w:t xml:space="preserve"> </w:t>
      </w:r>
      <w:r w:rsidR="002D701F" w:rsidRPr="00497323">
        <w:rPr>
          <w:sz w:val="18"/>
          <w:szCs w:val="18"/>
        </w:rPr>
        <w:t xml:space="preserve">pričom sa uvádza ich stav na začiatku bežného účtovného obdobia, tvorba, </w:t>
      </w:r>
      <w:r w:rsidR="00F914BA" w:rsidRPr="00497323">
        <w:rPr>
          <w:sz w:val="18"/>
          <w:szCs w:val="18"/>
        </w:rPr>
        <w:t xml:space="preserve">zníženie alebo </w:t>
      </w:r>
      <w:r w:rsidR="002D701F" w:rsidRPr="00497323">
        <w:rPr>
          <w:sz w:val="18"/>
          <w:szCs w:val="18"/>
        </w:rPr>
        <w:t>zúčtovanie opravných položiek počas bežného účtovného obdobia a stav na konci bežného účtovného obdobia, ako aj dôvod tvorby</w:t>
      </w:r>
      <w:r w:rsidR="00F914BA" w:rsidRPr="00497323">
        <w:rPr>
          <w:sz w:val="18"/>
          <w:szCs w:val="18"/>
        </w:rPr>
        <w:t xml:space="preserve">, zníženia </w:t>
      </w:r>
      <w:r w:rsidR="002D701F" w:rsidRPr="00497323">
        <w:rPr>
          <w:sz w:val="18"/>
          <w:szCs w:val="18"/>
        </w:rPr>
        <w:t>a</w:t>
      </w:r>
      <w:r w:rsidR="00F914BA" w:rsidRPr="00497323">
        <w:rPr>
          <w:sz w:val="18"/>
          <w:szCs w:val="18"/>
        </w:rPr>
        <w:t>lebo</w:t>
      </w:r>
      <w:r w:rsidR="002D701F" w:rsidRPr="00497323">
        <w:rPr>
          <w:sz w:val="18"/>
          <w:szCs w:val="18"/>
        </w:rPr>
        <w:t xml:space="preserve"> zúčtovania opravných položiek k pohľadávkam.</w:t>
      </w:r>
    </w:p>
    <w:p w:rsidR="0026384B" w:rsidRPr="0026384B" w:rsidRDefault="0026384B" w:rsidP="0026384B">
      <w:pPr>
        <w:spacing w:before="0" w:line="240" w:lineRule="auto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T</w:t>
      </w:r>
      <w:r w:rsidRPr="0026384B">
        <w:rPr>
          <w:b/>
          <w:i/>
          <w:sz w:val="18"/>
          <w:szCs w:val="18"/>
        </w:rPr>
        <w:t>abuľka k čl. III ods. 9  o vývoji opravných položiek k pohľadávkam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1546"/>
        <w:gridCol w:w="1547"/>
        <w:gridCol w:w="1545"/>
        <w:gridCol w:w="1547"/>
        <w:gridCol w:w="1543"/>
      </w:tblGrid>
      <w:tr w:rsidR="00461D4F" w:rsidRPr="00461D4F" w:rsidTr="002E0A97">
        <w:trPr>
          <w:trHeight w:val="608"/>
        </w:trPr>
        <w:tc>
          <w:tcPr>
            <w:tcW w:w="1209" w:type="pct"/>
            <w:vAlign w:val="center"/>
          </w:tcPr>
          <w:p w:rsidR="00461D4F" w:rsidRPr="00461D4F" w:rsidRDefault="00461D4F" w:rsidP="00461D4F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461D4F">
              <w:rPr>
                <w:b/>
                <w:sz w:val="16"/>
                <w:szCs w:val="16"/>
              </w:rPr>
              <w:t>Druh pohľadávok</w:t>
            </w:r>
          </w:p>
        </w:tc>
        <w:tc>
          <w:tcPr>
            <w:tcW w:w="758" w:type="pct"/>
            <w:vAlign w:val="center"/>
          </w:tcPr>
          <w:p w:rsidR="00461D4F" w:rsidRPr="00461D4F" w:rsidRDefault="00461D4F" w:rsidP="00461D4F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461D4F">
              <w:rPr>
                <w:b/>
                <w:sz w:val="16"/>
                <w:szCs w:val="16"/>
                <w:lang w:eastAsia="sk-SK"/>
              </w:rPr>
              <w:t>Stav na začiatku bežného účtovného obdobia</w:t>
            </w:r>
          </w:p>
        </w:tc>
        <w:tc>
          <w:tcPr>
            <w:tcW w:w="759" w:type="pct"/>
            <w:vAlign w:val="center"/>
          </w:tcPr>
          <w:p w:rsidR="00461D4F" w:rsidRPr="00461D4F" w:rsidRDefault="00461D4F" w:rsidP="00461D4F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461D4F">
              <w:rPr>
                <w:b/>
                <w:sz w:val="16"/>
                <w:szCs w:val="16"/>
                <w:lang w:eastAsia="sk-SK"/>
              </w:rPr>
              <w:t>Tvorba opravnej položky (zvýšenie)</w:t>
            </w:r>
          </w:p>
        </w:tc>
        <w:tc>
          <w:tcPr>
            <w:tcW w:w="758" w:type="pct"/>
            <w:vAlign w:val="center"/>
          </w:tcPr>
          <w:p w:rsidR="00461D4F" w:rsidRPr="00461D4F" w:rsidRDefault="00461D4F" w:rsidP="00461D4F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461D4F">
              <w:rPr>
                <w:b/>
                <w:sz w:val="16"/>
                <w:szCs w:val="16"/>
              </w:rPr>
              <w:t>Zníženie opravnej položky</w:t>
            </w:r>
          </w:p>
        </w:tc>
        <w:tc>
          <w:tcPr>
            <w:tcW w:w="759" w:type="pct"/>
            <w:vAlign w:val="center"/>
          </w:tcPr>
          <w:p w:rsidR="00461D4F" w:rsidRPr="00461D4F" w:rsidRDefault="00461D4F" w:rsidP="00461D4F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461D4F">
              <w:rPr>
                <w:b/>
                <w:sz w:val="16"/>
                <w:szCs w:val="16"/>
              </w:rPr>
              <w:t>Zúčtovanie  opravnej položky</w:t>
            </w:r>
          </w:p>
        </w:tc>
        <w:tc>
          <w:tcPr>
            <w:tcW w:w="758" w:type="pct"/>
            <w:vAlign w:val="center"/>
          </w:tcPr>
          <w:p w:rsidR="00461D4F" w:rsidRPr="00461D4F" w:rsidRDefault="00461D4F" w:rsidP="00461D4F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461D4F">
              <w:rPr>
                <w:b/>
                <w:sz w:val="16"/>
                <w:szCs w:val="16"/>
                <w:lang w:eastAsia="sk-SK"/>
              </w:rPr>
              <w:t>Stav na konci bežného účtovného obdobia</w:t>
            </w:r>
          </w:p>
        </w:tc>
      </w:tr>
      <w:tr w:rsidR="00461D4F" w:rsidRPr="00461D4F" w:rsidTr="00BF54DF">
        <w:trPr>
          <w:trHeight w:val="284"/>
        </w:trPr>
        <w:tc>
          <w:tcPr>
            <w:tcW w:w="1209" w:type="pct"/>
            <w:vAlign w:val="center"/>
          </w:tcPr>
          <w:p w:rsidR="00461D4F" w:rsidRPr="00461D4F" w:rsidRDefault="00461D4F" w:rsidP="00461D4F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461D4F">
              <w:rPr>
                <w:sz w:val="16"/>
                <w:szCs w:val="16"/>
              </w:rPr>
              <w:t>Pohľadávky z obchodného styku</w:t>
            </w:r>
          </w:p>
        </w:tc>
        <w:tc>
          <w:tcPr>
            <w:tcW w:w="758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59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58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59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58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461D4F" w:rsidRPr="00461D4F" w:rsidTr="00BF54DF">
        <w:trPr>
          <w:trHeight w:val="284"/>
        </w:trPr>
        <w:tc>
          <w:tcPr>
            <w:tcW w:w="1209" w:type="pct"/>
            <w:vAlign w:val="center"/>
          </w:tcPr>
          <w:p w:rsidR="00461D4F" w:rsidRPr="00461D4F" w:rsidRDefault="00461D4F" w:rsidP="00461D4F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461D4F">
              <w:rPr>
                <w:sz w:val="16"/>
                <w:szCs w:val="16"/>
              </w:rPr>
              <w:t>Ostatné pohľadávky</w:t>
            </w:r>
          </w:p>
        </w:tc>
        <w:tc>
          <w:tcPr>
            <w:tcW w:w="758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59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58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59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58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461D4F" w:rsidRPr="00461D4F" w:rsidTr="00BF54DF">
        <w:trPr>
          <w:trHeight w:val="284"/>
        </w:trPr>
        <w:tc>
          <w:tcPr>
            <w:tcW w:w="1209" w:type="pct"/>
            <w:vAlign w:val="center"/>
          </w:tcPr>
          <w:p w:rsidR="00461D4F" w:rsidRPr="00461D4F" w:rsidRDefault="00461D4F" w:rsidP="00461D4F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461D4F">
              <w:rPr>
                <w:sz w:val="16"/>
                <w:szCs w:val="16"/>
              </w:rPr>
              <w:t>Pohľadávky voči účastníkom združení</w:t>
            </w:r>
          </w:p>
        </w:tc>
        <w:tc>
          <w:tcPr>
            <w:tcW w:w="758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59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58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59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58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461D4F" w:rsidRPr="00461D4F" w:rsidTr="00BF54DF">
        <w:trPr>
          <w:trHeight w:val="284"/>
        </w:trPr>
        <w:tc>
          <w:tcPr>
            <w:tcW w:w="1209" w:type="pct"/>
            <w:vAlign w:val="center"/>
          </w:tcPr>
          <w:p w:rsidR="00461D4F" w:rsidRPr="00461D4F" w:rsidRDefault="00461D4F" w:rsidP="00461D4F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461D4F">
              <w:rPr>
                <w:sz w:val="16"/>
                <w:szCs w:val="16"/>
              </w:rPr>
              <w:t>Iné pohľadávky</w:t>
            </w:r>
          </w:p>
        </w:tc>
        <w:tc>
          <w:tcPr>
            <w:tcW w:w="758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59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58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59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58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2E0A97" w:rsidRPr="00461D4F" w:rsidTr="00BF54DF">
        <w:trPr>
          <w:trHeight w:val="284"/>
        </w:trPr>
        <w:tc>
          <w:tcPr>
            <w:tcW w:w="1209" w:type="pct"/>
            <w:vAlign w:val="center"/>
          </w:tcPr>
          <w:p w:rsidR="002E0A97" w:rsidRPr="00461D4F" w:rsidRDefault="002E0A97" w:rsidP="00461D4F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461D4F">
              <w:rPr>
                <w:b/>
                <w:sz w:val="16"/>
                <w:szCs w:val="16"/>
              </w:rPr>
              <w:t>Pohľadávky spolu</w:t>
            </w:r>
          </w:p>
        </w:tc>
        <w:tc>
          <w:tcPr>
            <w:tcW w:w="758" w:type="pct"/>
            <w:vAlign w:val="center"/>
          </w:tcPr>
          <w:p w:rsidR="002E0A97" w:rsidRPr="00C54F78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59" w:type="pct"/>
            <w:vAlign w:val="center"/>
          </w:tcPr>
          <w:p w:rsidR="002E0A97" w:rsidRPr="00C54F78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58" w:type="pct"/>
            <w:vAlign w:val="center"/>
          </w:tcPr>
          <w:p w:rsidR="002E0A97" w:rsidRPr="00C54F78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59" w:type="pct"/>
            <w:vAlign w:val="center"/>
          </w:tcPr>
          <w:p w:rsidR="002E0A97" w:rsidRPr="00C54F78" w:rsidRDefault="002E0A97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58" w:type="pct"/>
            <w:vAlign w:val="center"/>
          </w:tcPr>
          <w:p w:rsidR="002E0A97" w:rsidRPr="00C54F78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</w:tr>
    </w:tbl>
    <w:p w:rsidR="0026384B" w:rsidRPr="00497323" w:rsidRDefault="0026384B" w:rsidP="00461D4F">
      <w:pPr>
        <w:spacing w:before="0" w:after="0" w:line="240" w:lineRule="auto"/>
        <w:rPr>
          <w:sz w:val="18"/>
          <w:szCs w:val="18"/>
        </w:rPr>
      </w:pPr>
    </w:p>
    <w:p w:rsidR="00D87E14" w:rsidRDefault="00D87E14" w:rsidP="00497323">
      <w:pPr>
        <w:numPr>
          <w:ilvl w:val="0"/>
          <w:numId w:val="13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Prehľad  pohľadávok do lehoty sp</w:t>
      </w:r>
      <w:r w:rsidR="00503A66" w:rsidRPr="00497323">
        <w:rPr>
          <w:sz w:val="18"/>
          <w:szCs w:val="18"/>
        </w:rPr>
        <w:t>latnosti a po lehote splatnosti.</w:t>
      </w:r>
    </w:p>
    <w:p w:rsidR="00461D4F" w:rsidRPr="00461D4F" w:rsidRDefault="00461D4F" w:rsidP="00461D4F">
      <w:pPr>
        <w:spacing w:before="0" w:line="240" w:lineRule="auto"/>
        <w:rPr>
          <w:i/>
          <w:sz w:val="18"/>
          <w:szCs w:val="18"/>
        </w:rPr>
      </w:pPr>
      <w:r w:rsidRPr="00461D4F">
        <w:rPr>
          <w:b/>
          <w:i/>
          <w:sz w:val="18"/>
          <w:szCs w:val="18"/>
        </w:rPr>
        <w:t xml:space="preserve">Tabuľka k čl. III ods. 10  o pohľadávkach do lehoty splatnosti a po lehote splatnosti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8"/>
        <w:gridCol w:w="3058"/>
        <w:gridCol w:w="3058"/>
      </w:tblGrid>
      <w:tr w:rsidR="00461D4F" w:rsidRPr="007002DC" w:rsidTr="00945816">
        <w:trPr>
          <w:trHeight w:val="284"/>
        </w:trPr>
        <w:tc>
          <w:tcPr>
            <w:tcW w:w="2000" w:type="pct"/>
            <w:vMerge w:val="restart"/>
          </w:tcPr>
          <w:p w:rsidR="00461D4F" w:rsidRPr="00461D4F" w:rsidRDefault="00461D4F" w:rsidP="00461D4F">
            <w:pPr>
              <w:spacing w:before="0" w:after="0" w:line="240" w:lineRule="auto"/>
              <w:rPr>
                <w:sz w:val="16"/>
                <w:szCs w:val="16"/>
              </w:rPr>
            </w:pPr>
          </w:p>
        </w:tc>
        <w:tc>
          <w:tcPr>
            <w:tcW w:w="1500" w:type="pct"/>
            <w:gridSpan w:val="2"/>
            <w:vAlign w:val="center"/>
          </w:tcPr>
          <w:p w:rsidR="00461D4F" w:rsidRPr="00461D4F" w:rsidRDefault="00461D4F" w:rsidP="00461D4F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461D4F">
              <w:rPr>
                <w:b/>
                <w:sz w:val="16"/>
                <w:szCs w:val="16"/>
                <w:lang w:eastAsia="sk-SK"/>
              </w:rPr>
              <w:t>Stav na konci</w:t>
            </w:r>
          </w:p>
        </w:tc>
      </w:tr>
      <w:tr w:rsidR="00461D4F" w:rsidRPr="007002DC" w:rsidTr="00945816">
        <w:trPr>
          <w:trHeight w:val="284"/>
        </w:trPr>
        <w:tc>
          <w:tcPr>
            <w:tcW w:w="2000" w:type="pct"/>
            <w:vMerge/>
          </w:tcPr>
          <w:p w:rsidR="00461D4F" w:rsidRPr="00461D4F" w:rsidRDefault="00461D4F" w:rsidP="00461D4F">
            <w:pPr>
              <w:spacing w:before="0" w:after="0" w:line="240" w:lineRule="auto"/>
              <w:rPr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:rsidR="00461D4F" w:rsidRPr="00461D4F" w:rsidRDefault="00461D4F" w:rsidP="00461D4F">
            <w:pPr>
              <w:spacing w:before="0" w:after="0" w:line="240" w:lineRule="auto"/>
              <w:jc w:val="center"/>
              <w:rPr>
                <w:b/>
                <w:sz w:val="16"/>
                <w:szCs w:val="16"/>
                <w:lang w:eastAsia="sk-SK"/>
              </w:rPr>
            </w:pPr>
            <w:r w:rsidRPr="00461D4F">
              <w:rPr>
                <w:b/>
                <w:sz w:val="16"/>
                <w:szCs w:val="16"/>
                <w:lang w:eastAsia="sk-SK"/>
              </w:rPr>
              <w:t>bežného účtovného obdobia</w:t>
            </w:r>
          </w:p>
        </w:tc>
        <w:tc>
          <w:tcPr>
            <w:tcW w:w="1500" w:type="pct"/>
            <w:vAlign w:val="center"/>
          </w:tcPr>
          <w:p w:rsidR="00461D4F" w:rsidRPr="00461D4F" w:rsidRDefault="00461D4F" w:rsidP="00461D4F">
            <w:pPr>
              <w:spacing w:before="0" w:after="0" w:line="240" w:lineRule="auto"/>
              <w:jc w:val="center"/>
              <w:rPr>
                <w:b/>
                <w:sz w:val="16"/>
                <w:szCs w:val="16"/>
                <w:lang w:eastAsia="sk-SK"/>
              </w:rPr>
            </w:pPr>
            <w:r w:rsidRPr="00461D4F">
              <w:rPr>
                <w:b/>
                <w:sz w:val="16"/>
                <w:szCs w:val="16"/>
                <w:lang w:eastAsia="sk-SK"/>
              </w:rPr>
              <w:t>bezprostredne predchádzajúceho účtovného obdobia</w:t>
            </w:r>
          </w:p>
        </w:tc>
      </w:tr>
      <w:tr w:rsidR="00461D4F" w:rsidRPr="007002DC" w:rsidTr="00BF54DF">
        <w:trPr>
          <w:trHeight w:val="284"/>
        </w:trPr>
        <w:tc>
          <w:tcPr>
            <w:tcW w:w="2000" w:type="pct"/>
            <w:vAlign w:val="center"/>
          </w:tcPr>
          <w:p w:rsidR="00461D4F" w:rsidRPr="00461D4F" w:rsidRDefault="00461D4F" w:rsidP="00461D4F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461D4F">
              <w:rPr>
                <w:sz w:val="16"/>
                <w:szCs w:val="16"/>
              </w:rPr>
              <w:t>Pohľadávky do lehoty splatnosti</w:t>
            </w:r>
          </w:p>
        </w:tc>
        <w:tc>
          <w:tcPr>
            <w:tcW w:w="1500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461D4F" w:rsidRPr="007002DC" w:rsidTr="00BF54DF">
        <w:trPr>
          <w:trHeight w:val="284"/>
        </w:trPr>
        <w:tc>
          <w:tcPr>
            <w:tcW w:w="2000" w:type="pct"/>
            <w:vAlign w:val="center"/>
          </w:tcPr>
          <w:p w:rsidR="00461D4F" w:rsidRPr="00461D4F" w:rsidRDefault="00461D4F" w:rsidP="00461D4F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461D4F">
              <w:rPr>
                <w:sz w:val="16"/>
                <w:szCs w:val="16"/>
              </w:rPr>
              <w:t>Pohľadávky po lehote splatnosti</w:t>
            </w:r>
          </w:p>
        </w:tc>
        <w:tc>
          <w:tcPr>
            <w:tcW w:w="1500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:rsidR="00461D4F" w:rsidRPr="00461D4F" w:rsidRDefault="00461D4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461D4F" w:rsidRPr="007002DC" w:rsidTr="00BF54DF">
        <w:trPr>
          <w:trHeight w:val="284"/>
        </w:trPr>
        <w:tc>
          <w:tcPr>
            <w:tcW w:w="2000" w:type="pct"/>
            <w:vAlign w:val="center"/>
          </w:tcPr>
          <w:p w:rsidR="00461D4F" w:rsidRPr="00461D4F" w:rsidRDefault="00461D4F" w:rsidP="00461D4F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461D4F">
              <w:rPr>
                <w:b/>
                <w:sz w:val="16"/>
                <w:szCs w:val="16"/>
              </w:rPr>
              <w:t>Pohľadávky spolu</w:t>
            </w:r>
          </w:p>
        </w:tc>
        <w:tc>
          <w:tcPr>
            <w:tcW w:w="1500" w:type="pct"/>
            <w:vAlign w:val="center"/>
          </w:tcPr>
          <w:p w:rsidR="00461D4F" w:rsidRPr="00C54F78" w:rsidRDefault="00DF3A49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5263,75</w:t>
            </w:r>
          </w:p>
        </w:tc>
        <w:tc>
          <w:tcPr>
            <w:tcW w:w="1500" w:type="pct"/>
            <w:vAlign w:val="center"/>
          </w:tcPr>
          <w:p w:rsidR="00461D4F" w:rsidRPr="00C54F78" w:rsidRDefault="00DF3A49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500</w:t>
            </w:r>
            <w:r w:rsidR="00B779AA">
              <w:rPr>
                <w:b/>
                <w:sz w:val="16"/>
                <w:szCs w:val="16"/>
              </w:rPr>
              <w:t>0</w:t>
            </w:r>
          </w:p>
        </w:tc>
      </w:tr>
    </w:tbl>
    <w:p w:rsidR="00461D4F" w:rsidRPr="00497323" w:rsidRDefault="00461D4F" w:rsidP="00461D4F">
      <w:pPr>
        <w:spacing w:before="0" w:after="0" w:line="240" w:lineRule="auto"/>
        <w:rPr>
          <w:sz w:val="18"/>
          <w:szCs w:val="18"/>
        </w:rPr>
      </w:pPr>
    </w:p>
    <w:p w:rsidR="003C3DA6" w:rsidRDefault="00DB1285" w:rsidP="00497323">
      <w:pPr>
        <w:numPr>
          <w:ilvl w:val="0"/>
          <w:numId w:val="13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Prehľad významných polož</w:t>
      </w:r>
      <w:r w:rsidR="003D6571" w:rsidRPr="00497323">
        <w:rPr>
          <w:sz w:val="18"/>
          <w:szCs w:val="18"/>
        </w:rPr>
        <w:t>ie</w:t>
      </w:r>
      <w:r w:rsidRPr="00497323">
        <w:rPr>
          <w:sz w:val="18"/>
          <w:szCs w:val="18"/>
        </w:rPr>
        <w:t>k časového rozlíšenia nákladov budúcich období a príjmov budúcich období.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5097"/>
        <w:gridCol w:w="2039"/>
      </w:tblGrid>
      <w:tr w:rsidR="009B4B0C" w:rsidRPr="00B80FC6" w:rsidTr="00D77DBF">
        <w:trPr>
          <w:trHeight w:val="284"/>
        </w:trPr>
        <w:tc>
          <w:tcPr>
            <w:tcW w:w="1500" w:type="pct"/>
            <w:shd w:val="clear" w:color="auto" w:fill="auto"/>
            <w:vAlign w:val="center"/>
          </w:tcPr>
          <w:p w:rsidR="009B4B0C" w:rsidRPr="00B80FC6" w:rsidRDefault="009B4B0C" w:rsidP="00B80FC6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 xml:space="preserve">Významné položky časového rozlíšenia nákladov 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B4B0C" w:rsidRPr="00B80FC6" w:rsidRDefault="009B4B0C" w:rsidP="009B4B0C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Opis</w:t>
            </w:r>
          </w:p>
        </w:tc>
        <w:tc>
          <w:tcPr>
            <w:tcW w:w="1090" w:type="pct"/>
            <w:vAlign w:val="center"/>
          </w:tcPr>
          <w:p w:rsidR="009B4B0C" w:rsidRPr="00B80FC6" w:rsidRDefault="009B4B0C" w:rsidP="009B4B0C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Suma</w:t>
            </w:r>
          </w:p>
        </w:tc>
      </w:tr>
      <w:tr w:rsidR="009B4B0C" w:rsidRPr="00B80FC6" w:rsidTr="00BF54DF">
        <w:trPr>
          <w:trHeight w:val="284"/>
        </w:trPr>
        <w:tc>
          <w:tcPr>
            <w:tcW w:w="1500" w:type="pct"/>
            <w:shd w:val="clear" w:color="auto" w:fill="auto"/>
            <w:vAlign w:val="center"/>
          </w:tcPr>
          <w:p w:rsidR="009B4B0C" w:rsidRPr="00B80FC6" w:rsidRDefault="009B4B0C" w:rsidP="00B80FC6">
            <w:pPr>
              <w:numPr>
                <w:ilvl w:val="0"/>
                <w:numId w:val="16"/>
              </w:num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časové rozlíšenie nákladov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B4B0C" w:rsidRPr="00B80FC6" w:rsidRDefault="009B4B0C" w:rsidP="009B4B0C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pct"/>
            <w:vAlign w:val="center"/>
          </w:tcPr>
          <w:p w:rsidR="009B4B0C" w:rsidRPr="00B80FC6" w:rsidRDefault="00DF3A49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</w:tr>
      <w:tr w:rsidR="009B4B0C" w:rsidRPr="00B80FC6" w:rsidTr="00BF54DF">
        <w:trPr>
          <w:trHeight w:val="284"/>
        </w:trPr>
        <w:tc>
          <w:tcPr>
            <w:tcW w:w="1500" w:type="pct"/>
            <w:shd w:val="clear" w:color="auto" w:fill="auto"/>
            <w:vAlign w:val="center"/>
          </w:tcPr>
          <w:p w:rsidR="009B4B0C" w:rsidRPr="00B80FC6" w:rsidRDefault="009B4B0C" w:rsidP="00B80FC6">
            <w:pPr>
              <w:numPr>
                <w:ilvl w:val="0"/>
                <w:numId w:val="16"/>
              </w:num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>príjmy budúcich období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B4B0C" w:rsidRPr="00B80FC6" w:rsidRDefault="009B4B0C" w:rsidP="009B4B0C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pct"/>
            <w:vAlign w:val="center"/>
          </w:tcPr>
          <w:p w:rsidR="009B4B0C" w:rsidRPr="00B80FC6" w:rsidRDefault="00DF3A49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</w:tr>
    </w:tbl>
    <w:p w:rsidR="00461D4F" w:rsidRPr="00497323" w:rsidRDefault="00461D4F" w:rsidP="00461D4F">
      <w:pPr>
        <w:spacing w:before="0" w:line="240" w:lineRule="auto"/>
        <w:rPr>
          <w:sz w:val="18"/>
          <w:szCs w:val="18"/>
        </w:rPr>
      </w:pPr>
    </w:p>
    <w:p w:rsidR="00922A1B" w:rsidRPr="00497323" w:rsidRDefault="00922A1B" w:rsidP="00497323">
      <w:pPr>
        <w:numPr>
          <w:ilvl w:val="0"/>
          <w:numId w:val="13"/>
        </w:numPr>
        <w:spacing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 xml:space="preserve">Opis a výška zmien vlastných zdrojov krytia neobežného majetku a obežného majetku podľa položiek súvahy za </w:t>
      </w:r>
      <w:r w:rsidR="00F914BA" w:rsidRPr="00497323">
        <w:rPr>
          <w:sz w:val="18"/>
          <w:szCs w:val="18"/>
        </w:rPr>
        <w:t xml:space="preserve">bežné </w:t>
      </w:r>
      <w:r w:rsidRPr="00497323">
        <w:rPr>
          <w:sz w:val="18"/>
          <w:szCs w:val="18"/>
        </w:rPr>
        <w:t xml:space="preserve">účtovné obdobie, a to </w:t>
      </w:r>
    </w:p>
    <w:p w:rsidR="00922A1B" w:rsidRPr="00497323" w:rsidRDefault="00922A1B" w:rsidP="00461D4F">
      <w:pPr>
        <w:numPr>
          <w:ilvl w:val="0"/>
          <w:numId w:val="17"/>
        </w:numPr>
        <w:spacing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opis základného imania, nadačného imania v nadáciách, výška vkladov zakladateľov</w:t>
      </w:r>
      <w:r w:rsidR="00F914BA" w:rsidRPr="00497323">
        <w:rPr>
          <w:sz w:val="18"/>
          <w:szCs w:val="18"/>
        </w:rPr>
        <w:t xml:space="preserve"> alebo zriaďovateľov</w:t>
      </w:r>
      <w:r w:rsidRPr="00497323">
        <w:rPr>
          <w:sz w:val="18"/>
          <w:szCs w:val="18"/>
        </w:rPr>
        <w:t xml:space="preserve">, prioritný majetok v neziskových organizáciách poskytujúcich všeobecne prospešné služby, prevody zdrojov z fondov </w:t>
      </w:r>
      <w:r w:rsidR="00F914BA" w:rsidRPr="00497323">
        <w:rPr>
          <w:sz w:val="18"/>
          <w:szCs w:val="18"/>
        </w:rPr>
        <w:t>účtovnej jednotky</w:t>
      </w:r>
      <w:r w:rsidRPr="00497323">
        <w:rPr>
          <w:sz w:val="18"/>
          <w:szCs w:val="18"/>
        </w:rPr>
        <w:t xml:space="preserve"> a podobne; za jednotlivé položky sa uvádza stav na začiatku </w:t>
      </w:r>
      <w:r w:rsidR="00F914BA" w:rsidRPr="00497323">
        <w:rPr>
          <w:sz w:val="18"/>
          <w:szCs w:val="18"/>
        </w:rPr>
        <w:t xml:space="preserve">bežného </w:t>
      </w:r>
      <w:r w:rsidRPr="00497323">
        <w:rPr>
          <w:sz w:val="18"/>
          <w:szCs w:val="18"/>
        </w:rPr>
        <w:t xml:space="preserve">účtovného obdobia, jednotlivé prírastky, úbytky, presuny a zostatok na konci </w:t>
      </w:r>
      <w:r w:rsidR="00F914BA" w:rsidRPr="00497323">
        <w:rPr>
          <w:sz w:val="18"/>
          <w:szCs w:val="18"/>
        </w:rPr>
        <w:t xml:space="preserve">bežného </w:t>
      </w:r>
      <w:r w:rsidRPr="00497323">
        <w:rPr>
          <w:sz w:val="18"/>
          <w:szCs w:val="18"/>
        </w:rPr>
        <w:t>účtovného obdobia,</w:t>
      </w:r>
    </w:p>
    <w:p w:rsidR="009B4F0F" w:rsidRDefault="00922A1B" w:rsidP="00461D4F">
      <w:pPr>
        <w:numPr>
          <w:ilvl w:val="0"/>
          <w:numId w:val="17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 xml:space="preserve">opis jednotlivých druhov fondov, ktoré tvorí účtovná jednotka, stav na začiatku </w:t>
      </w:r>
      <w:r w:rsidR="00F914BA" w:rsidRPr="00497323">
        <w:rPr>
          <w:sz w:val="18"/>
          <w:szCs w:val="18"/>
        </w:rPr>
        <w:t xml:space="preserve">bežného </w:t>
      </w:r>
      <w:r w:rsidRPr="00497323">
        <w:rPr>
          <w:sz w:val="18"/>
          <w:szCs w:val="18"/>
        </w:rPr>
        <w:t xml:space="preserve">účtovného obdobia, prírastky, úbytky, presuny a zostatok na konci </w:t>
      </w:r>
      <w:r w:rsidR="00F914BA" w:rsidRPr="00497323">
        <w:rPr>
          <w:sz w:val="18"/>
          <w:szCs w:val="18"/>
        </w:rPr>
        <w:t xml:space="preserve">bežného </w:t>
      </w:r>
      <w:r w:rsidRPr="00497323">
        <w:rPr>
          <w:sz w:val="18"/>
          <w:szCs w:val="18"/>
        </w:rPr>
        <w:t>účtovného obdobia.</w:t>
      </w:r>
      <w:r w:rsidR="009B4F0F" w:rsidRPr="00497323">
        <w:rPr>
          <w:sz w:val="18"/>
          <w:szCs w:val="18"/>
        </w:rPr>
        <w:t xml:space="preserve"> </w:t>
      </w:r>
    </w:p>
    <w:p w:rsidR="00C64368" w:rsidRDefault="00C64368">
      <w:pPr>
        <w:spacing w:before="0" w:after="0" w:line="240" w:lineRule="auto"/>
        <w:jc w:val="left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br w:type="page"/>
      </w:r>
    </w:p>
    <w:p w:rsidR="00461D4F" w:rsidRPr="00461D4F" w:rsidRDefault="00461D4F" w:rsidP="00461D4F">
      <w:pPr>
        <w:spacing w:before="0" w:line="240" w:lineRule="auto"/>
        <w:rPr>
          <w:i/>
          <w:sz w:val="18"/>
          <w:szCs w:val="18"/>
        </w:rPr>
      </w:pPr>
      <w:r>
        <w:rPr>
          <w:b/>
          <w:i/>
          <w:sz w:val="18"/>
          <w:szCs w:val="18"/>
        </w:rPr>
        <w:lastRenderedPageBreak/>
        <w:t>T</w:t>
      </w:r>
      <w:r w:rsidRPr="00461D4F">
        <w:rPr>
          <w:b/>
          <w:i/>
          <w:sz w:val="18"/>
          <w:szCs w:val="18"/>
        </w:rPr>
        <w:t>abuľka k čl. III ods. 12 o zmenách vlastných zdrojov krytia neobežného majetku a obežného majetku</w:t>
      </w:r>
      <w:r w:rsidRPr="00461D4F">
        <w:rPr>
          <w:i/>
          <w:sz w:val="18"/>
          <w:szCs w:val="18"/>
        </w:rPr>
        <w:t xml:space="preserve">    </w:t>
      </w:r>
    </w:p>
    <w:tbl>
      <w:tblPr>
        <w:tblW w:w="44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7"/>
        <w:gridCol w:w="1089"/>
        <w:gridCol w:w="1090"/>
        <w:gridCol w:w="1090"/>
        <w:gridCol w:w="1090"/>
        <w:gridCol w:w="1099"/>
      </w:tblGrid>
      <w:tr w:rsidR="00CD3920" w:rsidRPr="00CD3920" w:rsidTr="00B92942">
        <w:trPr>
          <w:trHeight w:val="284"/>
        </w:trPr>
        <w:tc>
          <w:tcPr>
            <w:tcW w:w="2000" w:type="pct"/>
            <w:vAlign w:val="center"/>
          </w:tcPr>
          <w:p w:rsidR="00461D4F" w:rsidRPr="00CD3920" w:rsidRDefault="00461D4F" w:rsidP="00CD392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:rsidR="00461D4F" w:rsidRPr="00CD3920" w:rsidRDefault="00461D4F" w:rsidP="00CD392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CD3920">
              <w:rPr>
                <w:b/>
                <w:sz w:val="16"/>
                <w:szCs w:val="16"/>
                <w:lang w:eastAsia="sk-SK"/>
              </w:rPr>
              <w:t>Stav na začiatku bežného účtovného obdobia</w:t>
            </w:r>
          </w:p>
        </w:tc>
        <w:tc>
          <w:tcPr>
            <w:tcW w:w="599" w:type="pct"/>
            <w:vAlign w:val="center"/>
          </w:tcPr>
          <w:p w:rsidR="00461D4F" w:rsidRPr="00CD3920" w:rsidRDefault="00461D4F" w:rsidP="00CD392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CD3920">
              <w:rPr>
                <w:b/>
                <w:sz w:val="16"/>
                <w:szCs w:val="16"/>
              </w:rPr>
              <w:t>Prírastky</w:t>
            </w:r>
          </w:p>
          <w:p w:rsidR="00461D4F" w:rsidRPr="00CD3920" w:rsidRDefault="00461D4F" w:rsidP="00CD392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CD3920">
              <w:rPr>
                <w:b/>
                <w:sz w:val="16"/>
                <w:szCs w:val="16"/>
              </w:rPr>
              <w:t>(+)</w:t>
            </w:r>
          </w:p>
        </w:tc>
        <w:tc>
          <w:tcPr>
            <w:tcW w:w="599" w:type="pct"/>
            <w:vAlign w:val="center"/>
          </w:tcPr>
          <w:p w:rsidR="00461D4F" w:rsidRPr="00CD3920" w:rsidRDefault="00461D4F" w:rsidP="00CD392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CD3920">
              <w:rPr>
                <w:b/>
                <w:sz w:val="16"/>
                <w:szCs w:val="16"/>
              </w:rPr>
              <w:t>Úbytky</w:t>
            </w:r>
          </w:p>
          <w:p w:rsidR="00461D4F" w:rsidRPr="00CD3920" w:rsidRDefault="00461D4F" w:rsidP="00CD392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CD3920">
              <w:rPr>
                <w:b/>
                <w:sz w:val="16"/>
                <w:szCs w:val="16"/>
              </w:rPr>
              <w:t>(-)</w:t>
            </w:r>
          </w:p>
        </w:tc>
        <w:tc>
          <w:tcPr>
            <w:tcW w:w="599" w:type="pct"/>
            <w:vAlign w:val="center"/>
          </w:tcPr>
          <w:p w:rsidR="00461D4F" w:rsidRPr="00CD3920" w:rsidRDefault="00461D4F" w:rsidP="00CD392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CD3920">
              <w:rPr>
                <w:b/>
                <w:sz w:val="16"/>
                <w:szCs w:val="16"/>
              </w:rPr>
              <w:t>Presuny</w:t>
            </w:r>
          </w:p>
          <w:p w:rsidR="00461D4F" w:rsidRPr="00CD3920" w:rsidRDefault="00461D4F" w:rsidP="00CD392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CD3920">
              <w:rPr>
                <w:b/>
                <w:sz w:val="16"/>
                <w:szCs w:val="16"/>
              </w:rPr>
              <w:t>(+, -)</w:t>
            </w:r>
          </w:p>
        </w:tc>
        <w:tc>
          <w:tcPr>
            <w:tcW w:w="605" w:type="pct"/>
            <w:vAlign w:val="center"/>
          </w:tcPr>
          <w:p w:rsidR="00461D4F" w:rsidRPr="00CD3920" w:rsidRDefault="00461D4F" w:rsidP="00CD392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CD3920">
              <w:rPr>
                <w:b/>
                <w:sz w:val="16"/>
                <w:szCs w:val="16"/>
                <w:lang w:eastAsia="sk-SK"/>
              </w:rPr>
              <w:t>Stav na konci bežného účtovného obdobia</w:t>
            </w:r>
          </w:p>
        </w:tc>
      </w:tr>
      <w:tr w:rsidR="00461D4F" w:rsidRPr="00CD3920" w:rsidTr="00B92942">
        <w:trPr>
          <w:trHeight w:val="284"/>
        </w:trPr>
        <w:tc>
          <w:tcPr>
            <w:tcW w:w="5000" w:type="pct"/>
            <w:gridSpan w:val="6"/>
            <w:vAlign w:val="center"/>
          </w:tcPr>
          <w:p w:rsidR="00461D4F" w:rsidRPr="00CD3920" w:rsidRDefault="00461D4F" w:rsidP="00F35F00">
            <w:pPr>
              <w:spacing w:before="0" w:after="0" w:line="240" w:lineRule="auto"/>
              <w:jc w:val="left"/>
              <w:rPr>
                <w:sz w:val="16"/>
                <w:szCs w:val="16"/>
                <w:lang w:eastAsia="sk-SK"/>
              </w:rPr>
            </w:pPr>
            <w:r w:rsidRPr="00CD3920">
              <w:rPr>
                <w:b/>
                <w:sz w:val="16"/>
                <w:szCs w:val="16"/>
              </w:rPr>
              <w:t>Imanie a fondy</w:t>
            </w:r>
          </w:p>
        </w:tc>
      </w:tr>
      <w:tr w:rsidR="00194A51" w:rsidRPr="00CD3920" w:rsidTr="00BF54DF">
        <w:trPr>
          <w:trHeight w:val="284"/>
        </w:trPr>
        <w:tc>
          <w:tcPr>
            <w:tcW w:w="2000" w:type="pct"/>
            <w:vAlign w:val="center"/>
          </w:tcPr>
          <w:p w:rsidR="00194A51" w:rsidRPr="00CD3920" w:rsidRDefault="00194A51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D3920">
              <w:rPr>
                <w:sz w:val="16"/>
                <w:szCs w:val="16"/>
              </w:rPr>
              <w:t>Základné imanie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2414599,82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CD3920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2414599,82</w:t>
            </w:r>
          </w:p>
        </w:tc>
      </w:tr>
      <w:tr w:rsidR="00194A51" w:rsidRPr="00CD3920" w:rsidTr="00BF54DF">
        <w:trPr>
          <w:trHeight w:val="284"/>
        </w:trPr>
        <w:tc>
          <w:tcPr>
            <w:tcW w:w="2000" w:type="pct"/>
            <w:vAlign w:val="center"/>
          </w:tcPr>
          <w:p w:rsidR="00194A51" w:rsidRPr="00CD3920" w:rsidRDefault="00194A51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D3920">
              <w:rPr>
                <w:sz w:val="16"/>
                <w:szCs w:val="16"/>
              </w:rPr>
              <w:t xml:space="preserve">z toho: </w:t>
            </w:r>
          </w:p>
          <w:p w:rsidR="00194A51" w:rsidRPr="00CD3920" w:rsidRDefault="00194A51" w:rsidP="00CD3920">
            <w:pPr>
              <w:numPr>
                <w:ilvl w:val="0"/>
                <w:numId w:val="18"/>
              </w:num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D3920">
              <w:rPr>
                <w:sz w:val="16"/>
                <w:szCs w:val="16"/>
              </w:rPr>
              <w:t>nadačné imanie v nadácii</w:t>
            </w:r>
          </w:p>
        </w:tc>
        <w:tc>
          <w:tcPr>
            <w:tcW w:w="599" w:type="pct"/>
            <w:vAlign w:val="center"/>
          </w:tcPr>
          <w:p w:rsidR="00194A51" w:rsidRPr="00194A51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:rsidR="00194A51" w:rsidRPr="00194A51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:rsidR="00194A51" w:rsidRPr="00194A51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:rsidR="00194A51" w:rsidRPr="00CD3920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:rsidR="00194A51" w:rsidRPr="00194A51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194A51" w:rsidRPr="00CD3920" w:rsidTr="00BF54DF">
        <w:trPr>
          <w:trHeight w:val="284"/>
        </w:trPr>
        <w:tc>
          <w:tcPr>
            <w:tcW w:w="2000" w:type="pct"/>
            <w:vAlign w:val="center"/>
          </w:tcPr>
          <w:p w:rsidR="00194A51" w:rsidRPr="00CD3920" w:rsidRDefault="00194A51" w:rsidP="00CD3920">
            <w:pPr>
              <w:numPr>
                <w:ilvl w:val="0"/>
                <w:numId w:val="18"/>
              </w:num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D3920">
              <w:rPr>
                <w:sz w:val="16"/>
                <w:szCs w:val="16"/>
              </w:rPr>
              <w:t>vklady zakladateľov</w:t>
            </w:r>
          </w:p>
        </w:tc>
        <w:tc>
          <w:tcPr>
            <w:tcW w:w="599" w:type="pct"/>
            <w:vAlign w:val="center"/>
          </w:tcPr>
          <w:p w:rsidR="00194A51" w:rsidRPr="00194A51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:rsidR="00194A51" w:rsidRPr="00194A51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:rsidR="00194A51" w:rsidRPr="00194A51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:rsidR="00194A51" w:rsidRPr="00CD3920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:rsidR="00194A51" w:rsidRPr="00194A51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194A51" w:rsidRPr="00CD3920" w:rsidTr="00BF54DF">
        <w:trPr>
          <w:trHeight w:val="284"/>
        </w:trPr>
        <w:tc>
          <w:tcPr>
            <w:tcW w:w="2000" w:type="pct"/>
            <w:vAlign w:val="center"/>
          </w:tcPr>
          <w:p w:rsidR="00194A51" w:rsidRPr="00CD3920" w:rsidRDefault="00194A51" w:rsidP="00CD3920">
            <w:pPr>
              <w:numPr>
                <w:ilvl w:val="0"/>
                <w:numId w:val="18"/>
              </w:num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D3920">
              <w:rPr>
                <w:sz w:val="16"/>
                <w:szCs w:val="16"/>
              </w:rPr>
              <w:t>prioritný majetok</w:t>
            </w:r>
          </w:p>
        </w:tc>
        <w:tc>
          <w:tcPr>
            <w:tcW w:w="599" w:type="pct"/>
            <w:vAlign w:val="center"/>
          </w:tcPr>
          <w:p w:rsidR="00194A51" w:rsidRPr="00194A51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:rsidR="00194A51" w:rsidRPr="00194A51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:rsidR="00194A51" w:rsidRPr="00194A51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:rsidR="00194A51" w:rsidRPr="00CD3920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:rsidR="00194A51" w:rsidRPr="00194A51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194A51" w:rsidRPr="00CD3920" w:rsidTr="00BF54DF">
        <w:trPr>
          <w:trHeight w:val="284"/>
        </w:trPr>
        <w:tc>
          <w:tcPr>
            <w:tcW w:w="2000" w:type="pct"/>
            <w:vAlign w:val="center"/>
          </w:tcPr>
          <w:p w:rsidR="00194A51" w:rsidRPr="00CD3920" w:rsidRDefault="00194A51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D3920">
              <w:rPr>
                <w:sz w:val="16"/>
                <w:szCs w:val="16"/>
              </w:rPr>
              <w:t>Fondy tvorené podľa osobitného predpisu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CD3920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194A51" w:rsidRPr="00CD3920" w:rsidTr="00BF54DF">
        <w:trPr>
          <w:trHeight w:val="284"/>
        </w:trPr>
        <w:tc>
          <w:tcPr>
            <w:tcW w:w="2000" w:type="pct"/>
            <w:vAlign w:val="center"/>
          </w:tcPr>
          <w:p w:rsidR="00194A51" w:rsidRPr="00CD3920" w:rsidRDefault="00194A51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D3920">
              <w:rPr>
                <w:sz w:val="16"/>
                <w:szCs w:val="16"/>
              </w:rPr>
              <w:t>Fond reprodukcie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CD3920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194A51" w:rsidRPr="00CD3920" w:rsidTr="00BF54DF">
        <w:trPr>
          <w:trHeight w:val="284"/>
        </w:trPr>
        <w:tc>
          <w:tcPr>
            <w:tcW w:w="2000" w:type="pct"/>
            <w:vAlign w:val="center"/>
          </w:tcPr>
          <w:p w:rsidR="00194A51" w:rsidRPr="00CD3920" w:rsidRDefault="00194A51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D3920">
              <w:rPr>
                <w:sz w:val="16"/>
                <w:szCs w:val="16"/>
              </w:rPr>
              <w:t>Oceňovacie rozdiely z precenenia majetku a záväzkov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CD3920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B92942" w:rsidRPr="00CD3920" w:rsidTr="00B92942">
        <w:trPr>
          <w:trHeight w:val="284"/>
        </w:trPr>
        <w:tc>
          <w:tcPr>
            <w:tcW w:w="5000" w:type="pct"/>
            <w:gridSpan w:val="6"/>
            <w:vAlign w:val="center"/>
          </w:tcPr>
          <w:p w:rsidR="00B92942" w:rsidRPr="00194A51" w:rsidRDefault="00B92942" w:rsidP="00CD392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194A51">
              <w:rPr>
                <w:sz w:val="16"/>
                <w:szCs w:val="16"/>
              </w:rPr>
              <w:t>Fondy zo zisku</w:t>
            </w:r>
          </w:p>
        </w:tc>
      </w:tr>
      <w:tr w:rsidR="00194A51" w:rsidRPr="00CD3920" w:rsidTr="00BF54DF">
        <w:trPr>
          <w:trHeight w:val="284"/>
        </w:trPr>
        <w:tc>
          <w:tcPr>
            <w:tcW w:w="2000" w:type="pct"/>
            <w:vAlign w:val="center"/>
          </w:tcPr>
          <w:p w:rsidR="00194A51" w:rsidRPr="00CD3920" w:rsidRDefault="00194A51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D3920">
              <w:rPr>
                <w:sz w:val="16"/>
                <w:szCs w:val="16"/>
              </w:rPr>
              <w:t>Rezervný fond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CD3920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194A51" w:rsidRPr="00CD3920" w:rsidTr="00BF54DF">
        <w:trPr>
          <w:trHeight w:val="284"/>
        </w:trPr>
        <w:tc>
          <w:tcPr>
            <w:tcW w:w="2000" w:type="pct"/>
            <w:vAlign w:val="center"/>
          </w:tcPr>
          <w:p w:rsidR="00194A51" w:rsidRPr="00CD3920" w:rsidRDefault="00194A51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D3920">
              <w:rPr>
                <w:sz w:val="16"/>
                <w:szCs w:val="16"/>
              </w:rPr>
              <w:t>Fondy tvorené zo zisku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CD3920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194A51" w:rsidRPr="00CD3920" w:rsidTr="00BF54DF">
        <w:trPr>
          <w:trHeight w:val="284"/>
        </w:trPr>
        <w:tc>
          <w:tcPr>
            <w:tcW w:w="2000" w:type="pct"/>
            <w:vAlign w:val="center"/>
          </w:tcPr>
          <w:p w:rsidR="00194A51" w:rsidRPr="00CD3920" w:rsidRDefault="00194A51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D3920">
              <w:rPr>
                <w:sz w:val="16"/>
                <w:szCs w:val="16"/>
              </w:rPr>
              <w:t>Ostatné fondy</w:t>
            </w:r>
          </w:p>
        </w:tc>
        <w:tc>
          <w:tcPr>
            <w:tcW w:w="599" w:type="pct"/>
            <w:vAlign w:val="center"/>
          </w:tcPr>
          <w:p w:rsidR="00194A51" w:rsidRPr="00194A51" w:rsidRDefault="00B74308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194A51" w:rsidRDefault="00B74308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194A51" w:rsidRDefault="00B74308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9" w:type="pct"/>
            <w:vAlign w:val="center"/>
          </w:tcPr>
          <w:p w:rsidR="00194A51" w:rsidRPr="00CD3920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:rsidR="00194A51" w:rsidRPr="00194A51" w:rsidRDefault="00B74308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194A51" w:rsidRPr="00CD3920" w:rsidTr="00BF54DF">
        <w:trPr>
          <w:trHeight w:val="284"/>
        </w:trPr>
        <w:tc>
          <w:tcPr>
            <w:tcW w:w="2000" w:type="pct"/>
            <w:vAlign w:val="center"/>
          </w:tcPr>
          <w:p w:rsidR="00194A51" w:rsidRPr="00CD3920" w:rsidRDefault="00194A51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proofErr w:type="spellStart"/>
            <w:r w:rsidRPr="00CD3920">
              <w:rPr>
                <w:sz w:val="16"/>
                <w:szCs w:val="16"/>
              </w:rPr>
              <w:t>Nevysporiadaný</w:t>
            </w:r>
            <w:proofErr w:type="spellEnd"/>
            <w:r w:rsidRPr="00CD3920">
              <w:rPr>
                <w:sz w:val="16"/>
                <w:szCs w:val="16"/>
              </w:rPr>
              <w:t xml:space="preserve"> výsledok hospodárenia minulých rokov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-841691,95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2489,94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161435,33</w:t>
            </w:r>
          </w:p>
        </w:tc>
        <w:tc>
          <w:tcPr>
            <w:tcW w:w="599" w:type="pct"/>
            <w:vAlign w:val="center"/>
          </w:tcPr>
          <w:p w:rsidR="00194A51" w:rsidRPr="00CD3920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-1000637,34</w:t>
            </w:r>
          </w:p>
        </w:tc>
      </w:tr>
      <w:tr w:rsidR="00194A51" w:rsidRPr="00CD3920" w:rsidTr="00BF54DF">
        <w:trPr>
          <w:trHeight w:val="284"/>
        </w:trPr>
        <w:tc>
          <w:tcPr>
            <w:tcW w:w="2000" w:type="pct"/>
            <w:vAlign w:val="center"/>
          </w:tcPr>
          <w:p w:rsidR="00194A51" w:rsidRPr="00CD3920" w:rsidRDefault="00194A51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D3920">
              <w:rPr>
                <w:sz w:val="16"/>
                <w:szCs w:val="16"/>
              </w:rPr>
              <w:t>Výsledok hospodárenia za účtovné obdobie</w:t>
            </w:r>
          </w:p>
        </w:tc>
        <w:tc>
          <w:tcPr>
            <w:tcW w:w="599" w:type="pct"/>
            <w:vAlign w:val="center"/>
          </w:tcPr>
          <w:p w:rsidR="00194A51" w:rsidRPr="00194A51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424373,44</w:t>
            </w:r>
          </w:p>
        </w:tc>
        <w:tc>
          <w:tcPr>
            <w:tcW w:w="599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561334,51</w:t>
            </w:r>
          </w:p>
        </w:tc>
        <w:tc>
          <w:tcPr>
            <w:tcW w:w="599" w:type="pct"/>
            <w:vAlign w:val="center"/>
          </w:tcPr>
          <w:p w:rsidR="00194A51" w:rsidRPr="00CD3920" w:rsidRDefault="00194A51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:rsidR="00194A51" w:rsidRPr="00194A51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-136961,07</w:t>
            </w:r>
          </w:p>
        </w:tc>
      </w:tr>
      <w:tr w:rsidR="00194A51" w:rsidRPr="00CD3920" w:rsidTr="00BF54DF">
        <w:trPr>
          <w:trHeight w:val="284"/>
        </w:trPr>
        <w:tc>
          <w:tcPr>
            <w:tcW w:w="2000" w:type="pct"/>
            <w:vAlign w:val="center"/>
          </w:tcPr>
          <w:p w:rsidR="00194A51" w:rsidRPr="00CD3920" w:rsidRDefault="00194A51" w:rsidP="00F35F00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CD3920">
              <w:rPr>
                <w:b/>
                <w:sz w:val="16"/>
                <w:szCs w:val="16"/>
              </w:rPr>
              <w:t>Spolu</w:t>
            </w:r>
          </w:p>
        </w:tc>
        <w:tc>
          <w:tcPr>
            <w:tcW w:w="599" w:type="pct"/>
            <w:vAlign w:val="center"/>
          </w:tcPr>
          <w:p w:rsidR="00194A51" w:rsidRPr="00CD3920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1572907,87</w:t>
            </w:r>
          </w:p>
        </w:tc>
        <w:tc>
          <w:tcPr>
            <w:tcW w:w="599" w:type="pct"/>
            <w:vAlign w:val="center"/>
          </w:tcPr>
          <w:p w:rsidR="00194A51" w:rsidRPr="00CD3920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426863,38</w:t>
            </w:r>
          </w:p>
        </w:tc>
        <w:tc>
          <w:tcPr>
            <w:tcW w:w="599" w:type="pct"/>
            <w:vAlign w:val="center"/>
          </w:tcPr>
          <w:p w:rsidR="00194A51" w:rsidRPr="00CD3920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722769,84</w:t>
            </w:r>
          </w:p>
        </w:tc>
        <w:tc>
          <w:tcPr>
            <w:tcW w:w="599" w:type="pct"/>
            <w:vAlign w:val="center"/>
          </w:tcPr>
          <w:p w:rsidR="00194A51" w:rsidRPr="00CD3920" w:rsidRDefault="00194A51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:rsidR="00194A51" w:rsidRPr="00CD3920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1277001,41</w:t>
            </w:r>
          </w:p>
        </w:tc>
      </w:tr>
    </w:tbl>
    <w:p w:rsidR="00945816" w:rsidRDefault="00945816" w:rsidP="00945816">
      <w:pPr>
        <w:spacing w:before="0" w:after="0" w:line="240" w:lineRule="auto"/>
        <w:rPr>
          <w:sz w:val="18"/>
          <w:szCs w:val="18"/>
        </w:rPr>
      </w:pPr>
    </w:p>
    <w:p w:rsidR="00DB1285" w:rsidRDefault="00EC748F" w:rsidP="00ED0FB2">
      <w:pPr>
        <w:numPr>
          <w:ilvl w:val="0"/>
          <w:numId w:val="13"/>
        </w:numPr>
        <w:spacing w:before="0" w:line="240" w:lineRule="auto"/>
        <w:ind w:left="357" w:hanging="357"/>
        <w:rPr>
          <w:sz w:val="18"/>
          <w:szCs w:val="18"/>
        </w:rPr>
      </w:pPr>
      <w:r w:rsidRPr="00497323">
        <w:rPr>
          <w:sz w:val="18"/>
          <w:szCs w:val="18"/>
        </w:rPr>
        <w:t xml:space="preserve">Informácia </w:t>
      </w:r>
      <w:r w:rsidR="00DB1285" w:rsidRPr="00497323">
        <w:rPr>
          <w:sz w:val="18"/>
          <w:szCs w:val="18"/>
        </w:rPr>
        <w:t>o</w:t>
      </w:r>
      <w:r w:rsidR="004A32A4" w:rsidRPr="00497323">
        <w:rPr>
          <w:sz w:val="18"/>
          <w:szCs w:val="18"/>
        </w:rPr>
        <w:t> </w:t>
      </w:r>
      <w:r w:rsidR="00DB1285" w:rsidRPr="00497323">
        <w:rPr>
          <w:sz w:val="18"/>
          <w:szCs w:val="18"/>
        </w:rPr>
        <w:t>rozdelení</w:t>
      </w:r>
      <w:r w:rsidR="004A32A4" w:rsidRPr="00497323">
        <w:rPr>
          <w:sz w:val="18"/>
          <w:szCs w:val="18"/>
        </w:rPr>
        <w:t xml:space="preserve"> účtovného</w:t>
      </w:r>
      <w:r w:rsidR="00DB1285" w:rsidRPr="00497323">
        <w:rPr>
          <w:sz w:val="18"/>
          <w:szCs w:val="18"/>
        </w:rPr>
        <w:t xml:space="preserve"> </w:t>
      </w:r>
      <w:r w:rsidR="00922A1B" w:rsidRPr="00497323">
        <w:rPr>
          <w:sz w:val="18"/>
          <w:szCs w:val="18"/>
        </w:rPr>
        <w:t>zisku alebo vysporiadaní</w:t>
      </w:r>
      <w:r w:rsidR="004A32A4" w:rsidRPr="00497323">
        <w:rPr>
          <w:sz w:val="18"/>
          <w:szCs w:val="18"/>
        </w:rPr>
        <w:t xml:space="preserve"> účtovnej</w:t>
      </w:r>
      <w:r w:rsidR="00922A1B" w:rsidRPr="00497323">
        <w:rPr>
          <w:sz w:val="18"/>
          <w:szCs w:val="18"/>
        </w:rPr>
        <w:t xml:space="preserve"> straty vykázanej v minulých účtovných obdobiach.</w:t>
      </w:r>
    </w:p>
    <w:p w:rsidR="00361BA8" w:rsidRPr="00361BA8" w:rsidRDefault="00361BA8" w:rsidP="00361BA8">
      <w:pPr>
        <w:spacing w:before="0" w:line="240" w:lineRule="auto"/>
        <w:rPr>
          <w:i/>
          <w:sz w:val="18"/>
          <w:szCs w:val="18"/>
        </w:rPr>
      </w:pPr>
      <w:r>
        <w:rPr>
          <w:b/>
          <w:i/>
          <w:sz w:val="18"/>
          <w:szCs w:val="18"/>
        </w:rPr>
        <w:t>T</w:t>
      </w:r>
      <w:r w:rsidRPr="00361BA8">
        <w:rPr>
          <w:b/>
          <w:i/>
          <w:sz w:val="18"/>
          <w:szCs w:val="18"/>
        </w:rPr>
        <w:t>abuľka k čl. III ods. 13 o rozdelení účtovného zisku alebo vysporiadaní účtovnej straty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6"/>
        <w:gridCol w:w="4418"/>
      </w:tblGrid>
      <w:tr w:rsidR="00361BA8" w:rsidRPr="00361BA8" w:rsidTr="00361BA8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pStyle w:val="TopHeader"/>
              <w:rPr>
                <w:rFonts w:cs="Arial"/>
                <w:sz w:val="16"/>
                <w:szCs w:val="16"/>
              </w:rPr>
            </w:pPr>
            <w:r w:rsidRPr="00361BA8">
              <w:rPr>
                <w:rFonts w:cs="Arial"/>
                <w:sz w:val="16"/>
                <w:szCs w:val="16"/>
              </w:rPr>
              <w:t>Názov položky</w:t>
            </w:r>
          </w:p>
        </w:tc>
        <w:tc>
          <w:tcPr>
            <w:tcW w:w="2167" w:type="pct"/>
            <w:vAlign w:val="center"/>
          </w:tcPr>
          <w:p w:rsidR="00361BA8" w:rsidRPr="00361BA8" w:rsidRDefault="00361BA8" w:rsidP="00F35F00">
            <w:pPr>
              <w:pStyle w:val="TopHeader"/>
              <w:rPr>
                <w:rFonts w:cs="Arial"/>
                <w:sz w:val="16"/>
                <w:szCs w:val="16"/>
              </w:rPr>
            </w:pPr>
            <w:r w:rsidRPr="00361BA8">
              <w:rPr>
                <w:rFonts w:cs="Arial"/>
                <w:sz w:val="16"/>
                <w:szCs w:val="16"/>
              </w:rPr>
              <w:t>Bezprostredne predchádzajúce účtovné obdobie</w:t>
            </w: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361BA8">
              <w:rPr>
                <w:b/>
                <w:bCs/>
                <w:color w:val="000000"/>
                <w:sz w:val="16"/>
                <w:szCs w:val="16"/>
              </w:rPr>
              <w:t>Účtovný zisk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</w:tr>
      <w:tr w:rsidR="00361BA8" w:rsidRPr="00361BA8" w:rsidTr="00361BA8">
        <w:trPr>
          <w:trHeight w:val="284"/>
        </w:trPr>
        <w:tc>
          <w:tcPr>
            <w:tcW w:w="5000" w:type="pct"/>
            <w:gridSpan w:val="2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b/>
                <w:bCs/>
                <w:color w:val="000000"/>
                <w:sz w:val="16"/>
                <w:szCs w:val="16"/>
              </w:rPr>
              <w:t>Rozdelenie účtovného zisku</w:t>
            </w: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>Prídel do základného imania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>Prídel do f</w:t>
            </w:r>
            <w:r w:rsidRPr="00361BA8">
              <w:rPr>
                <w:sz w:val="16"/>
                <w:szCs w:val="16"/>
              </w:rPr>
              <w:t>ondu tvoreného podľa osobitného predpisu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>Prídel do fondu reprodukcie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>Prídel do rezervného fondu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>Prídel do fondu tvoreného zo zisku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>Prídel do ostatných fondov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>Úhrada straty minulých období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 xml:space="preserve">Prevod do sociálneho fondu 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 xml:space="preserve">Prevod  do </w:t>
            </w:r>
            <w:proofErr w:type="spellStart"/>
            <w:r w:rsidRPr="00361BA8">
              <w:rPr>
                <w:color w:val="000000"/>
                <w:sz w:val="16"/>
                <w:szCs w:val="16"/>
              </w:rPr>
              <w:t>n</w:t>
            </w:r>
            <w:r w:rsidRPr="00361BA8">
              <w:rPr>
                <w:sz w:val="16"/>
                <w:szCs w:val="16"/>
              </w:rPr>
              <w:t>evysporiadaného</w:t>
            </w:r>
            <w:proofErr w:type="spellEnd"/>
            <w:r w:rsidRPr="00361BA8">
              <w:rPr>
                <w:sz w:val="16"/>
                <w:szCs w:val="16"/>
              </w:rPr>
              <w:t xml:space="preserve"> výsledku hospodárenia minulých rokov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 xml:space="preserve">Iné 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361BA8">
              <w:rPr>
                <w:b/>
                <w:bCs/>
                <w:color w:val="000000"/>
                <w:sz w:val="16"/>
                <w:szCs w:val="16"/>
              </w:rPr>
              <w:t>Účtovná strata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B779AA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</w:tr>
      <w:tr w:rsidR="00361BA8" w:rsidRPr="00361BA8" w:rsidTr="00361BA8">
        <w:trPr>
          <w:trHeight w:val="284"/>
        </w:trPr>
        <w:tc>
          <w:tcPr>
            <w:tcW w:w="5000" w:type="pct"/>
            <w:gridSpan w:val="2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b/>
                <w:bCs/>
                <w:color w:val="000000"/>
                <w:sz w:val="16"/>
                <w:szCs w:val="16"/>
              </w:rPr>
              <w:t>Vysporiadanie účtovnej straty</w:t>
            </w: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>Zo základného imania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>Z rezervného fondu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>Z fondu tvoreného zo zisku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>Z ostatných fondov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>Z nerozdeleného zisku minulých rokov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 xml:space="preserve">Prevod do </w:t>
            </w:r>
            <w:proofErr w:type="spellStart"/>
            <w:r w:rsidRPr="00361BA8">
              <w:rPr>
                <w:color w:val="000000"/>
                <w:sz w:val="16"/>
                <w:szCs w:val="16"/>
              </w:rPr>
              <w:t>n</w:t>
            </w:r>
            <w:r w:rsidRPr="00361BA8">
              <w:rPr>
                <w:sz w:val="16"/>
                <w:szCs w:val="16"/>
              </w:rPr>
              <w:t>evysporiadaného</w:t>
            </w:r>
            <w:proofErr w:type="spellEnd"/>
            <w:r w:rsidRPr="00361BA8">
              <w:rPr>
                <w:sz w:val="16"/>
                <w:szCs w:val="16"/>
              </w:rPr>
              <w:t xml:space="preserve"> výsledku hospodárenia minulých rokov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61BA8" w:rsidRPr="00361BA8" w:rsidTr="00BF54DF">
        <w:trPr>
          <w:trHeight w:val="284"/>
        </w:trPr>
        <w:tc>
          <w:tcPr>
            <w:tcW w:w="2833" w:type="pct"/>
            <w:noWrap/>
            <w:vAlign w:val="center"/>
          </w:tcPr>
          <w:p w:rsidR="00361BA8" w:rsidRPr="00361BA8" w:rsidRDefault="00361BA8" w:rsidP="00F35F00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361BA8">
              <w:rPr>
                <w:color w:val="000000"/>
                <w:sz w:val="16"/>
                <w:szCs w:val="16"/>
              </w:rPr>
              <w:t xml:space="preserve">Iné </w:t>
            </w:r>
          </w:p>
        </w:tc>
        <w:tc>
          <w:tcPr>
            <w:tcW w:w="2167" w:type="pct"/>
            <w:noWrap/>
            <w:vAlign w:val="center"/>
          </w:tcPr>
          <w:p w:rsidR="00361BA8" w:rsidRPr="00361BA8" w:rsidRDefault="00361BA8" w:rsidP="00BF54DF">
            <w:pPr>
              <w:spacing w:before="0" w:after="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C43EF0" w:rsidRDefault="00C43EF0" w:rsidP="00361BA8">
      <w:pPr>
        <w:numPr>
          <w:ilvl w:val="0"/>
          <w:numId w:val="13"/>
        </w:numPr>
        <w:spacing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Opis a výška cudzích zdrojov, a</w:t>
      </w:r>
      <w:r w:rsidR="00361BA8">
        <w:rPr>
          <w:sz w:val="18"/>
          <w:szCs w:val="18"/>
        </w:rPr>
        <w:t> </w:t>
      </w:r>
      <w:r w:rsidRPr="00497323">
        <w:rPr>
          <w:sz w:val="18"/>
          <w:szCs w:val="18"/>
        </w:rPr>
        <w:t>to</w:t>
      </w:r>
    </w:p>
    <w:p w:rsidR="00361BA8" w:rsidRDefault="00C43EF0" w:rsidP="00361BA8">
      <w:pPr>
        <w:numPr>
          <w:ilvl w:val="0"/>
          <w:numId w:val="19"/>
        </w:numPr>
        <w:spacing w:line="240" w:lineRule="auto"/>
        <w:rPr>
          <w:sz w:val="18"/>
          <w:szCs w:val="18"/>
        </w:rPr>
      </w:pPr>
      <w:r w:rsidRPr="00497323">
        <w:rPr>
          <w:sz w:val="18"/>
          <w:szCs w:val="18"/>
        </w:rPr>
        <w:lastRenderedPageBreak/>
        <w:t>údaje o jednotlivých druhoch rezerv, ktoré tvorí účtovná jednotka; uvádza sa stav rezerv na začiatku</w:t>
      </w:r>
      <w:r w:rsidR="00F914BA" w:rsidRPr="00497323">
        <w:rPr>
          <w:sz w:val="18"/>
          <w:szCs w:val="18"/>
        </w:rPr>
        <w:t xml:space="preserve"> bežného</w:t>
      </w:r>
      <w:r w:rsidRPr="00497323">
        <w:rPr>
          <w:sz w:val="18"/>
          <w:szCs w:val="18"/>
        </w:rPr>
        <w:t xml:space="preserve"> účtovného obdobia, ich tvorba, zníženie, použitie a</w:t>
      </w:r>
      <w:r w:rsidR="00F914BA" w:rsidRPr="00497323">
        <w:rPr>
          <w:sz w:val="18"/>
          <w:szCs w:val="18"/>
        </w:rPr>
        <w:t>lebo</w:t>
      </w:r>
      <w:r w:rsidRPr="00497323">
        <w:rPr>
          <w:sz w:val="18"/>
          <w:szCs w:val="18"/>
        </w:rPr>
        <w:t xml:space="preserve"> zrušenie počas</w:t>
      </w:r>
      <w:r w:rsidR="00F914BA" w:rsidRPr="00497323">
        <w:rPr>
          <w:sz w:val="18"/>
          <w:szCs w:val="18"/>
        </w:rPr>
        <w:t xml:space="preserve"> bežného</w:t>
      </w:r>
      <w:r w:rsidR="001313A2" w:rsidRPr="00497323">
        <w:rPr>
          <w:sz w:val="18"/>
          <w:szCs w:val="18"/>
        </w:rPr>
        <w:t xml:space="preserve"> účtovného obdobia</w:t>
      </w:r>
      <w:r w:rsidRPr="00497323">
        <w:rPr>
          <w:sz w:val="18"/>
          <w:szCs w:val="18"/>
        </w:rPr>
        <w:t xml:space="preserve"> a zostatok rezervy na konci </w:t>
      </w:r>
      <w:r w:rsidR="001313A2" w:rsidRPr="00497323">
        <w:rPr>
          <w:sz w:val="18"/>
          <w:szCs w:val="18"/>
        </w:rPr>
        <w:t xml:space="preserve">bežného </w:t>
      </w:r>
      <w:r w:rsidRPr="00497323">
        <w:rPr>
          <w:sz w:val="18"/>
          <w:szCs w:val="18"/>
        </w:rPr>
        <w:t>účtovného obdobia, pričom sa uvedie pre</w:t>
      </w:r>
      <w:r w:rsidR="00361BA8">
        <w:rPr>
          <w:sz w:val="18"/>
          <w:szCs w:val="18"/>
        </w:rPr>
        <w:t>dpokladaný rok použitia rezervy</w:t>
      </w:r>
    </w:p>
    <w:p w:rsidR="00EE59DC" w:rsidRPr="00EE59DC" w:rsidRDefault="00EE59DC" w:rsidP="00EE59DC">
      <w:pPr>
        <w:spacing w:before="0" w:line="240" w:lineRule="auto"/>
        <w:ind w:left="360"/>
        <w:rPr>
          <w:i/>
          <w:sz w:val="18"/>
          <w:szCs w:val="18"/>
        </w:rPr>
      </w:pPr>
      <w:r>
        <w:rPr>
          <w:b/>
          <w:i/>
          <w:sz w:val="18"/>
          <w:szCs w:val="18"/>
        </w:rPr>
        <w:t>T</w:t>
      </w:r>
      <w:r w:rsidRPr="00EE59DC">
        <w:rPr>
          <w:b/>
          <w:i/>
          <w:sz w:val="18"/>
          <w:szCs w:val="18"/>
        </w:rPr>
        <w:t>abuľka k čl. III ods. 14 písm. a) o  tvorbe a použití rezerv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1442"/>
        <w:gridCol w:w="1441"/>
        <w:gridCol w:w="1441"/>
        <w:gridCol w:w="1441"/>
        <w:gridCol w:w="1441"/>
      </w:tblGrid>
      <w:tr w:rsidR="00EE59DC" w:rsidRPr="00EE59DC" w:rsidTr="00EE59DC">
        <w:trPr>
          <w:trHeight w:val="284"/>
        </w:trPr>
        <w:tc>
          <w:tcPr>
            <w:tcW w:w="1465" w:type="pct"/>
            <w:vAlign w:val="center"/>
          </w:tcPr>
          <w:p w:rsidR="00EE59DC" w:rsidRPr="00EE59DC" w:rsidRDefault="00EE59DC" w:rsidP="00F35F0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EE59DC">
              <w:rPr>
                <w:b/>
                <w:sz w:val="16"/>
                <w:szCs w:val="16"/>
              </w:rPr>
              <w:t>Druh rezervy</w:t>
            </w:r>
          </w:p>
        </w:tc>
        <w:tc>
          <w:tcPr>
            <w:tcW w:w="707" w:type="pct"/>
            <w:vAlign w:val="center"/>
          </w:tcPr>
          <w:p w:rsidR="00EE59DC" w:rsidRPr="00EE59DC" w:rsidRDefault="00EE59DC" w:rsidP="00F35F0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EE59DC">
              <w:rPr>
                <w:b/>
                <w:sz w:val="16"/>
                <w:szCs w:val="16"/>
                <w:lang w:eastAsia="sk-SK"/>
              </w:rPr>
              <w:t>Stav na začiatku bežného účtovného obdobia</w:t>
            </w:r>
          </w:p>
        </w:tc>
        <w:tc>
          <w:tcPr>
            <w:tcW w:w="707" w:type="pct"/>
            <w:vAlign w:val="center"/>
          </w:tcPr>
          <w:p w:rsidR="00EE59DC" w:rsidRPr="00EE59DC" w:rsidRDefault="00EE59DC" w:rsidP="00F35F0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EE59DC">
              <w:rPr>
                <w:b/>
                <w:sz w:val="16"/>
                <w:szCs w:val="16"/>
              </w:rPr>
              <w:t>Tvorba rezerv</w:t>
            </w:r>
          </w:p>
        </w:tc>
        <w:tc>
          <w:tcPr>
            <w:tcW w:w="707" w:type="pct"/>
            <w:vAlign w:val="center"/>
          </w:tcPr>
          <w:p w:rsidR="00EE59DC" w:rsidRPr="00EE59DC" w:rsidRDefault="00EE59DC" w:rsidP="00F35F0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EE59DC">
              <w:rPr>
                <w:b/>
                <w:sz w:val="16"/>
                <w:szCs w:val="16"/>
              </w:rPr>
              <w:t>Použitie rezerv</w:t>
            </w:r>
          </w:p>
        </w:tc>
        <w:tc>
          <w:tcPr>
            <w:tcW w:w="707" w:type="pct"/>
            <w:vAlign w:val="center"/>
          </w:tcPr>
          <w:p w:rsidR="00EE59DC" w:rsidRPr="00EE59DC" w:rsidRDefault="00EE59DC" w:rsidP="00F35F0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EE59DC">
              <w:rPr>
                <w:b/>
                <w:sz w:val="16"/>
                <w:szCs w:val="16"/>
              </w:rPr>
              <w:t>Zrušenie alebo zníženie rezerv</w:t>
            </w:r>
          </w:p>
        </w:tc>
        <w:tc>
          <w:tcPr>
            <w:tcW w:w="707" w:type="pct"/>
            <w:vAlign w:val="center"/>
          </w:tcPr>
          <w:p w:rsidR="00EE59DC" w:rsidRPr="00EE59DC" w:rsidRDefault="00EE59DC" w:rsidP="00F35F0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EE59DC">
              <w:rPr>
                <w:b/>
                <w:sz w:val="16"/>
                <w:szCs w:val="16"/>
                <w:lang w:eastAsia="sk-SK"/>
              </w:rPr>
              <w:t>Stav na konci bežného účtovného obdobia</w:t>
            </w:r>
          </w:p>
        </w:tc>
      </w:tr>
      <w:tr w:rsidR="00EE59DC" w:rsidRPr="00EE59DC" w:rsidTr="00BF54DF">
        <w:trPr>
          <w:trHeight w:val="284"/>
        </w:trPr>
        <w:tc>
          <w:tcPr>
            <w:tcW w:w="1465" w:type="pct"/>
            <w:vAlign w:val="center"/>
          </w:tcPr>
          <w:p w:rsidR="00EE59DC" w:rsidRPr="00EE59DC" w:rsidRDefault="00EE59DC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EE59DC">
              <w:rPr>
                <w:sz w:val="16"/>
                <w:szCs w:val="16"/>
              </w:rPr>
              <w:t>Jednotlivé druhy krátkodobých zákonných rezerv</w:t>
            </w: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EE59DC" w:rsidRPr="00EE59DC" w:rsidTr="00BF54DF">
        <w:trPr>
          <w:trHeight w:val="284"/>
        </w:trPr>
        <w:tc>
          <w:tcPr>
            <w:tcW w:w="1465" w:type="pct"/>
            <w:vAlign w:val="center"/>
          </w:tcPr>
          <w:p w:rsidR="00EE59DC" w:rsidRPr="00EE59DC" w:rsidRDefault="00EE59DC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EE59DC">
              <w:rPr>
                <w:sz w:val="16"/>
                <w:szCs w:val="16"/>
              </w:rPr>
              <w:t>Jednotlivé druhy dlhodobých zákonných rezerv</w:t>
            </w: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EE59DC" w:rsidRPr="00EE59DC" w:rsidTr="00BF54DF">
        <w:trPr>
          <w:trHeight w:val="284"/>
        </w:trPr>
        <w:tc>
          <w:tcPr>
            <w:tcW w:w="1465" w:type="pct"/>
            <w:vAlign w:val="center"/>
          </w:tcPr>
          <w:p w:rsidR="00EE59DC" w:rsidRPr="00EE59DC" w:rsidRDefault="00EE59DC" w:rsidP="00F35F00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EE59DC">
              <w:rPr>
                <w:b/>
                <w:sz w:val="16"/>
                <w:szCs w:val="16"/>
              </w:rPr>
              <w:t>Zákonné rezervy spolu</w:t>
            </w:r>
          </w:p>
        </w:tc>
        <w:tc>
          <w:tcPr>
            <w:tcW w:w="707" w:type="pct"/>
            <w:vAlign w:val="center"/>
          </w:tcPr>
          <w:p w:rsidR="00EE59DC" w:rsidRPr="00EE59DC" w:rsidRDefault="008157BB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07" w:type="pct"/>
            <w:vAlign w:val="center"/>
          </w:tcPr>
          <w:p w:rsidR="00EE59DC" w:rsidRPr="00EE59DC" w:rsidRDefault="008157BB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07" w:type="pct"/>
            <w:vAlign w:val="center"/>
          </w:tcPr>
          <w:p w:rsidR="00EE59DC" w:rsidRPr="00EE59DC" w:rsidRDefault="008157BB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8157BB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</w:tr>
      <w:tr w:rsidR="00EE59DC" w:rsidRPr="00EE59DC" w:rsidTr="00BF54DF">
        <w:trPr>
          <w:trHeight w:val="284"/>
        </w:trPr>
        <w:tc>
          <w:tcPr>
            <w:tcW w:w="1465" w:type="pct"/>
            <w:vAlign w:val="center"/>
          </w:tcPr>
          <w:p w:rsidR="00EE59DC" w:rsidRPr="00EE59DC" w:rsidRDefault="00EE59DC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EE59DC">
              <w:rPr>
                <w:sz w:val="16"/>
                <w:szCs w:val="16"/>
              </w:rPr>
              <w:t>Jednotlivé druhy krátkodobých ostatných rezerv</w:t>
            </w: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EE59DC" w:rsidRPr="00EE59DC" w:rsidTr="00BF54DF">
        <w:trPr>
          <w:trHeight w:val="284"/>
        </w:trPr>
        <w:tc>
          <w:tcPr>
            <w:tcW w:w="1465" w:type="pct"/>
            <w:vAlign w:val="center"/>
          </w:tcPr>
          <w:p w:rsidR="00EE59DC" w:rsidRPr="00EE59DC" w:rsidRDefault="00EE59DC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EE59DC">
              <w:rPr>
                <w:sz w:val="16"/>
                <w:szCs w:val="16"/>
              </w:rPr>
              <w:t>Jednotlivé druhy dlhodobých ostatných rezerv</w:t>
            </w: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EE59DC" w:rsidRPr="00EE59DC" w:rsidTr="00BF54DF">
        <w:trPr>
          <w:trHeight w:val="284"/>
        </w:trPr>
        <w:tc>
          <w:tcPr>
            <w:tcW w:w="1465" w:type="pct"/>
            <w:vAlign w:val="center"/>
          </w:tcPr>
          <w:p w:rsidR="00EE59DC" w:rsidRPr="00EE59DC" w:rsidRDefault="00EE59DC" w:rsidP="00F35F00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EE59DC">
              <w:rPr>
                <w:b/>
                <w:sz w:val="16"/>
                <w:szCs w:val="16"/>
              </w:rPr>
              <w:t>Ostatné rezervy spolu</w:t>
            </w:r>
          </w:p>
        </w:tc>
        <w:tc>
          <w:tcPr>
            <w:tcW w:w="707" w:type="pct"/>
            <w:vAlign w:val="center"/>
          </w:tcPr>
          <w:p w:rsidR="00EE59DC" w:rsidRPr="00EE59DC" w:rsidRDefault="008157BB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07" w:type="pct"/>
            <w:vAlign w:val="center"/>
          </w:tcPr>
          <w:p w:rsidR="00EE59DC" w:rsidRPr="00EE59DC" w:rsidRDefault="008157BB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07" w:type="pct"/>
            <w:vAlign w:val="center"/>
          </w:tcPr>
          <w:p w:rsidR="00EE59DC" w:rsidRPr="00EE59DC" w:rsidRDefault="008157BB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8157BB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</w:tr>
      <w:tr w:rsidR="00EE59DC" w:rsidRPr="00EE59DC" w:rsidTr="00BF54DF">
        <w:trPr>
          <w:trHeight w:val="284"/>
        </w:trPr>
        <w:tc>
          <w:tcPr>
            <w:tcW w:w="1465" w:type="pct"/>
            <w:vAlign w:val="center"/>
          </w:tcPr>
          <w:p w:rsidR="00EE59DC" w:rsidRPr="00EE59DC" w:rsidRDefault="00EE59DC" w:rsidP="00F35F00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EE59DC">
              <w:rPr>
                <w:b/>
                <w:sz w:val="16"/>
                <w:szCs w:val="16"/>
              </w:rPr>
              <w:t>Rezervy spolu</w:t>
            </w:r>
          </w:p>
        </w:tc>
        <w:tc>
          <w:tcPr>
            <w:tcW w:w="707" w:type="pct"/>
            <w:vAlign w:val="center"/>
          </w:tcPr>
          <w:p w:rsidR="00EE59DC" w:rsidRPr="00EE59DC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07" w:type="pct"/>
            <w:vAlign w:val="center"/>
          </w:tcPr>
          <w:p w:rsidR="00EE59DC" w:rsidRPr="00EE59DC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07" w:type="pct"/>
            <w:vAlign w:val="center"/>
          </w:tcPr>
          <w:p w:rsidR="00EE59DC" w:rsidRPr="00EE59DC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07" w:type="pct"/>
            <w:vAlign w:val="center"/>
          </w:tcPr>
          <w:p w:rsidR="00EE59DC" w:rsidRPr="00EE59DC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707" w:type="pct"/>
            <w:vAlign w:val="center"/>
          </w:tcPr>
          <w:p w:rsidR="00EE59DC" w:rsidRPr="00EE59DC" w:rsidRDefault="00B779A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</w:tr>
    </w:tbl>
    <w:p w:rsidR="00C43EF0" w:rsidRDefault="00C43EF0" w:rsidP="00361BA8">
      <w:pPr>
        <w:numPr>
          <w:ilvl w:val="0"/>
          <w:numId w:val="19"/>
        </w:numPr>
        <w:spacing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údaje o</w:t>
      </w:r>
      <w:r w:rsidR="001313A2" w:rsidRPr="00497323">
        <w:rPr>
          <w:sz w:val="18"/>
          <w:szCs w:val="18"/>
        </w:rPr>
        <w:t xml:space="preserve"> významných položkách na účtoch 325 - Ostatné záväzky a 379 – Iné </w:t>
      </w:r>
      <w:r w:rsidRPr="00497323">
        <w:rPr>
          <w:sz w:val="18"/>
          <w:szCs w:val="18"/>
        </w:rPr>
        <w:t>záväzk</w:t>
      </w:r>
      <w:r w:rsidR="001313A2" w:rsidRPr="00497323">
        <w:rPr>
          <w:sz w:val="18"/>
          <w:szCs w:val="18"/>
        </w:rPr>
        <w:t>y</w:t>
      </w:r>
      <w:r w:rsidRPr="00497323">
        <w:rPr>
          <w:sz w:val="18"/>
          <w:szCs w:val="18"/>
        </w:rPr>
        <w:t>; uvádza sa začiatočný stav, prírastky, úbytky a konečný zostatok podľa jednotlivých druhov záväzkov,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1"/>
        <w:gridCol w:w="1550"/>
        <w:gridCol w:w="1550"/>
        <w:gridCol w:w="1550"/>
        <w:gridCol w:w="1551"/>
      </w:tblGrid>
      <w:tr w:rsidR="00945816" w:rsidRPr="00CF7E2A" w:rsidTr="00AC244D">
        <w:trPr>
          <w:trHeight w:val="284"/>
        </w:trPr>
        <w:tc>
          <w:tcPr>
            <w:tcW w:w="4181" w:type="dxa"/>
            <w:vAlign w:val="center"/>
          </w:tcPr>
          <w:p w:rsidR="00945816" w:rsidRPr="00CF7E2A" w:rsidRDefault="00945816" w:rsidP="00AC244D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Významné položky ostatných a iných záväzkov </w:t>
            </w:r>
          </w:p>
        </w:tc>
        <w:tc>
          <w:tcPr>
            <w:tcW w:w="1550" w:type="dxa"/>
            <w:vAlign w:val="center"/>
          </w:tcPr>
          <w:p w:rsidR="00945816" w:rsidRPr="00CF7E2A" w:rsidRDefault="00945816" w:rsidP="00AC244D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sk-SK"/>
              </w:rPr>
              <w:t>Začiatočný stav</w:t>
            </w:r>
          </w:p>
        </w:tc>
        <w:tc>
          <w:tcPr>
            <w:tcW w:w="1550" w:type="dxa"/>
            <w:vAlign w:val="center"/>
          </w:tcPr>
          <w:p w:rsidR="00945816" w:rsidRPr="00CF7E2A" w:rsidRDefault="00945816" w:rsidP="00AC244D">
            <w:pPr>
              <w:spacing w:before="0" w:after="0" w:line="240" w:lineRule="auto"/>
              <w:jc w:val="center"/>
              <w:rPr>
                <w:b/>
                <w:sz w:val="16"/>
                <w:szCs w:val="16"/>
                <w:lang w:eastAsia="sk-SK"/>
              </w:rPr>
            </w:pPr>
            <w:r w:rsidRPr="00CF7E2A">
              <w:rPr>
                <w:b/>
                <w:sz w:val="16"/>
                <w:szCs w:val="16"/>
                <w:lang w:eastAsia="sk-SK"/>
              </w:rPr>
              <w:t>Prírastky</w:t>
            </w:r>
          </w:p>
        </w:tc>
        <w:tc>
          <w:tcPr>
            <w:tcW w:w="1550" w:type="dxa"/>
            <w:vAlign w:val="center"/>
          </w:tcPr>
          <w:p w:rsidR="00945816" w:rsidRPr="00CF7E2A" w:rsidRDefault="00945816" w:rsidP="00AC244D">
            <w:pPr>
              <w:spacing w:before="0" w:after="0" w:line="240" w:lineRule="auto"/>
              <w:jc w:val="center"/>
              <w:rPr>
                <w:b/>
                <w:sz w:val="16"/>
                <w:szCs w:val="16"/>
                <w:lang w:eastAsia="sk-SK"/>
              </w:rPr>
            </w:pPr>
            <w:r w:rsidRPr="00CF7E2A">
              <w:rPr>
                <w:b/>
                <w:sz w:val="16"/>
                <w:szCs w:val="16"/>
                <w:lang w:eastAsia="sk-SK"/>
              </w:rPr>
              <w:t>Úbytky</w:t>
            </w:r>
          </w:p>
        </w:tc>
        <w:tc>
          <w:tcPr>
            <w:tcW w:w="1551" w:type="dxa"/>
            <w:vAlign w:val="center"/>
          </w:tcPr>
          <w:p w:rsidR="00945816" w:rsidRPr="00CF7E2A" w:rsidRDefault="00945816" w:rsidP="00AC244D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sk-SK"/>
              </w:rPr>
              <w:t>Konečný zostatok</w:t>
            </w:r>
          </w:p>
        </w:tc>
      </w:tr>
      <w:tr w:rsidR="00945816" w:rsidRPr="00CF7E2A" w:rsidTr="00C64368">
        <w:trPr>
          <w:trHeight w:val="284"/>
        </w:trPr>
        <w:tc>
          <w:tcPr>
            <w:tcW w:w="4181" w:type="dxa"/>
            <w:vAlign w:val="center"/>
          </w:tcPr>
          <w:p w:rsidR="00945816" w:rsidRPr="00CF7E2A" w:rsidRDefault="00945816" w:rsidP="00AC244D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945816" w:rsidRPr="00CF7E2A" w:rsidRDefault="00945816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945816" w:rsidRPr="00CF7E2A" w:rsidRDefault="00945816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945816" w:rsidRPr="00CF7E2A" w:rsidRDefault="00945816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1" w:type="dxa"/>
            <w:vAlign w:val="center"/>
          </w:tcPr>
          <w:p w:rsidR="00945816" w:rsidRPr="00CF7E2A" w:rsidRDefault="00945816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C43EF0" w:rsidRDefault="00C43EF0" w:rsidP="00361BA8">
      <w:pPr>
        <w:numPr>
          <w:ilvl w:val="0"/>
          <w:numId w:val="19"/>
        </w:numPr>
        <w:spacing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prehľad  o výške záväzkov do lehoty splatnosti a po lehote splatnosti,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8"/>
        <w:gridCol w:w="3058"/>
        <w:gridCol w:w="3058"/>
      </w:tblGrid>
      <w:tr w:rsidR="00945816" w:rsidRPr="007002DC" w:rsidTr="00AC244D">
        <w:trPr>
          <w:trHeight w:val="284"/>
        </w:trPr>
        <w:tc>
          <w:tcPr>
            <w:tcW w:w="2000" w:type="pct"/>
            <w:vMerge w:val="restart"/>
          </w:tcPr>
          <w:p w:rsidR="00945816" w:rsidRPr="00461D4F" w:rsidRDefault="00945816" w:rsidP="00AC244D">
            <w:pPr>
              <w:spacing w:before="0" w:after="0" w:line="240" w:lineRule="auto"/>
              <w:rPr>
                <w:sz w:val="16"/>
                <w:szCs w:val="16"/>
              </w:rPr>
            </w:pPr>
          </w:p>
        </w:tc>
        <w:tc>
          <w:tcPr>
            <w:tcW w:w="1500" w:type="pct"/>
            <w:gridSpan w:val="2"/>
            <w:vAlign w:val="center"/>
          </w:tcPr>
          <w:p w:rsidR="00945816" w:rsidRPr="00461D4F" w:rsidRDefault="00945816" w:rsidP="00AC244D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461D4F">
              <w:rPr>
                <w:b/>
                <w:sz w:val="16"/>
                <w:szCs w:val="16"/>
                <w:lang w:eastAsia="sk-SK"/>
              </w:rPr>
              <w:t>Stav na konci</w:t>
            </w:r>
          </w:p>
        </w:tc>
      </w:tr>
      <w:tr w:rsidR="00945816" w:rsidRPr="007002DC" w:rsidTr="00AC244D">
        <w:trPr>
          <w:trHeight w:val="284"/>
        </w:trPr>
        <w:tc>
          <w:tcPr>
            <w:tcW w:w="2000" w:type="pct"/>
            <w:vMerge/>
          </w:tcPr>
          <w:p w:rsidR="00945816" w:rsidRPr="00461D4F" w:rsidRDefault="00945816" w:rsidP="00AC244D">
            <w:pPr>
              <w:spacing w:before="0" w:after="0" w:line="240" w:lineRule="auto"/>
              <w:rPr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:rsidR="00945816" w:rsidRPr="00461D4F" w:rsidRDefault="00945816" w:rsidP="00AC244D">
            <w:pPr>
              <w:spacing w:before="0" w:after="0" w:line="240" w:lineRule="auto"/>
              <w:jc w:val="center"/>
              <w:rPr>
                <w:b/>
                <w:sz w:val="16"/>
                <w:szCs w:val="16"/>
                <w:lang w:eastAsia="sk-SK"/>
              </w:rPr>
            </w:pPr>
            <w:r w:rsidRPr="00461D4F">
              <w:rPr>
                <w:b/>
                <w:sz w:val="16"/>
                <w:szCs w:val="16"/>
                <w:lang w:eastAsia="sk-SK"/>
              </w:rPr>
              <w:t>bežného účtovného obdobia</w:t>
            </w:r>
          </w:p>
        </w:tc>
        <w:tc>
          <w:tcPr>
            <w:tcW w:w="1500" w:type="pct"/>
            <w:vAlign w:val="center"/>
          </w:tcPr>
          <w:p w:rsidR="00945816" w:rsidRPr="00461D4F" w:rsidRDefault="00945816" w:rsidP="00AC244D">
            <w:pPr>
              <w:spacing w:before="0" w:after="0" w:line="240" w:lineRule="auto"/>
              <w:jc w:val="center"/>
              <w:rPr>
                <w:b/>
                <w:sz w:val="16"/>
                <w:szCs w:val="16"/>
                <w:lang w:eastAsia="sk-SK"/>
              </w:rPr>
            </w:pPr>
            <w:r w:rsidRPr="00461D4F">
              <w:rPr>
                <w:b/>
                <w:sz w:val="16"/>
                <w:szCs w:val="16"/>
                <w:lang w:eastAsia="sk-SK"/>
              </w:rPr>
              <w:t>bezprostredne predchádzajúceho účtovného obdobia</w:t>
            </w:r>
          </w:p>
        </w:tc>
      </w:tr>
      <w:tr w:rsidR="00945816" w:rsidRPr="007002DC" w:rsidTr="00BF54DF">
        <w:trPr>
          <w:trHeight w:val="284"/>
        </w:trPr>
        <w:tc>
          <w:tcPr>
            <w:tcW w:w="2000" w:type="pct"/>
            <w:vAlign w:val="center"/>
          </w:tcPr>
          <w:p w:rsidR="00945816" w:rsidRPr="00461D4F" w:rsidRDefault="00945816" w:rsidP="00AC244D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Záväzky</w:t>
            </w:r>
            <w:r w:rsidRPr="00461D4F">
              <w:rPr>
                <w:sz w:val="16"/>
                <w:szCs w:val="16"/>
              </w:rPr>
              <w:t xml:space="preserve"> do lehoty splatnosti</w:t>
            </w:r>
          </w:p>
        </w:tc>
        <w:tc>
          <w:tcPr>
            <w:tcW w:w="1500" w:type="pct"/>
            <w:vAlign w:val="center"/>
          </w:tcPr>
          <w:p w:rsidR="00945816" w:rsidRPr="00461D4F" w:rsidRDefault="00945816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:rsidR="00945816" w:rsidRPr="00461D4F" w:rsidRDefault="00945816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945816" w:rsidRPr="007002DC" w:rsidTr="00BF54DF">
        <w:trPr>
          <w:trHeight w:val="284"/>
        </w:trPr>
        <w:tc>
          <w:tcPr>
            <w:tcW w:w="2000" w:type="pct"/>
            <w:vAlign w:val="center"/>
          </w:tcPr>
          <w:p w:rsidR="00945816" w:rsidRPr="00461D4F" w:rsidRDefault="00945816" w:rsidP="00AC244D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Záväzky</w:t>
            </w:r>
            <w:r w:rsidRPr="00461D4F">
              <w:rPr>
                <w:sz w:val="16"/>
                <w:szCs w:val="16"/>
              </w:rPr>
              <w:t xml:space="preserve"> po lehote splatnosti</w:t>
            </w:r>
          </w:p>
        </w:tc>
        <w:tc>
          <w:tcPr>
            <w:tcW w:w="1500" w:type="pct"/>
            <w:vAlign w:val="center"/>
          </w:tcPr>
          <w:p w:rsidR="00945816" w:rsidRPr="00461D4F" w:rsidRDefault="00945816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:rsidR="00945816" w:rsidRPr="00461D4F" w:rsidRDefault="00945816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945816" w:rsidRPr="007002DC" w:rsidTr="00BF54DF">
        <w:trPr>
          <w:trHeight w:val="284"/>
        </w:trPr>
        <w:tc>
          <w:tcPr>
            <w:tcW w:w="2000" w:type="pct"/>
            <w:vAlign w:val="center"/>
          </w:tcPr>
          <w:p w:rsidR="00945816" w:rsidRPr="00461D4F" w:rsidRDefault="00945816" w:rsidP="00AC244D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Záväzky </w:t>
            </w:r>
            <w:r w:rsidRPr="00461D4F">
              <w:rPr>
                <w:b/>
                <w:sz w:val="16"/>
                <w:szCs w:val="16"/>
              </w:rPr>
              <w:t>spolu</w:t>
            </w:r>
          </w:p>
        </w:tc>
        <w:tc>
          <w:tcPr>
            <w:tcW w:w="1500" w:type="pct"/>
            <w:vAlign w:val="center"/>
          </w:tcPr>
          <w:p w:rsidR="00945816" w:rsidRPr="00461D4F" w:rsidRDefault="008F63AE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89691,53</w:t>
            </w:r>
          </w:p>
        </w:tc>
        <w:tc>
          <w:tcPr>
            <w:tcW w:w="1500" w:type="pct"/>
            <w:vAlign w:val="center"/>
          </w:tcPr>
          <w:p w:rsidR="00945816" w:rsidRPr="00461D4F" w:rsidRDefault="008F63AE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123976,43</w:t>
            </w:r>
          </w:p>
        </w:tc>
      </w:tr>
    </w:tbl>
    <w:p w:rsidR="00945816" w:rsidRDefault="00945816" w:rsidP="00945816">
      <w:pPr>
        <w:spacing w:before="0" w:after="0" w:line="240" w:lineRule="auto"/>
        <w:ind w:left="363"/>
        <w:rPr>
          <w:sz w:val="18"/>
          <w:szCs w:val="18"/>
        </w:rPr>
      </w:pPr>
    </w:p>
    <w:p w:rsidR="00A56B88" w:rsidRPr="00497323" w:rsidRDefault="00A56B88" w:rsidP="00A56B88">
      <w:pPr>
        <w:numPr>
          <w:ilvl w:val="0"/>
          <w:numId w:val="19"/>
        </w:numPr>
        <w:spacing w:before="0" w:after="0" w:line="240" w:lineRule="auto"/>
        <w:ind w:hanging="357"/>
        <w:rPr>
          <w:sz w:val="18"/>
          <w:szCs w:val="18"/>
        </w:rPr>
      </w:pPr>
      <w:r w:rsidRPr="00497323">
        <w:rPr>
          <w:sz w:val="18"/>
          <w:szCs w:val="18"/>
        </w:rPr>
        <w:t xml:space="preserve">prehľad o výške záväzkov podľa zostatkovej doby splatnosti v členení podľa položiek súvahy </w:t>
      </w:r>
    </w:p>
    <w:p w:rsidR="00A56B88" w:rsidRPr="00497323" w:rsidRDefault="00A56B88" w:rsidP="00A56B88">
      <w:pPr>
        <w:numPr>
          <w:ilvl w:val="2"/>
          <w:numId w:val="12"/>
        </w:numPr>
        <w:spacing w:before="0" w:after="0" w:line="240" w:lineRule="auto"/>
        <w:ind w:hanging="357"/>
        <w:rPr>
          <w:sz w:val="18"/>
          <w:szCs w:val="18"/>
        </w:rPr>
      </w:pPr>
      <w:r w:rsidRPr="00497323">
        <w:rPr>
          <w:sz w:val="18"/>
          <w:szCs w:val="18"/>
        </w:rPr>
        <w:t>do jedného roka vrátane,</w:t>
      </w:r>
    </w:p>
    <w:p w:rsidR="00A56B88" w:rsidRPr="00497323" w:rsidRDefault="00A56B88" w:rsidP="00A56B88">
      <w:pPr>
        <w:numPr>
          <w:ilvl w:val="2"/>
          <w:numId w:val="12"/>
        </w:numPr>
        <w:spacing w:before="0" w:after="0" w:line="240" w:lineRule="auto"/>
        <w:ind w:hanging="357"/>
        <w:rPr>
          <w:sz w:val="18"/>
          <w:szCs w:val="18"/>
        </w:rPr>
      </w:pPr>
      <w:r w:rsidRPr="00497323">
        <w:rPr>
          <w:sz w:val="18"/>
          <w:szCs w:val="18"/>
        </w:rPr>
        <w:t>od jedného roka do piatich rokov vrátane,</w:t>
      </w:r>
    </w:p>
    <w:p w:rsidR="00A56B88" w:rsidRDefault="00A56B88" w:rsidP="00A56B88">
      <w:pPr>
        <w:numPr>
          <w:ilvl w:val="2"/>
          <w:numId w:val="12"/>
        </w:numPr>
        <w:spacing w:before="0" w:after="0" w:line="240" w:lineRule="auto"/>
        <w:ind w:left="1077" w:hanging="357"/>
        <w:rPr>
          <w:sz w:val="18"/>
          <w:szCs w:val="18"/>
        </w:rPr>
      </w:pPr>
      <w:r w:rsidRPr="00497323">
        <w:rPr>
          <w:sz w:val="18"/>
          <w:szCs w:val="18"/>
        </w:rPr>
        <w:t>viac ako päť rokov</w:t>
      </w:r>
    </w:p>
    <w:p w:rsidR="00A56B88" w:rsidRPr="00497323" w:rsidRDefault="00A56B88" w:rsidP="00A56B88">
      <w:pPr>
        <w:spacing w:before="0" w:after="0" w:line="240" w:lineRule="auto"/>
        <w:ind w:left="720"/>
        <w:rPr>
          <w:sz w:val="18"/>
          <w:szCs w:val="18"/>
        </w:rPr>
      </w:pPr>
    </w:p>
    <w:p w:rsidR="00EE59DC" w:rsidRPr="001C3B76" w:rsidRDefault="00EE59DC" w:rsidP="00EE59DC">
      <w:pPr>
        <w:spacing w:before="0" w:line="240" w:lineRule="auto"/>
        <w:ind w:left="360"/>
        <w:rPr>
          <w:i/>
          <w:sz w:val="18"/>
          <w:szCs w:val="18"/>
        </w:rPr>
      </w:pPr>
      <w:r w:rsidRPr="001C3B76">
        <w:rPr>
          <w:b/>
          <w:i/>
          <w:sz w:val="18"/>
          <w:szCs w:val="18"/>
        </w:rPr>
        <w:t>Tabuľka k čl. III ods. 14 písm. c) a d) o záväzkoch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6"/>
        <w:gridCol w:w="2549"/>
        <w:gridCol w:w="2549"/>
      </w:tblGrid>
      <w:tr w:rsidR="00EE59DC" w:rsidRPr="00F35F00" w:rsidTr="00EE59DC">
        <w:trPr>
          <w:trHeight w:val="284"/>
        </w:trPr>
        <w:tc>
          <w:tcPr>
            <w:tcW w:w="2500" w:type="pct"/>
            <w:vMerge w:val="restart"/>
            <w:vAlign w:val="center"/>
          </w:tcPr>
          <w:p w:rsidR="00EE59DC" w:rsidRPr="00F35F00" w:rsidRDefault="00EE59DC" w:rsidP="00F35F00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F35F00">
              <w:rPr>
                <w:b/>
                <w:sz w:val="16"/>
                <w:szCs w:val="16"/>
              </w:rPr>
              <w:t>Druh záväzkov</w:t>
            </w:r>
          </w:p>
        </w:tc>
        <w:tc>
          <w:tcPr>
            <w:tcW w:w="2839" w:type="pct"/>
            <w:gridSpan w:val="2"/>
            <w:vAlign w:val="center"/>
          </w:tcPr>
          <w:p w:rsidR="00EE59DC" w:rsidRPr="00F35F00" w:rsidRDefault="00EE59DC" w:rsidP="00F35F0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F35F00">
              <w:rPr>
                <w:b/>
                <w:sz w:val="16"/>
                <w:szCs w:val="16"/>
                <w:lang w:eastAsia="sk-SK"/>
              </w:rPr>
              <w:t>Stav na konci</w:t>
            </w:r>
          </w:p>
        </w:tc>
      </w:tr>
      <w:tr w:rsidR="00EE59DC" w:rsidRPr="00F35F00" w:rsidTr="00EE59DC">
        <w:trPr>
          <w:trHeight w:val="284"/>
        </w:trPr>
        <w:tc>
          <w:tcPr>
            <w:tcW w:w="2500" w:type="pct"/>
            <w:vMerge/>
          </w:tcPr>
          <w:p w:rsidR="00EE59DC" w:rsidRPr="00F35F00" w:rsidRDefault="00EE59DC" w:rsidP="00F35F00">
            <w:pPr>
              <w:spacing w:before="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250" w:type="pct"/>
            <w:vAlign w:val="center"/>
          </w:tcPr>
          <w:p w:rsidR="00EE59DC" w:rsidRPr="00F35F00" w:rsidRDefault="00EE59DC" w:rsidP="00F35F0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F35F00">
              <w:rPr>
                <w:b/>
                <w:sz w:val="16"/>
                <w:szCs w:val="16"/>
                <w:lang w:eastAsia="sk-SK"/>
              </w:rPr>
              <w:t>bežného účtovného obdobia</w:t>
            </w:r>
          </w:p>
        </w:tc>
        <w:tc>
          <w:tcPr>
            <w:tcW w:w="1533" w:type="pct"/>
            <w:vAlign w:val="center"/>
          </w:tcPr>
          <w:p w:rsidR="00EE59DC" w:rsidRPr="00F35F00" w:rsidRDefault="00EE59DC" w:rsidP="00F35F00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F35F00">
              <w:rPr>
                <w:b/>
                <w:sz w:val="16"/>
                <w:szCs w:val="16"/>
                <w:lang w:eastAsia="sk-SK"/>
              </w:rPr>
              <w:t>bezprostredne predchádzajúceho účtovného obdobia</w:t>
            </w:r>
          </w:p>
        </w:tc>
      </w:tr>
      <w:tr w:rsidR="00EE59DC" w:rsidRPr="00F35F00" w:rsidTr="00BF54DF">
        <w:trPr>
          <w:trHeight w:val="284"/>
        </w:trPr>
        <w:tc>
          <w:tcPr>
            <w:tcW w:w="2500" w:type="pct"/>
            <w:vAlign w:val="center"/>
          </w:tcPr>
          <w:p w:rsidR="00EE59DC" w:rsidRPr="00F35F00" w:rsidRDefault="00EE59DC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F35F00">
              <w:rPr>
                <w:sz w:val="16"/>
                <w:szCs w:val="16"/>
              </w:rPr>
              <w:t>Záväzky po lehote splatnosti</w:t>
            </w:r>
          </w:p>
        </w:tc>
        <w:tc>
          <w:tcPr>
            <w:tcW w:w="1250" w:type="pct"/>
            <w:vAlign w:val="center"/>
          </w:tcPr>
          <w:p w:rsidR="00EE59DC" w:rsidRPr="00F35F00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  <w:lang w:eastAsia="sk-SK"/>
              </w:rPr>
            </w:pPr>
          </w:p>
        </w:tc>
        <w:tc>
          <w:tcPr>
            <w:tcW w:w="1533" w:type="pct"/>
            <w:vAlign w:val="center"/>
          </w:tcPr>
          <w:p w:rsidR="00EE59DC" w:rsidRPr="00F35F00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  <w:lang w:eastAsia="sk-SK"/>
              </w:rPr>
            </w:pPr>
          </w:p>
        </w:tc>
      </w:tr>
      <w:tr w:rsidR="00EE59DC" w:rsidRPr="00F35F00" w:rsidTr="00BF54DF">
        <w:trPr>
          <w:trHeight w:val="284"/>
        </w:trPr>
        <w:tc>
          <w:tcPr>
            <w:tcW w:w="2500" w:type="pct"/>
            <w:vAlign w:val="center"/>
          </w:tcPr>
          <w:p w:rsidR="00EE59DC" w:rsidRPr="00F35F00" w:rsidRDefault="00EE59DC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F35F00">
              <w:rPr>
                <w:sz w:val="16"/>
                <w:szCs w:val="16"/>
              </w:rPr>
              <w:t>Záväzky do lehoty splatnosti so zostatkovou dobou splatnosti do jedného  roka</w:t>
            </w:r>
          </w:p>
        </w:tc>
        <w:tc>
          <w:tcPr>
            <w:tcW w:w="1250" w:type="pct"/>
            <w:vAlign w:val="center"/>
          </w:tcPr>
          <w:p w:rsidR="00EE59DC" w:rsidRPr="00F35F00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  <w:lang w:eastAsia="sk-SK"/>
              </w:rPr>
            </w:pPr>
          </w:p>
        </w:tc>
        <w:tc>
          <w:tcPr>
            <w:tcW w:w="1533" w:type="pct"/>
            <w:vAlign w:val="center"/>
          </w:tcPr>
          <w:p w:rsidR="00EE59DC" w:rsidRPr="00F35F00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  <w:lang w:eastAsia="sk-SK"/>
              </w:rPr>
            </w:pPr>
          </w:p>
        </w:tc>
      </w:tr>
      <w:tr w:rsidR="00EE59DC" w:rsidRPr="00F35F00" w:rsidTr="00BF54DF">
        <w:trPr>
          <w:trHeight w:val="284"/>
        </w:trPr>
        <w:tc>
          <w:tcPr>
            <w:tcW w:w="2500" w:type="pct"/>
            <w:vAlign w:val="center"/>
          </w:tcPr>
          <w:p w:rsidR="00EE59DC" w:rsidRPr="00F35F00" w:rsidRDefault="00EE59DC" w:rsidP="00F35F00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F35F00">
              <w:rPr>
                <w:b/>
                <w:sz w:val="16"/>
                <w:szCs w:val="16"/>
              </w:rPr>
              <w:t>Krátkodobé záväzky spolu</w:t>
            </w:r>
          </w:p>
        </w:tc>
        <w:tc>
          <w:tcPr>
            <w:tcW w:w="1250" w:type="pct"/>
            <w:vAlign w:val="center"/>
          </w:tcPr>
          <w:p w:rsidR="00EE59DC" w:rsidRPr="00F35F00" w:rsidRDefault="008F63AE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17093,17</w:t>
            </w:r>
          </w:p>
        </w:tc>
        <w:tc>
          <w:tcPr>
            <w:tcW w:w="1533" w:type="pct"/>
            <w:vAlign w:val="center"/>
          </w:tcPr>
          <w:p w:rsidR="00EE59DC" w:rsidRPr="00F35F00" w:rsidRDefault="008F63AE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51320,58</w:t>
            </w:r>
          </w:p>
        </w:tc>
      </w:tr>
      <w:tr w:rsidR="00EE59DC" w:rsidRPr="00F35F00" w:rsidTr="00BF54DF">
        <w:trPr>
          <w:trHeight w:val="284"/>
        </w:trPr>
        <w:tc>
          <w:tcPr>
            <w:tcW w:w="2500" w:type="pct"/>
            <w:vAlign w:val="center"/>
          </w:tcPr>
          <w:p w:rsidR="00EE59DC" w:rsidRPr="00F35F00" w:rsidRDefault="00EE59DC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F35F00">
              <w:rPr>
                <w:sz w:val="16"/>
                <w:szCs w:val="16"/>
              </w:rPr>
              <w:t xml:space="preserve">Záväzky so zostatkovou dobou splatnosti od  jedného  do piatich  rokov  vrátane </w:t>
            </w:r>
          </w:p>
        </w:tc>
        <w:tc>
          <w:tcPr>
            <w:tcW w:w="1250" w:type="pct"/>
            <w:vAlign w:val="center"/>
          </w:tcPr>
          <w:p w:rsidR="00EE59DC" w:rsidRPr="00F35F00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33" w:type="pct"/>
            <w:vAlign w:val="center"/>
          </w:tcPr>
          <w:p w:rsidR="00EE59DC" w:rsidRPr="00F35F00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EE59DC" w:rsidRPr="00F35F00" w:rsidTr="00BF54DF">
        <w:trPr>
          <w:trHeight w:val="284"/>
        </w:trPr>
        <w:tc>
          <w:tcPr>
            <w:tcW w:w="2500" w:type="pct"/>
            <w:vAlign w:val="center"/>
          </w:tcPr>
          <w:p w:rsidR="00EE59DC" w:rsidRPr="00F35F00" w:rsidRDefault="00EE59DC" w:rsidP="00F35F00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F35F00">
              <w:rPr>
                <w:sz w:val="16"/>
                <w:szCs w:val="16"/>
              </w:rPr>
              <w:t xml:space="preserve">Záväzky so zostatkovou dobou splatnosti viac ako päť rokov </w:t>
            </w:r>
          </w:p>
        </w:tc>
        <w:tc>
          <w:tcPr>
            <w:tcW w:w="1250" w:type="pct"/>
            <w:vAlign w:val="center"/>
          </w:tcPr>
          <w:p w:rsidR="00EE59DC" w:rsidRPr="00F35F00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33" w:type="pct"/>
            <w:vAlign w:val="center"/>
          </w:tcPr>
          <w:p w:rsidR="00EE59DC" w:rsidRPr="00F35F00" w:rsidRDefault="00EE59D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EE59DC" w:rsidRPr="00F35F00" w:rsidTr="00BF54DF">
        <w:trPr>
          <w:trHeight w:val="284"/>
        </w:trPr>
        <w:tc>
          <w:tcPr>
            <w:tcW w:w="2500" w:type="pct"/>
            <w:vAlign w:val="center"/>
          </w:tcPr>
          <w:p w:rsidR="00EE59DC" w:rsidRPr="00F35F00" w:rsidRDefault="00EE59DC" w:rsidP="00F35F00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F35F00">
              <w:rPr>
                <w:b/>
                <w:sz w:val="16"/>
                <w:szCs w:val="16"/>
              </w:rPr>
              <w:t>Dlhodobé záväzky spolu</w:t>
            </w:r>
          </w:p>
        </w:tc>
        <w:tc>
          <w:tcPr>
            <w:tcW w:w="1250" w:type="pct"/>
            <w:vAlign w:val="center"/>
          </w:tcPr>
          <w:p w:rsidR="00EE59DC" w:rsidRPr="00F35F00" w:rsidRDefault="008F63AE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72598,36</w:t>
            </w:r>
          </w:p>
        </w:tc>
        <w:tc>
          <w:tcPr>
            <w:tcW w:w="1533" w:type="pct"/>
            <w:vAlign w:val="center"/>
          </w:tcPr>
          <w:p w:rsidR="00EE59DC" w:rsidRPr="00F35F00" w:rsidRDefault="008F63AE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72655,85</w:t>
            </w:r>
          </w:p>
        </w:tc>
      </w:tr>
      <w:tr w:rsidR="00EE59DC" w:rsidRPr="00F35F00" w:rsidTr="00BF54DF">
        <w:trPr>
          <w:trHeight w:val="284"/>
        </w:trPr>
        <w:tc>
          <w:tcPr>
            <w:tcW w:w="2500" w:type="pct"/>
            <w:vAlign w:val="center"/>
          </w:tcPr>
          <w:p w:rsidR="00EE59DC" w:rsidRPr="00F35F00" w:rsidRDefault="00EE59DC" w:rsidP="00F35F00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F35F00">
              <w:rPr>
                <w:b/>
                <w:sz w:val="16"/>
                <w:szCs w:val="16"/>
              </w:rPr>
              <w:t>Krátkodobé a dlhodobé záväzky spolu</w:t>
            </w:r>
          </w:p>
        </w:tc>
        <w:tc>
          <w:tcPr>
            <w:tcW w:w="1250" w:type="pct"/>
            <w:vAlign w:val="center"/>
          </w:tcPr>
          <w:p w:rsidR="00EE59DC" w:rsidRPr="00F35F00" w:rsidRDefault="008F63AE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89691,53</w:t>
            </w:r>
          </w:p>
        </w:tc>
        <w:tc>
          <w:tcPr>
            <w:tcW w:w="1533" w:type="pct"/>
            <w:vAlign w:val="center"/>
          </w:tcPr>
          <w:p w:rsidR="00EE59DC" w:rsidRPr="00F35F00" w:rsidRDefault="008F63AE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123976,43</w:t>
            </w:r>
          </w:p>
        </w:tc>
      </w:tr>
    </w:tbl>
    <w:p w:rsidR="00C43EF0" w:rsidRDefault="00C43EF0" w:rsidP="00361BA8">
      <w:pPr>
        <w:numPr>
          <w:ilvl w:val="0"/>
          <w:numId w:val="19"/>
        </w:numPr>
        <w:spacing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prehľad o záväzkoch zo sociálneho fondu; uvádza sa začiatočný stav, tvorba a čerpanie sociálneho fondu počas účtovného obdobia a zostatok na konci účtovného obdobia,</w:t>
      </w:r>
    </w:p>
    <w:p w:rsidR="00F35F00" w:rsidRPr="001C3B76" w:rsidRDefault="00F35F00" w:rsidP="00F35F00">
      <w:pPr>
        <w:spacing w:before="0" w:line="240" w:lineRule="auto"/>
        <w:ind w:left="360"/>
        <w:rPr>
          <w:b/>
          <w:i/>
          <w:sz w:val="18"/>
          <w:szCs w:val="18"/>
        </w:rPr>
      </w:pPr>
      <w:r w:rsidRPr="001C3B76">
        <w:rPr>
          <w:b/>
          <w:i/>
          <w:sz w:val="18"/>
          <w:szCs w:val="18"/>
        </w:rPr>
        <w:t>Tabuľka k čl. III ods. 14 písm. e) o vývoji sociálneho fondu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1"/>
        <w:gridCol w:w="3215"/>
        <w:gridCol w:w="3168"/>
      </w:tblGrid>
      <w:tr w:rsidR="00F35F00" w:rsidRPr="00F35F00" w:rsidTr="0017369E">
        <w:trPr>
          <w:trHeight w:val="284"/>
        </w:trPr>
        <w:tc>
          <w:tcPr>
            <w:tcW w:w="1869" w:type="pct"/>
            <w:vAlign w:val="center"/>
          </w:tcPr>
          <w:p w:rsidR="00F35F00" w:rsidRPr="00804636" w:rsidRDefault="00F35F00" w:rsidP="00F35F00">
            <w:pPr>
              <w:spacing w:before="0" w:after="0" w:line="240" w:lineRule="auto"/>
              <w:jc w:val="left"/>
              <w:rPr>
                <w:rFonts w:cs="Calibri"/>
                <w:b/>
                <w:sz w:val="16"/>
                <w:szCs w:val="16"/>
              </w:rPr>
            </w:pPr>
            <w:r w:rsidRPr="00804636">
              <w:rPr>
                <w:rFonts w:cs="Calibri"/>
                <w:b/>
                <w:sz w:val="16"/>
                <w:szCs w:val="16"/>
              </w:rPr>
              <w:t>Sociálny fond</w:t>
            </w:r>
          </w:p>
        </w:tc>
        <w:tc>
          <w:tcPr>
            <w:tcW w:w="1577" w:type="pct"/>
            <w:vAlign w:val="center"/>
          </w:tcPr>
          <w:p w:rsidR="00F35F00" w:rsidRPr="00804636" w:rsidRDefault="00F35F00" w:rsidP="00F35F00">
            <w:pPr>
              <w:spacing w:before="0"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804636">
              <w:rPr>
                <w:rFonts w:cs="Calibri"/>
                <w:b/>
                <w:sz w:val="16"/>
                <w:szCs w:val="16"/>
                <w:lang w:eastAsia="sk-SK"/>
              </w:rPr>
              <w:t>Bežné  účtovné obdobie</w:t>
            </w:r>
          </w:p>
        </w:tc>
        <w:tc>
          <w:tcPr>
            <w:tcW w:w="1555" w:type="pct"/>
            <w:vAlign w:val="center"/>
          </w:tcPr>
          <w:p w:rsidR="00F35F00" w:rsidRPr="00804636" w:rsidRDefault="00F35F00" w:rsidP="00F35F00">
            <w:pPr>
              <w:spacing w:before="0"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804636">
              <w:rPr>
                <w:rFonts w:cs="Calibri"/>
                <w:b/>
                <w:sz w:val="16"/>
                <w:szCs w:val="16"/>
                <w:lang w:eastAsia="sk-SK"/>
              </w:rPr>
              <w:t>Bezprostredne predchádzajúce účtovné  obdobie</w:t>
            </w:r>
          </w:p>
        </w:tc>
      </w:tr>
      <w:tr w:rsidR="00F35F00" w:rsidRPr="00F35F00" w:rsidTr="00BF54DF">
        <w:trPr>
          <w:trHeight w:val="284"/>
        </w:trPr>
        <w:tc>
          <w:tcPr>
            <w:tcW w:w="1869" w:type="pct"/>
            <w:vAlign w:val="center"/>
          </w:tcPr>
          <w:p w:rsidR="00F35F00" w:rsidRPr="00804636" w:rsidRDefault="00F35F00" w:rsidP="00F35F00">
            <w:pPr>
              <w:spacing w:before="0" w:after="0" w:line="240" w:lineRule="auto"/>
              <w:jc w:val="left"/>
              <w:rPr>
                <w:rFonts w:cs="Calibri"/>
                <w:b/>
                <w:sz w:val="16"/>
                <w:szCs w:val="16"/>
              </w:rPr>
            </w:pPr>
            <w:r w:rsidRPr="00804636">
              <w:rPr>
                <w:rFonts w:cs="Calibri"/>
                <w:b/>
                <w:sz w:val="16"/>
                <w:szCs w:val="16"/>
              </w:rPr>
              <w:t>Stav k prvému dňu účtovného obdobia</w:t>
            </w:r>
          </w:p>
        </w:tc>
        <w:tc>
          <w:tcPr>
            <w:tcW w:w="1577" w:type="pct"/>
            <w:vAlign w:val="center"/>
          </w:tcPr>
          <w:p w:rsidR="00F35F00" w:rsidRPr="00804636" w:rsidRDefault="008F63AE" w:rsidP="00BF54DF">
            <w:pPr>
              <w:spacing w:before="0" w:after="0" w:line="240" w:lineRule="auto"/>
              <w:jc w:val="right"/>
              <w:rPr>
                <w:rFonts w:cs="Calibri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555" w:type="pct"/>
            <w:vAlign w:val="center"/>
          </w:tcPr>
          <w:p w:rsidR="00F35F00" w:rsidRPr="00804636" w:rsidRDefault="008F63AE" w:rsidP="00BF54DF">
            <w:pPr>
              <w:spacing w:before="0" w:after="0" w:line="240" w:lineRule="auto"/>
              <w:jc w:val="right"/>
              <w:rPr>
                <w:rFonts w:cs="Calibri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</w:tr>
      <w:tr w:rsidR="00F35F00" w:rsidRPr="00F35F00" w:rsidTr="00BF54DF">
        <w:trPr>
          <w:trHeight w:val="284"/>
        </w:trPr>
        <w:tc>
          <w:tcPr>
            <w:tcW w:w="1869" w:type="pct"/>
            <w:vAlign w:val="center"/>
          </w:tcPr>
          <w:p w:rsidR="00F35F00" w:rsidRPr="00804636" w:rsidRDefault="00F35F00" w:rsidP="00F35F00">
            <w:pPr>
              <w:spacing w:before="0" w:after="0" w:line="240" w:lineRule="auto"/>
              <w:jc w:val="left"/>
              <w:rPr>
                <w:rFonts w:cs="Calibri"/>
                <w:sz w:val="16"/>
                <w:szCs w:val="16"/>
              </w:rPr>
            </w:pPr>
            <w:r w:rsidRPr="00804636">
              <w:rPr>
                <w:rFonts w:cs="Calibri"/>
                <w:sz w:val="16"/>
                <w:szCs w:val="16"/>
              </w:rPr>
              <w:t>Tvorba na ťarchu nákladov</w:t>
            </w:r>
          </w:p>
        </w:tc>
        <w:tc>
          <w:tcPr>
            <w:tcW w:w="1577" w:type="pct"/>
            <w:vAlign w:val="center"/>
          </w:tcPr>
          <w:p w:rsidR="00F35F00" w:rsidRPr="00804636" w:rsidRDefault="008F63AE" w:rsidP="00BF54DF">
            <w:pPr>
              <w:spacing w:before="0" w:after="0" w:line="240" w:lineRule="auto"/>
              <w:jc w:val="right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976,47</w:t>
            </w:r>
          </w:p>
        </w:tc>
        <w:tc>
          <w:tcPr>
            <w:tcW w:w="1555" w:type="pct"/>
            <w:vAlign w:val="center"/>
          </w:tcPr>
          <w:p w:rsidR="00F35F00" w:rsidRPr="00804636" w:rsidRDefault="00F35F00" w:rsidP="00BF54DF">
            <w:pPr>
              <w:spacing w:before="0" w:after="0" w:line="240" w:lineRule="auto"/>
              <w:jc w:val="right"/>
              <w:rPr>
                <w:rFonts w:cs="Calibri"/>
                <w:sz w:val="16"/>
                <w:szCs w:val="16"/>
              </w:rPr>
            </w:pPr>
          </w:p>
        </w:tc>
      </w:tr>
      <w:tr w:rsidR="00F35F00" w:rsidRPr="00F35F00" w:rsidTr="00BF54DF">
        <w:trPr>
          <w:trHeight w:val="284"/>
        </w:trPr>
        <w:tc>
          <w:tcPr>
            <w:tcW w:w="1869" w:type="pct"/>
            <w:vAlign w:val="center"/>
          </w:tcPr>
          <w:p w:rsidR="00F35F00" w:rsidRPr="00804636" w:rsidRDefault="00F35F00" w:rsidP="00F35F00">
            <w:pPr>
              <w:spacing w:before="0" w:after="0" w:line="240" w:lineRule="auto"/>
              <w:jc w:val="left"/>
              <w:rPr>
                <w:rFonts w:cs="Calibri"/>
                <w:sz w:val="16"/>
                <w:szCs w:val="16"/>
              </w:rPr>
            </w:pPr>
            <w:r w:rsidRPr="00804636">
              <w:rPr>
                <w:rFonts w:cs="Calibri"/>
                <w:sz w:val="16"/>
                <w:szCs w:val="16"/>
              </w:rPr>
              <w:t>Tvorba zo zisku</w:t>
            </w:r>
          </w:p>
        </w:tc>
        <w:tc>
          <w:tcPr>
            <w:tcW w:w="1577" w:type="pct"/>
            <w:vAlign w:val="center"/>
          </w:tcPr>
          <w:p w:rsidR="00F35F00" w:rsidRPr="007701E2" w:rsidRDefault="00F35F00" w:rsidP="00BF54DF">
            <w:pPr>
              <w:spacing w:before="0" w:after="0" w:line="240" w:lineRule="auto"/>
              <w:jc w:val="right"/>
              <w:rPr>
                <w:rFonts w:cs="Calibri"/>
                <w:sz w:val="16"/>
                <w:szCs w:val="16"/>
              </w:rPr>
            </w:pPr>
          </w:p>
        </w:tc>
        <w:tc>
          <w:tcPr>
            <w:tcW w:w="1555" w:type="pct"/>
            <w:vAlign w:val="center"/>
          </w:tcPr>
          <w:p w:rsidR="00F35F00" w:rsidRPr="007701E2" w:rsidRDefault="00F35F00" w:rsidP="00BF54DF">
            <w:pPr>
              <w:spacing w:before="0" w:after="0" w:line="240" w:lineRule="auto"/>
              <w:jc w:val="right"/>
              <w:rPr>
                <w:rFonts w:cs="Calibri"/>
                <w:sz w:val="16"/>
                <w:szCs w:val="16"/>
              </w:rPr>
            </w:pPr>
          </w:p>
        </w:tc>
      </w:tr>
      <w:tr w:rsidR="00F35F00" w:rsidRPr="00F35F00" w:rsidTr="00BF54DF">
        <w:trPr>
          <w:trHeight w:val="284"/>
        </w:trPr>
        <w:tc>
          <w:tcPr>
            <w:tcW w:w="1869" w:type="pct"/>
            <w:vAlign w:val="center"/>
          </w:tcPr>
          <w:p w:rsidR="00F35F00" w:rsidRPr="00804636" w:rsidRDefault="00F35F00" w:rsidP="00F35F00">
            <w:pPr>
              <w:spacing w:before="0" w:after="0" w:line="240" w:lineRule="auto"/>
              <w:jc w:val="left"/>
              <w:rPr>
                <w:rFonts w:cs="Calibri"/>
                <w:sz w:val="16"/>
                <w:szCs w:val="16"/>
              </w:rPr>
            </w:pPr>
            <w:r w:rsidRPr="00804636">
              <w:rPr>
                <w:rFonts w:cs="Calibri"/>
                <w:sz w:val="16"/>
                <w:szCs w:val="16"/>
              </w:rPr>
              <w:t>Čerpanie</w:t>
            </w:r>
          </w:p>
        </w:tc>
        <w:tc>
          <w:tcPr>
            <w:tcW w:w="1577" w:type="pct"/>
            <w:vAlign w:val="center"/>
          </w:tcPr>
          <w:p w:rsidR="00F35F00" w:rsidRPr="003C078A" w:rsidRDefault="008F63AE" w:rsidP="00BF54DF">
            <w:pPr>
              <w:spacing w:before="0" w:after="0" w:line="240" w:lineRule="auto"/>
              <w:jc w:val="right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55" w:type="pct"/>
            <w:vAlign w:val="center"/>
          </w:tcPr>
          <w:p w:rsidR="00F35F00" w:rsidRPr="003C078A" w:rsidRDefault="008F63AE" w:rsidP="00BF54DF">
            <w:pPr>
              <w:spacing w:before="0" w:after="0" w:line="240" w:lineRule="auto"/>
              <w:jc w:val="right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904,38</w:t>
            </w:r>
          </w:p>
        </w:tc>
      </w:tr>
      <w:tr w:rsidR="00F35F00" w:rsidRPr="00F35F00" w:rsidTr="00BF54DF">
        <w:trPr>
          <w:trHeight w:val="284"/>
        </w:trPr>
        <w:tc>
          <w:tcPr>
            <w:tcW w:w="1869" w:type="pct"/>
            <w:vAlign w:val="center"/>
          </w:tcPr>
          <w:p w:rsidR="00F35F00" w:rsidRPr="00804636" w:rsidRDefault="00F35F00" w:rsidP="00F35F00">
            <w:pPr>
              <w:spacing w:before="0" w:after="0" w:line="240" w:lineRule="auto"/>
              <w:jc w:val="left"/>
              <w:rPr>
                <w:rFonts w:cs="Calibri"/>
                <w:b/>
                <w:sz w:val="16"/>
                <w:szCs w:val="16"/>
              </w:rPr>
            </w:pPr>
            <w:r w:rsidRPr="00804636">
              <w:rPr>
                <w:rFonts w:cs="Calibri"/>
                <w:b/>
                <w:sz w:val="16"/>
                <w:szCs w:val="16"/>
              </w:rPr>
              <w:lastRenderedPageBreak/>
              <w:t>Stav k poslednému dňu účtovného obdobia</w:t>
            </w:r>
          </w:p>
        </w:tc>
        <w:tc>
          <w:tcPr>
            <w:tcW w:w="1577" w:type="pct"/>
            <w:vAlign w:val="center"/>
          </w:tcPr>
          <w:p w:rsidR="00F35F00" w:rsidRPr="00804636" w:rsidRDefault="008F63AE" w:rsidP="00BF54DF">
            <w:pPr>
              <w:spacing w:before="0" w:after="0" w:line="240" w:lineRule="auto"/>
              <w:jc w:val="right"/>
              <w:rPr>
                <w:rFonts w:cs="Calibri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976,47</w:t>
            </w:r>
          </w:p>
        </w:tc>
        <w:tc>
          <w:tcPr>
            <w:tcW w:w="1555" w:type="pct"/>
            <w:vAlign w:val="center"/>
          </w:tcPr>
          <w:p w:rsidR="00F35F00" w:rsidRPr="003C078A" w:rsidRDefault="008F63AE" w:rsidP="00BF54DF">
            <w:pPr>
              <w:spacing w:before="0" w:after="0" w:line="240" w:lineRule="auto"/>
              <w:jc w:val="right"/>
              <w:rPr>
                <w:rFonts w:cs="Calibri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</w:tr>
    </w:tbl>
    <w:p w:rsidR="00C43EF0" w:rsidRDefault="00C43EF0" w:rsidP="00361BA8">
      <w:pPr>
        <w:numPr>
          <w:ilvl w:val="0"/>
          <w:numId w:val="19"/>
        </w:numPr>
        <w:spacing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prehľad o bankových úveroch, pôžičkách a návratných finančných výpomociach s uvedením meny, v ktorej boli poskytnuté, druhu, hodnoty v cudzej mene a hodnoty v eurách ku dňu, ku ktorému sa zostavuje účtovná závierka, výšky úroku, splatnosti a formy zabezpečenia,</w:t>
      </w:r>
    </w:p>
    <w:p w:rsidR="0017369E" w:rsidRPr="0017369E" w:rsidRDefault="0017369E" w:rsidP="001C3B76">
      <w:pPr>
        <w:spacing w:before="0" w:line="240" w:lineRule="auto"/>
        <w:rPr>
          <w:i/>
          <w:sz w:val="18"/>
          <w:szCs w:val="18"/>
        </w:rPr>
      </w:pPr>
      <w:r>
        <w:rPr>
          <w:b/>
          <w:i/>
          <w:sz w:val="18"/>
          <w:szCs w:val="18"/>
        </w:rPr>
        <w:t>T</w:t>
      </w:r>
      <w:r w:rsidRPr="0017369E">
        <w:rPr>
          <w:b/>
          <w:i/>
          <w:sz w:val="18"/>
          <w:szCs w:val="18"/>
        </w:rPr>
        <w:t>abuľka k čl. III ods. 14 písm. f) o bankových úveroch, pôžičkách a návratných finančných výpomociach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607"/>
        <w:gridCol w:w="1339"/>
        <w:gridCol w:w="1339"/>
        <w:gridCol w:w="1340"/>
        <w:gridCol w:w="1340"/>
        <w:gridCol w:w="1369"/>
      </w:tblGrid>
      <w:tr w:rsidR="0017369E" w:rsidRPr="0017369E" w:rsidTr="00CF7E2A">
        <w:trPr>
          <w:trHeight w:val="284"/>
        </w:trPr>
        <w:tc>
          <w:tcPr>
            <w:tcW w:w="1405" w:type="pct"/>
            <w:vAlign w:val="center"/>
          </w:tcPr>
          <w:p w:rsidR="0017369E" w:rsidRPr="0017369E" w:rsidRDefault="0017369E" w:rsidP="00AC244D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17369E">
              <w:rPr>
                <w:b/>
                <w:sz w:val="16"/>
                <w:szCs w:val="16"/>
              </w:rPr>
              <w:t>Druh cudzieho zdroja</w:t>
            </w:r>
          </w:p>
        </w:tc>
        <w:tc>
          <w:tcPr>
            <w:tcW w:w="300" w:type="pct"/>
            <w:vAlign w:val="center"/>
          </w:tcPr>
          <w:p w:rsidR="0017369E" w:rsidRPr="0017369E" w:rsidRDefault="0017369E" w:rsidP="00AC244D">
            <w:pPr>
              <w:spacing w:before="0" w:after="0" w:line="240" w:lineRule="auto"/>
              <w:jc w:val="center"/>
              <w:rPr>
                <w:b/>
                <w:sz w:val="16"/>
                <w:szCs w:val="16"/>
                <w:lang w:eastAsia="sk-SK"/>
              </w:rPr>
            </w:pPr>
            <w:r w:rsidRPr="0017369E">
              <w:rPr>
                <w:b/>
                <w:sz w:val="16"/>
                <w:szCs w:val="16"/>
                <w:lang w:eastAsia="sk-SK"/>
              </w:rPr>
              <w:t>Mena</w:t>
            </w:r>
          </w:p>
        </w:tc>
        <w:tc>
          <w:tcPr>
            <w:tcW w:w="659" w:type="pct"/>
            <w:vAlign w:val="center"/>
          </w:tcPr>
          <w:p w:rsidR="0017369E" w:rsidRPr="0017369E" w:rsidRDefault="0017369E" w:rsidP="00AC244D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17369E">
              <w:rPr>
                <w:b/>
                <w:sz w:val="16"/>
                <w:szCs w:val="16"/>
              </w:rPr>
              <w:t>Výška úroku v %</w:t>
            </w:r>
          </w:p>
        </w:tc>
        <w:tc>
          <w:tcPr>
            <w:tcW w:w="659" w:type="pct"/>
            <w:vAlign w:val="center"/>
          </w:tcPr>
          <w:p w:rsidR="0017369E" w:rsidRPr="0017369E" w:rsidRDefault="0017369E" w:rsidP="00AC244D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17369E">
              <w:rPr>
                <w:b/>
                <w:sz w:val="16"/>
                <w:szCs w:val="16"/>
              </w:rPr>
              <w:t>Splatnosť</w:t>
            </w:r>
          </w:p>
        </w:tc>
        <w:tc>
          <w:tcPr>
            <w:tcW w:w="659" w:type="pct"/>
            <w:vAlign w:val="center"/>
          </w:tcPr>
          <w:p w:rsidR="0017369E" w:rsidRPr="0017369E" w:rsidRDefault="0017369E" w:rsidP="00AC244D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17369E">
              <w:rPr>
                <w:b/>
                <w:sz w:val="16"/>
                <w:szCs w:val="16"/>
              </w:rPr>
              <w:t>Forma zabezpečenia</w:t>
            </w:r>
          </w:p>
        </w:tc>
        <w:tc>
          <w:tcPr>
            <w:tcW w:w="659" w:type="pct"/>
            <w:vAlign w:val="center"/>
          </w:tcPr>
          <w:p w:rsidR="0017369E" w:rsidRPr="0017369E" w:rsidRDefault="0017369E" w:rsidP="00AC244D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17369E">
              <w:rPr>
                <w:b/>
                <w:sz w:val="16"/>
                <w:szCs w:val="16"/>
                <w:lang w:eastAsia="sk-SK"/>
              </w:rPr>
              <w:t>Suma istiny na konci bežného účtovného obdobia</w:t>
            </w:r>
          </w:p>
        </w:tc>
        <w:tc>
          <w:tcPr>
            <w:tcW w:w="659" w:type="pct"/>
            <w:vAlign w:val="center"/>
          </w:tcPr>
          <w:p w:rsidR="0017369E" w:rsidRPr="0017369E" w:rsidRDefault="0017369E" w:rsidP="00AC244D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17369E">
              <w:rPr>
                <w:b/>
                <w:sz w:val="16"/>
                <w:szCs w:val="16"/>
                <w:lang w:eastAsia="sk-SK"/>
              </w:rPr>
              <w:t>Suma istiny na konci bezprostredne predchádzajúceho účtovného obdobia</w:t>
            </w:r>
          </w:p>
        </w:tc>
      </w:tr>
      <w:tr w:rsidR="0017369E" w:rsidRPr="0017369E" w:rsidTr="00BF54DF">
        <w:trPr>
          <w:trHeight w:val="284"/>
        </w:trPr>
        <w:tc>
          <w:tcPr>
            <w:tcW w:w="1405" w:type="pct"/>
            <w:vAlign w:val="center"/>
          </w:tcPr>
          <w:p w:rsidR="0017369E" w:rsidRPr="0017369E" w:rsidRDefault="0017369E" w:rsidP="00AC244D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17369E">
              <w:rPr>
                <w:sz w:val="16"/>
                <w:szCs w:val="16"/>
              </w:rPr>
              <w:t>Krátkodobý bankový úver</w:t>
            </w:r>
          </w:p>
        </w:tc>
        <w:tc>
          <w:tcPr>
            <w:tcW w:w="300" w:type="pct"/>
            <w:vAlign w:val="center"/>
          </w:tcPr>
          <w:p w:rsidR="0017369E" w:rsidRPr="0017369E" w:rsidRDefault="0017369E" w:rsidP="0017369E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49380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59" w:type="pct"/>
            <w:vAlign w:val="center"/>
          </w:tcPr>
          <w:p w:rsidR="0017369E" w:rsidRPr="0017369E" w:rsidRDefault="0049380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17369E" w:rsidRPr="0017369E" w:rsidTr="00BF54DF">
        <w:trPr>
          <w:trHeight w:val="284"/>
        </w:trPr>
        <w:tc>
          <w:tcPr>
            <w:tcW w:w="1405" w:type="pct"/>
            <w:vAlign w:val="center"/>
          </w:tcPr>
          <w:p w:rsidR="0017369E" w:rsidRPr="0017369E" w:rsidRDefault="0017369E" w:rsidP="00AC244D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17369E">
              <w:rPr>
                <w:sz w:val="16"/>
                <w:szCs w:val="16"/>
              </w:rPr>
              <w:t>Pôžička</w:t>
            </w:r>
          </w:p>
        </w:tc>
        <w:tc>
          <w:tcPr>
            <w:tcW w:w="300" w:type="pct"/>
            <w:vAlign w:val="center"/>
          </w:tcPr>
          <w:p w:rsidR="0017369E" w:rsidRPr="0017369E" w:rsidRDefault="0017369E" w:rsidP="0017369E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17369E" w:rsidRPr="0017369E" w:rsidTr="00BF54DF">
        <w:trPr>
          <w:trHeight w:val="284"/>
        </w:trPr>
        <w:tc>
          <w:tcPr>
            <w:tcW w:w="1405" w:type="pct"/>
            <w:vAlign w:val="center"/>
          </w:tcPr>
          <w:p w:rsidR="0017369E" w:rsidRPr="0017369E" w:rsidRDefault="0017369E" w:rsidP="00AC244D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17369E">
              <w:rPr>
                <w:sz w:val="16"/>
                <w:szCs w:val="16"/>
              </w:rPr>
              <w:t>Návratná finančná výpomoc</w:t>
            </w:r>
          </w:p>
        </w:tc>
        <w:tc>
          <w:tcPr>
            <w:tcW w:w="300" w:type="pct"/>
            <w:vAlign w:val="center"/>
          </w:tcPr>
          <w:p w:rsidR="0017369E" w:rsidRPr="0017369E" w:rsidRDefault="0017369E" w:rsidP="0017369E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49380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59" w:type="pct"/>
            <w:vAlign w:val="center"/>
          </w:tcPr>
          <w:p w:rsidR="0017369E" w:rsidRPr="0017369E" w:rsidRDefault="0049380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17369E" w:rsidRPr="0017369E" w:rsidTr="00BF54DF">
        <w:trPr>
          <w:trHeight w:val="284"/>
        </w:trPr>
        <w:tc>
          <w:tcPr>
            <w:tcW w:w="1405" w:type="pct"/>
            <w:vAlign w:val="center"/>
          </w:tcPr>
          <w:p w:rsidR="0017369E" w:rsidRPr="0017369E" w:rsidRDefault="0017369E" w:rsidP="00AC244D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17369E">
              <w:rPr>
                <w:sz w:val="16"/>
                <w:szCs w:val="16"/>
              </w:rPr>
              <w:t>Dlhodobý bankový úver</w:t>
            </w:r>
          </w:p>
        </w:tc>
        <w:tc>
          <w:tcPr>
            <w:tcW w:w="300" w:type="pct"/>
            <w:vAlign w:val="center"/>
          </w:tcPr>
          <w:p w:rsidR="0017369E" w:rsidRPr="0017369E" w:rsidRDefault="0017369E" w:rsidP="0017369E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49380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59" w:type="pct"/>
            <w:vAlign w:val="center"/>
          </w:tcPr>
          <w:p w:rsidR="0017369E" w:rsidRPr="0017369E" w:rsidRDefault="0049380F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17369E" w:rsidRPr="0017369E" w:rsidTr="00BF54DF">
        <w:trPr>
          <w:trHeight w:val="284"/>
        </w:trPr>
        <w:tc>
          <w:tcPr>
            <w:tcW w:w="1405" w:type="pct"/>
            <w:vAlign w:val="center"/>
          </w:tcPr>
          <w:p w:rsidR="0017369E" w:rsidRPr="0017369E" w:rsidRDefault="0017369E" w:rsidP="00AC244D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17369E">
              <w:rPr>
                <w:b/>
                <w:sz w:val="16"/>
                <w:szCs w:val="16"/>
              </w:rPr>
              <w:t>Spolu</w:t>
            </w:r>
          </w:p>
        </w:tc>
        <w:tc>
          <w:tcPr>
            <w:tcW w:w="300" w:type="pct"/>
            <w:vAlign w:val="center"/>
          </w:tcPr>
          <w:p w:rsidR="0017369E" w:rsidRPr="0017369E" w:rsidRDefault="0017369E" w:rsidP="0017369E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17369E" w:rsidRDefault="0017369E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659" w:type="pct"/>
            <w:vAlign w:val="center"/>
          </w:tcPr>
          <w:p w:rsidR="0017369E" w:rsidRPr="00700A23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659" w:type="pct"/>
            <w:vAlign w:val="center"/>
          </w:tcPr>
          <w:p w:rsidR="0017369E" w:rsidRPr="00700A23" w:rsidRDefault="00B779AA" w:rsidP="00BF54DF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</w:tr>
    </w:tbl>
    <w:p w:rsidR="00935EE7" w:rsidRDefault="00C43EF0" w:rsidP="00361BA8">
      <w:pPr>
        <w:numPr>
          <w:ilvl w:val="0"/>
          <w:numId w:val="19"/>
        </w:numPr>
        <w:spacing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prehľad o významných položkách časového rozlíšenia výdavkov budúcich období.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5097"/>
        <w:gridCol w:w="2039"/>
      </w:tblGrid>
      <w:tr w:rsidR="009B4B0C" w:rsidRPr="00B80FC6" w:rsidTr="00D77DBF">
        <w:trPr>
          <w:trHeight w:val="284"/>
        </w:trPr>
        <w:tc>
          <w:tcPr>
            <w:tcW w:w="1500" w:type="pct"/>
            <w:shd w:val="clear" w:color="auto" w:fill="auto"/>
            <w:vAlign w:val="center"/>
          </w:tcPr>
          <w:p w:rsidR="009B4B0C" w:rsidRPr="00B80FC6" w:rsidRDefault="009B4B0C" w:rsidP="00A96E6D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 xml:space="preserve">Významné položky časového rozlíšenia </w:t>
            </w:r>
            <w:r>
              <w:rPr>
                <w:b/>
                <w:sz w:val="16"/>
                <w:szCs w:val="16"/>
              </w:rPr>
              <w:t>výdavkov budúcich období</w:t>
            </w:r>
          </w:p>
        </w:tc>
        <w:tc>
          <w:tcPr>
            <w:tcW w:w="2194" w:type="pct"/>
            <w:shd w:val="clear" w:color="auto" w:fill="auto"/>
            <w:vAlign w:val="center"/>
          </w:tcPr>
          <w:p w:rsidR="009B4B0C" w:rsidRPr="00B80FC6" w:rsidRDefault="009B4B0C" w:rsidP="00AC244D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B80FC6">
              <w:rPr>
                <w:b/>
                <w:sz w:val="16"/>
                <w:szCs w:val="16"/>
              </w:rPr>
              <w:t xml:space="preserve">Opis </w:t>
            </w:r>
          </w:p>
        </w:tc>
        <w:tc>
          <w:tcPr>
            <w:tcW w:w="1139" w:type="pct"/>
            <w:vAlign w:val="center"/>
          </w:tcPr>
          <w:p w:rsidR="009B4B0C" w:rsidRPr="00B80FC6" w:rsidRDefault="00D77DBF" w:rsidP="00D77DBF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Suma</w:t>
            </w:r>
          </w:p>
        </w:tc>
      </w:tr>
      <w:tr w:rsidR="009B4B0C" w:rsidRPr="00B80FC6" w:rsidTr="00BF54DF">
        <w:trPr>
          <w:trHeight w:val="284"/>
        </w:trPr>
        <w:tc>
          <w:tcPr>
            <w:tcW w:w="1500" w:type="pct"/>
            <w:shd w:val="clear" w:color="auto" w:fill="auto"/>
            <w:vAlign w:val="center"/>
          </w:tcPr>
          <w:p w:rsidR="009B4B0C" w:rsidRPr="00B80FC6" w:rsidRDefault="009B4B0C" w:rsidP="00A96E6D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:rsidR="009B4B0C" w:rsidRPr="00B80FC6" w:rsidRDefault="009B4B0C" w:rsidP="00AC244D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139" w:type="pct"/>
            <w:vAlign w:val="center"/>
          </w:tcPr>
          <w:p w:rsidR="009B4B0C" w:rsidRPr="00B80FC6" w:rsidRDefault="009B4B0C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945816" w:rsidRDefault="00945816" w:rsidP="00945816">
      <w:pPr>
        <w:spacing w:before="0" w:after="0" w:line="240" w:lineRule="auto"/>
        <w:ind w:left="3"/>
        <w:rPr>
          <w:sz w:val="18"/>
          <w:szCs w:val="18"/>
        </w:rPr>
      </w:pPr>
    </w:p>
    <w:p w:rsidR="00C43EF0" w:rsidRPr="00497323" w:rsidRDefault="00C43EF0" w:rsidP="00CF7E2A">
      <w:pPr>
        <w:numPr>
          <w:ilvl w:val="0"/>
          <w:numId w:val="13"/>
        </w:numPr>
        <w:spacing w:before="0" w:after="0" w:line="240" w:lineRule="auto"/>
        <w:ind w:hanging="357"/>
        <w:rPr>
          <w:sz w:val="18"/>
          <w:szCs w:val="18"/>
        </w:rPr>
      </w:pPr>
      <w:r w:rsidRPr="00497323">
        <w:rPr>
          <w:sz w:val="18"/>
          <w:szCs w:val="18"/>
        </w:rPr>
        <w:t>Prehľad o významných položkách výnosov budúcich období v členení najmä na</w:t>
      </w:r>
    </w:p>
    <w:p w:rsidR="00C43EF0" w:rsidRPr="00497323" w:rsidRDefault="00C43EF0" w:rsidP="00CF7E2A">
      <w:pPr>
        <w:numPr>
          <w:ilvl w:val="0"/>
          <w:numId w:val="21"/>
        </w:numPr>
        <w:spacing w:before="0" w:after="0" w:line="240" w:lineRule="auto"/>
        <w:ind w:hanging="357"/>
        <w:rPr>
          <w:sz w:val="18"/>
          <w:szCs w:val="18"/>
        </w:rPr>
      </w:pPr>
      <w:r w:rsidRPr="00497323">
        <w:rPr>
          <w:sz w:val="18"/>
          <w:szCs w:val="18"/>
        </w:rPr>
        <w:t>zostatkovú hodnotu bezodplatne nadobudnutého dlhodobého majetku,</w:t>
      </w:r>
    </w:p>
    <w:p w:rsidR="00C43EF0" w:rsidRPr="00497323" w:rsidRDefault="00C43EF0" w:rsidP="00CF7E2A">
      <w:pPr>
        <w:numPr>
          <w:ilvl w:val="0"/>
          <w:numId w:val="21"/>
        </w:numPr>
        <w:spacing w:before="0" w:after="0" w:line="240" w:lineRule="auto"/>
        <w:ind w:hanging="357"/>
        <w:rPr>
          <w:sz w:val="18"/>
          <w:szCs w:val="18"/>
        </w:rPr>
      </w:pPr>
      <w:r w:rsidRPr="00497323">
        <w:rPr>
          <w:sz w:val="18"/>
          <w:szCs w:val="18"/>
        </w:rPr>
        <w:t>zostatkovú hodnotu dlhodobého majetku obstaraného z dotácie,</w:t>
      </w:r>
    </w:p>
    <w:p w:rsidR="00C43EF0" w:rsidRPr="00497323" w:rsidRDefault="00C43EF0" w:rsidP="00CF7E2A">
      <w:pPr>
        <w:numPr>
          <w:ilvl w:val="0"/>
          <w:numId w:val="21"/>
        </w:numPr>
        <w:spacing w:before="0" w:after="0" w:line="240" w:lineRule="auto"/>
        <w:ind w:hanging="357"/>
        <w:rPr>
          <w:sz w:val="18"/>
          <w:szCs w:val="18"/>
        </w:rPr>
      </w:pPr>
      <w:r w:rsidRPr="00497323">
        <w:rPr>
          <w:sz w:val="18"/>
          <w:szCs w:val="18"/>
        </w:rPr>
        <w:t>zostatok nepoužitej dotácie alebo grantu,</w:t>
      </w:r>
    </w:p>
    <w:p w:rsidR="00C43EF0" w:rsidRPr="00497323" w:rsidRDefault="00C43EF0" w:rsidP="00CF7E2A">
      <w:pPr>
        <w:numPr>
          <w:ilvl w:val="0"/>
          <w:numId w:val="21"/>
        </w:numPr>
        <w:spacing w:before="0" w:after="0" w:line="240" w:lineRule="auto"/>
        <w:ind w:hanging="357"/>
        <w:rPr>
          <w:sz w:val="18"/>
          <w:szCs w:val="18"/>
        </w:rPr>
      </w:pPr>
      <w:r w:rsidRPr="00497323">
        <w:rPr>
          <w:sz w:val="18"/>
          <w:szCs w:val="18"/>
        </w:rPr>
        <w:t>zostatok nepoužitej časti podielu zaplatenej dane,</w:t>
      </w:r>
    </w:p>
    <w:p w:rsidR="00C43EF0" w:rsidRDefault="00C43EF0" w:rsidP="00CF7E2A">
      <w:pPr>
        <w:numPr>
          <w:ilvl w:val="0"/>
          <w:numId w:val="21"/>
        </w:numPr>
        <w:spacing w:before="0" w:line="240" w:lineRule="auto"/>
        <w:ind w:left="714" w:hanging="357"/>
        <w:rPr>
          <w:sz w:val="18"/>
          <w:szCs w:val="18"/>
        </w:rPr>
      </w:pPr>
      <w:r w:rsidRPr="00497323">
        <w:rPr>
          <w:sz w:val="18"/>
          <w:szCs w:val="18"/>
        </w:rPr>
        <w:t>zostatkovú hodnotu dlhodobého majetku obstaraného z podielu zaplatenej dane.</w:t>
      </w:r>
    </w:p>
    <w:p w:rsidR="00CF7E2A" w:rsidRPr="00CF7E2A" w:rsidRDefault="00CF7E2A" w:rsidP="00CF7E2A">
      <w:pPr>
        <w:spacing w:before="0" w:line="240" w:lineRule="auto"/>
        <w:rPr>
          <w:i/>
          <w:sz w:val="18"/>
          <w:szCs w:val="18"/>
        </w:rPr>
      </w:pPr>
      <w:r>
        <w:rPr>
          <w:b/>
          <w:i/>
          <w:sz w:val="18"/>
          <w:szCs w:val="18"/>
        </w:rPr>
        <w:t>T</w:t>
      </w:r>
      <w:r w:rsidRPr="00CF7E2A">
        <w:rPr>
          <w:b/>
          <w:i/>
          <w:sz w:val="18"/>
          <w:szCs w:val="18"/>
        </w:rPr>
        <w:t>abuľka k čl. III ods. 15 o významných položkách výnosov budúcich období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1"/>
        <w:gridCol w:w="1550"/>
        <w:gridCol w:w="1550"/>
        <w:gridCol w:w="1550"/>
        <w:gridCol w:w="1551"/>
      </w:tblGrid>
      <w:tr w:rsidR="00CF7E2A" w:rsidRPr="00CF7E2A" w:rsidTr="00CF7E2A">
        <w:trPr>
          <w:trHeight w:val="284"/>
        </w:trPr>
        <w:tc>
          <w:tcPr>
            <w:tcW w:w="4181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CF7E2A">
              <w:rPr>
                <w:b/>
                <w:sz w:val="16"/>
                <w:szCs w:val="16"/>
              </w:rPr>
              <w:t>Položky výnosov budúcich období z dôvodu</w:t>
            </w:r>
          </w:p>
        </w:tc>
        <w:tc>
          <w:tcPr>
            <w:tcW w:w="1550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CF7E2A">
              <w:rPr>
                <w:b/>
                <w:sz w:val="16"/>
                <w:szCs w:val="16"/>
                <w:lang w:eastAsia="sk-SK"/>
              </w:rPr>
              <w:t>Stav na konci bezprostredne predchádzajúceho účtovného obdobia</w:t>
            </w:r>
          </w:p>
        </w:tc>
        <w:tc>
          <w:tcPr>
            <w:tcW w:w="1550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center"/>
              <w:rPr>
                <w:b/>
                <w:sz w:val="16"/>
                <w:szCs w:val="16"/>
                <w:lang w:eastAsia="sk-SK"/>
              </w:rPr>
            </w:pPr>
            <w:r w:rsidRPr="00CF7E2A">
              <w:rPr>
                <w:b/>
                <w:sz w:val="16"/>
                <w:szCs w:val="16"/>
                <w:lang w:eastAsia="sk-SK"/>
              </w:rPr>
              <w:t>Prírastky</w:t>
            </w:r>
          </w:p>
        </w:tc>
        <w:tc>
          <w:tcPr>
            <w:tcW w:w="1550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center"/>
              <w:rPr>
                <w:b/>
                <w:sz w:val="16"/>
                <w:szCs w:val="16"/>
                <w:lang w:eastAsia="sk-SK"/>
              </w:rPr>
            </w:pPr>
            <w:r w:rsidRPr="00CF7E2A">
              <w:rPr>
                <w:b/>
                <w:sz w:val="16"/>
                <w:szCs w:val="16"/>
                <w:lang w:eastAsia="sk-SK"/>
              </w:rPr>
              <w:t>Úbytky</w:t>
            </w:r>
          </w:p>
        </w:tc>
        <w:tc>
          <w:tcPr>
            <w:tcW w:w="1551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CF7E2A">
              <w:rPr>
                <w:b/>
                <w:sz w:val="16"/>
                <w:szCs w:val="16"/>
                <w:lang w:eastAsia="sk-SK"/>
              </w:rPr>
              <w:t>Stav na konci bežného účtovného obdobia</w:t>
            </w:r>
          </w:p>
        </w:tc>
      </w:tr>
      <w:tr w:rsidR="00CF7E2A" w:rsidRPr="00CF7E2A" w:rsidTr="00BF54DF">
        <w:trPr>
          <w:trHeight w:val="284"/>
        </w:trPr>
        <w:tc>
          <w:tcPr>
            <w:tcW w:w="4181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F7E2A">
              <w:rPr>
                <w:sz w:val="16"/>
                <w:szCs w:val="16"/>
              </w:rPr>
              <w:t>bezodplatne nadobudnutého dlhodobého majetku</w:t>
            </w: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1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F7E2A" w:rsidRPr="00CF7E2A" w:rsidTr="00BF54DF">
        <w:trPr>
          <w:trHeight w:val="284"/>
        </w:trPr>
        <w:tc>
          <w:tcPr>
            <w:tcW w:w="4181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F7E2A">
              <w:rPr>
                <w:sz w:val="16"/>
                <w:szCs w:val="16"/>
              </w:rPr>
              <w:t>dlhodobého majetku obstaraného z dotácie</w:t>
            </w: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1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F7E2A" w:rsidRPr="00CF7E2A" w:rsidTr="00BF54DF">
        <w:trPr>
          <w:trHeight w:val="284"/>
        </w:trPr>
        <w:tc>
          <w:tcPr>
            <w:tcW w:w="4181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F7E2A">
              <w:rPr>
                <w:sz w:val="16"/>
                <w:szCs w:val="16"/>
              </w:rPr>
              <w:t>dlhodobého majetku  obstaraného z finančného daru</w:t>
            </w: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1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F7E2A" w:rsidRPr="00CF7E2A" w:rsidTr="00BF54DF">
        <w:trPr>
          <w:trHeight w:val="284"/>
        </w:trPr>
        <w:tc>
          <w:tcPr>
            <w:tcW w:w="4181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F7E2A">
              <w:rPr>
                <w:sz w:val="16"/>
                <w:szCs w:val="16"/>
              </w:rPr>
              <w:t>dotácie zo štátneho rozpočtu alebo  z prostriedkov Európskej únie</w:t>
            </w:r>
          </w:p>
        </w:tc>
        <w:tc>
          <w:tcPr>
            <w:tcW w:w="1550" w:type="dxa"/>
            <w:vAlign w:val="center"/>
          </w:tcPr>
          <w:p w:rsidR="00CF7E2A" w:rsidRPr="00CF7E2A" w:rsidRDefault="008C0F79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50" w:type="dxa"/>
            <w:vAlign w:val="center"/>
          </w:tcPr>
          <w:p w:rsidR="00CF7E2A" w:rsidRPr="00CF7E2A" w:rsidRDefault="008C0F79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7200</w:t>
            </w:r>
          </w:p>
        </w:tc>
        <w:tc>
          <w:tcPr>
            <w:tcW w:w="1550" w:type="dxa"/>
            <w:vAlign w:val="center"/>
          </w:tcPr>
          <w:p w:rsidR="00CF7E2A" w:rsidRPr="00CF7E2A" w:rsidRDefault="008C0F79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51" w:type="dxa"/>
            <w:vAlign w:val="center"/>
          </w:tcPr>
          <w:p w:rsidR="00CF7E2A" w:rsidRPr="00CF7E2A" w:rsidRDefault="008C0F79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7200</w:t>
            </w:r>
          </w:p>
        </w:tc>
      </w:tr>
      <w:tr w:rsidR="00CF7E2A" w:rsidRPr="00CF7E2A" w:rsidTr="00BF54DF">
        <w:trPr>
          <w:trHeight w:val="284"/>
        </w:trPr>
        <w:tc>
          <w:tcPr>
            <w:tcW w:w="4181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F7E2A">
              <w:rPr>
                <w:sz w:val="16"/>
                <w:szCs w:val="16"/>
              </w:rPr>
              <w:t>dotácie z rozpočtu obce alebo z rozpočtu vyššieho územného celku</w:t>
            </w: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1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F7E2A" w:rsidRPr="00CF7E2A" w:rsidTr="00BF54DF">
        <w:trPr>
          <w:trHeight w:val="284"/>
        </w:trPr>
        <w:tc>
          <w:tcPr>
            <w:tcW w:w="4181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F7E2A">
              <w:rPr>
                <w:sz w:val="16"/>
                <w:szCs w:val="16"/>
              </w:rPr>
              <w:t>grantu</w:t>
            </w: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1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F7E2A" w:rsidRPr="00CF7E2A" w:rsidTr="00BF54DF">
        <w:trPr>
          <w:trHeight w:val="284"/>
        </w:trPr>
        <w:tc>
          <w:tcPr>
            <w:tcW w:w="4181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F7E2A">
              <w:rPr>
                <w:sz w:val="16"/>
                <w:szCs w:val="16"/>
              </w:rPr>
              <w:t>podielu zaplatenej dane</w:t>
            </w:r>
          </w:p>
        </w:tc>
        <w:tc>
          <w:tcPr>
            <w:tcW w:w="1550" w:type="dxa"/>
            <w:vAlign w:val="center"/>
          </w:tcPr>
          <w:p w:rsidR="00CF7E2A" w:rsidRPr="00CF7E2A" w:rsidRDefault="008C0F79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50" w:type="dxa"/>
            <w:vAlign w:val="center"/>
          </w:tcPr>
          <w:p w:rsidR="00CF7E2A" w:rsidRPr="00CF7E2A" w:rsidRDefault="008C0F79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2539,37</w:t>
            </w:r>
          </w:p>
        </w:tc>
        <w:tc>
          <w:tcPr>
            <w:tcW w:w="1550" w:type="dxa"/>
            <w:vAlign w:val="center"/>
          </w:tcPr>
          <w:p w:rsidR="00CF7E2A" w:rsidRPr="00CF7E2A" w:rsidRDefault="008C0F79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51" w:type="dxa"/>
            <w:vAlign w:val="center"/>
          </w:tcPr>
          <w:p w:rsidR="00CF7E2A" w:rsidRPr="00CF7E2A" w:rsidRDefault="008C0F79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2539,37</w:t>
            </w:r>
          </w:p>
        </w:tc>
      </w:tr>
      <w:tr w:rsidR="00CF7E2A" w:rsidRPr="00CF7E2A" w:rsidTr="00BF54DF">
        <w:trPr>
          <w:trHeight w:val="284"/>
        </w:trPr>
        <w:tc>
          <w:tcPr>
            <w:tcW w:w="4181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F7E2A">
              <w:rPr>
                <w:sz w:val="16"/>
                <w:szCs w:val="16"/>
              </w:rPr>
              <w:t>dlhodobého  majetku  obstaraného z podielu zaplatenej dane</w:t>
            </w: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1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CF7E2A" w:rsidRPr="00CF7E2A" w:rsidRDefault="00CF7E2A" w:rsidP="00CF7E2A">
      <w:pPr>
        <w:spacing w:before="0" w:after="0" w:line="240" w:lineRule="auto"/>
        <w:rPr>
          <w:sz w:val="16"/>
          <w:szCs w:val="16"/>
        </w:rPr>
      </w:pPr>
    </w:p>
    <w:p w:rsidR="00935EE7" w:rsidRPr="00497323" w:rsidRDefault="00935EE7" w:rsidP="00CF7E2A">
      <w:pPr>
        <w:numPr>
          <w:ilvl w:val="0"/>
          <w:numId w:val="13"/>
        </w:numPr>
        <w:spacing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Údaje o majetku prenajatom formou finančného prenájmu, a to</w:t>
      </w:r>
    </w:p>
    <w:p w:rsidR="00935EE7" w:rsidRDefault="00935EE7" w:rsidP="00CF7E2A">
      <w:pPr>
        <w:numPr>
          <w:ilvl w:val="0"/>
          <w:numId w:val="23"/>
        </w:numPr>
        <w:spacing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celková suma dohodnutých platieb ku dňu, ku ktorému sa zostavuje účtovná závierka, v členení na istinu a finančný náklad,</w:t>
      </w:r>
    </w:p>
    <w:tbl>
      <w:tblPr>
        <w:tblW w:w="51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8"/>
        <w:gridCol w:w="5229"/>
      </w:tblGrid>
      <w:tr w:rsidR="00CF7E2A" w:rsidRPr="00804636" w:rsidTr="001C3B76">
        <w:trPr>
          <w:trHeight w:val="284"/>
        </w:trPr>
        <w:tc>
          <w:tcPr>
            <w:tcW w:w="2500" w:type="pct"/>
            <w:shd w:val="clear" w:color="auto" w:fill="auto"/>
            <w:vAlign w:val="center"/>
          </w:tcPr>
          <w:p w:rsidR="00CF7E2A" w:rsidRPr="00804636" w:rsidRDefault="009B4B0C" w:rsidP="0080463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804636">
              <w:rPr>
                <w:b/>
                <w:sz w:val="16"/>
                <w:szCs w:val="16"/>
              </w:rPr>
              <w:t>Suma istiny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CF7E2A" w:rsidRPr="00804636" w:rsidRDefault="00CF7E2A" w:rsidP="0080463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804636">
              <w:rPr>
                <w:b/>
                <w:sz w:val="16"/>
                <w:szCs w:val="16"/>
              </w:rPr>
              <w:t>Finančný náklad</w:t>
            </w:r>
          </w:p>
        </w:tc>
      </w:tr>
      <w:tr w:rsidR="00CF7E2A" w:rsidRPr="00804636" w:rsidTr="00BF54DF">
        <w:trPr>
          <w:trHeight w:val="284"/>
        </w:trPr>
        <w:tc>
          <w:tcPr>
            <w:tcW w:w="2500" w:type="pct"/>
            <w:shd w:val="clear" w:color="auto" w:fill="auto"/>
            <w:vAlign w:val="center"/>
          </w:tcPr>
          <w:p w:rsidR="00CF7E2A" w:rsidRPr="00804636" w:rsidRDefault="008C0F79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CF7E2A" w:rsidRPr="00804636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CF7E2A" w:rsidRPr="00497323" w:rsidRDefault="00CF7E2A" w:rsidP="00CF7E2A">
      <w:pPr>
        <w:spacing w:before="0" w:after="0" w:line="240" w:lineRule="auto"/>
        <w:ind w:left="360"/>
        <w:jc w:val="center"/>
        <w:rPr>
          <w:sz w:val="18"/>
          <w:szCs w:val="18"/>
        </w:rPr>
      </w:pPr>
    </w:p>
    <w:p w:rsidR="00935EE7" w:rsidRPr="00497323" w:rsidRDefault="00935EE7" w:rsidP="00CF7E2A">
      <w:pPr>
        <w:numPr>
          <w:ilvl w:val="0"/>
          <w:numId w:val="23"/>
        </w:numPr>
        <w:spacing w:before="0" w:after="0" w:line="240" w:lineRule="auto"/>
        <w:ind w:hanging="357"/>
        <w:rPr>
          <w:sz w:val="18"/>
          <w:szCs w:val="18"/>
        </w:rPr>
      </w:pPr>
      <w:r w:rsidRPr="00497323">
        <w:rPr>
          <w:sz w:val="18"/>
          <w:szCs w:val="18"/>
        </w:rPr>
        <w:t xml:space="preserve">suma istiny a finančného nákladu podľa doby splatnosti </w:t>
      </w:r>
    </w:p>
    <w:p w:rsidR="00935EE7" w:rsidRPr="00497323" w:rsidRDefault="00935EE7" w:rsidP="00CF7E2A">
      <w:pPr>
        <w:numPr>
          <w:ilvl w:val="0"/>
          <w:numId w:val="24"/>
        </w:numPr>
        <w:spacing w:before="0" w:after="0" w:line="240" w:lineRule="auto"/>
        <w:ind w:hanging="357"/>
        <w:rPr>
          <w:sz w:val="18"/>
          <w:szCs w:val="18"/>
        </w:rPr>
      </w:pPr>
      <w:r w:rsidRPr="00497323">
        <w:rPr>
          <w:sz w:val="18"/>
          <w:szCs w:val="18"/>
        </w:rPr>
        <w:t>do jedného roka vrátane,</w:t>
      </w:r>
    </w:p>
    <w:p w:rsidR="00935EE7" w:rsidRPr="00497323" w:rsidRDefault="00935EE7" w:rsidP="00CF7E2A">
      <w:pPr>
        <w:numPr>
          <w:ilvl w:val="0"/>
          <w:numId w:val="24"/>
        </w:numPr>
        <w:spacing w:before="0" w:after="0" w:line="240" w:lineRule="auto"/>
        <w:ind w:hanging="357"/>
        <w:rPr>
          <w:sz w:val="18"/>
          <w:szCs w:val="18"/>
        </w:rPr>
      </w:pPr>
      <w:r w:rsidRPr="00497323">
        <w:rPr>
          <w:sz w:val="18"/>
          <w:szCs w:val="18"/>
        </w:rPr>
        <w:t>od jedného roka do piatich rokov vrátane,</w:t>
      </w:r>
    </w:p>
    <w:p w:rsidR="00801336" w:rsidRPr="00497323" w:rsidRDefault="00935EE7" w:rsidP="00CF7E2A">
      <w:pPr>
        <w:numPr>
          <w:ilvl w:val="0"/>
          <w:numId w:val="24"/>
        </w:numPr>
        <w:spacing w:before="0" w:line="240" w:lineRule="auto"/>
        <w:rPr>
          <w:sz w:val="18"/>
          <w:szCs w:val="18"/>
        </w:rPr>
      </w:pPr>
      <w:r w:rsidRPr="00497323">
        <w:rPr>
          <w:sz w:val="18"/>
          <w:szCs w:val="18"/>
        </w:rPr>
        <w:t>viac ako päť rokov.</w:t>
      </w:r>
    </w:p>
    <w:p w:rsidR="00CF7E2A" w:rsidRPr="00C64368" w:rsidRDefault="00CF7E2A" w:rsidP="00C64368">
      <w:pPr>
        <w:spacing w:before="0" w:after="0" w:line="240" w:lineRule="auto"/>
        <w:jc w:val="left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T</w:t>
      </w:r>
      <w:r w:rsidRPr="00CF7E2A">
        <w:rPr>
          <w:b/>
          <w:i/>
          <w:sz w:val="18"/>
          <w:szCs w:val="18"/>
        </w:rPr>
        <w:t>abuľka k čl. III ods. 16 o majetku prenajatom formou finančného prenájmu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1"/>
        <w:gridCol w:w="1550"/>
        <w:gridCol w:w="1550"/>
        <w:gridCol w:w="1550"/>
        <w:gridCol w:w="1551"/>
      </w:tblGrid>
      <w:tr w:rsidR="00CF7E2A" w:rsidRPr="00CF7E2A" w:rsidTr="00CF7E2A">
        <w:trPr>
          <w:trHeight w:val="284"/>
        </w:trPr>
        <w:tc>
          <w:tcPr>
            <w:tcW w:w="4181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CF7E2A">
              <w:rPr>
                <w:b/>
                <w:sz w:val="16"/>
                <w:szCs w:val="16"/>
              </w:rPr>
              <w:t>Záväzok</w:t>
            </w:r>
          </w:p>
        </w:tc>
        <w:tc>
          <w:tcPr>
            <w:tcW w:w="1550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CF7E2A">
              <w:rPr>
                <w:b/>
                <w:sz w:val="16"/>
                <w:szCs w:val="16"/>
                <w:lang w:eastAsia="sk-SK"/>
              </w:rPr>
              <w:t>Stav na konci bezprostredne predchádzajúceho účtovného obdobia</w:t>
            </w:r>
          </w:p>
        </w:tc>
        <w:tc>
          <w:tcPr>
            <w:tcW w:w="1550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CF7E2A">
              <w:rPr>
                <w:b/>
                <w:sz w:val="16"/>
                <w:szCs w:val="16"/>
              </w:rPr>
              <w:t>Istina</w:t>
            </w:r>
          </w:p>
        </w:tc>
        <w:tc>
          <w:tcPr>
            <w:tcW w:w="1550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CF7E2A">
              <w:rPr>
                <w:b/>
                <w:sz w:val="16"/>
                <w:szCs w:val="16"/>
              </w:rPr>
              <w:t>Finančný náklad</w:t>
            </w:r>
          </w:p>
        </w:tc>
        <w:tc>
          <w:tcPr>
            <w:tcW w:w="1551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CF7E2A">
              <w:rPr>
                <w:b/>
                <w:sz w:val="16"/>
                <w:szCs w:val="16"/>
                <w:lang w:eastAsia="sk-SK"/>
              </w:rPr>
              <w:t>Stav na konci bežného účtovného obdobia</w:t>
            </w:r>
          </w:p>
        </w:tc>
      </w:tr>
      <w:tr w:rsidR="00CF7E2A" w:rsidRPr="00CF7E2A" w:rsidTr="00BF54DF">
        <w:trPr>
          <w:trHeight w:val="284"/>
        </w:trPr>
        <w:tc>
          <w:tcPr>
            <w:tcW w:w="4181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F7E2A">
              <w:rPr>
                <w:sz w:val="16"/>
                <w:szCs w:val="16"/>
              </w:rPr>
              <w:t>Celková suma dohodnutých platieb</w:t>
            </w: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1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F7E2A" w:rsidRPr="00CF7E2A" w:rsidTr="00BF54DF">
        <w:trPr>
          <w:trHeight w:val="284"/>
        </w:trPr>
        <w:tc>
          <w:tcPr>
            <w:tcW w:w="4181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F7E2A">
              <w:rPr>
                <w:sz w:val="16"/>
                <w:szCs w:val="16"/>
              </w:rPr>
              <w:lastRenderedPageBreak/>
              <w:t>do jedného roka vrátane</w:t>
            </w: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1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F7E2A" w:rsidRPr="00CF7E2A" w:rsidTr="00BF54DF">
        <w:trPr>
          <w:trHeight w:val="284"/>
        </w:trPr>
        <w:tc>
          <w:tcPr>
            <w:tcW w:w="4181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F7E2A">
              <w:rPr>
                <w:sz w:val="16"/>
                <w:szCs w:val="16"/>
              </w:rPr>
              <w:t>od jedného roka do piatich  rokov vrátane</w:t>
            </w: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1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F7E2A" w:rsidRPr="00CF7E2A" w:rsidTr="00BF54DF">
        <w:trPr>
          <w:trHeight w:val="284"/>
        </w:trPr>
        <w:tc>
          <w:tcPr>
            <w:tcW w:w="4181" w:type="dxa"/>
            <w:vAlign w:val="center"/>
          </w:tcPr>
          <w:p w:rsidR="00CF7E2A" w:rsidRPr="00CF7E2A" w:rsidRDefault="00CF7E2A" w:rsidP="00CF7E2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CF7E2A">
              <w:rPr>
                <w:sz w:val="16"/>
                <w:szCs w:val="16"/>
              </w:rPr>
              <w:t>viac ako päť rokov</w:t>
            </w: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0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51" w:type="dxa"/>
            <w:vAlign w:val="center"/>
          </w:tcPr>
          <w:p w:rsidR="00CF7E2A" w:rsidRPr="00CF7E2A" w:rsidRDefault="00CF7E2A" w:rsidP="00BF54DF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C64368" w:rsidRDefault="00C64368" w:rsidP="001C3B76">
      <w:pPr>
        <w:keepNext/>
        <w:spacing w:before="0" w:after="0" w:line="240" w:lineRule="auto"/>
        <w:jc w:val="center"/>
        <w:outlineLvl w:val="0"/>
        <w:rPr>
          <w:b/>
          <w:bCs/>
          <w:kern w:val="32"/>
          <w:szCs w:val="20"/>
        </w:rPr>
      </w:pPr>
    </w:p>
    <w:p w:rsidR="00C64368" w:rsidRDefault="00C64368" w:rsidP="001C3B76">
      <w:pPr>
        <w:keepNext/>
        <w:spacing w:before="0" w:after="0" w:line="240" w:lineRule="auto"/>
        <w:jc w:val="center"/>
        <w:outlineLvl w:val="0"/>
        <w:rPr>
          <w:b/>
          <w:bCs/>
          <w:kern w:val="32"/>
          <w:szCs w:val="20"/>
        </w:rPr>
      </w:pPr>
    </w:p>
    <w:p w:rsidR="00DB1285" w:rsidRPr="001C3B76" w:rsidRDefault="00465353" w:rsidP="001C3B76">
      <w:pPr>
        <w:keepNext/>
        <w:spacing w:before="0" w:after="0" w:line="240" w:lineRule="auto"/>
        <w:jc w:val="center"/>
        <w:outlineLvl w:val="0"/>
        <w:rPr>
          <w:b/>
          <w:bCs/>
          <w:kern w:val="32"/>
          <w:szCs w:val="20"/>
        </w:rPr>
      </w:pPr>
      <w:r w:rsidRPr="001C3B76">
        <w:rPr>
          <w:b/>
          <w:bCs/>
          <w:kern w:val="32"/>
          <w:szCs w:val="20"/>
        </w:rPr>
        <w:t xml:space="preserve">Čl. </w:t>
      </w:r>
      <w:r w:rsidR="00DB1285" w:rsidRPr="001C3B76">
        <w:rPr>
          <w:b/>
          <w:bCs/>
          <w:kern w:val="32"/>
          <w:szCs w:val="20"/>
        </w:rPr>
        <w:t>IV</w:t>
      </w:r>
    </w:p>
    <w:p w:rsidR="00DB1285" w:rsidRPr="001C3B76" w:rsidRDefault="00DB1285" w:rsidP="00CD361E">
      <w:pPr>
        <w:keepNext/>
        <w:spacing w:before="0" w:line="240" w:lineRule="auto"/>
        <w:jc w:val="center"/>
        <w:outlineLvl w:val="1"/>
        <w:rPr>
          <w:b/>
          <w:bCs/>
          <w:szCs w:val="20"/>
        </w:rPr>
      </w:pPr>
      <w:r w:rsidRPr="001C3B76">
        <w:rPr>
          <w:b/>
          <w:bCs/>
          <w:szCs w:val="20"/>
        </w:rPr>
        <w:t>Informácie, ktoré dopĺňajú a vysvetľujú údaje vo výkaze ziskov a strát</w:t>
      </w:r>
    </w:p>
    <w:p w:rsidR="00DB1285" w:rsidRDefault="00C72ECC" w:rsidP="00945816">
      <w:pPr>
        <w:numPr>
          <w:ilvl w:val="0"/>
          <w:numId w:val="25"/>
        </w:numPr>
        <w:spacing w:before="0" w:line="240" w:lineRule="auto"/>
        <w:ind w:hanging="357"/>
        <w:rPr>
          <w:sz w:val="18"/>
          <w:szCs w:val="18"/>
        </w:rPr>
      </w:pPr>
      <w:r w:rsidRPr="00945816">
        <w:rPr>
          <w:sz w:val="18"/>
          <w:szCs w:val="18"/>
        </w:rPr>
        <w:t xml:space="preserve">Prehľad </w:t>
      </w:r>
      <w:r w:rsidR="00DB1285" w:rsidRPr="00945816">
        <w:rPr>
          <w:sz w:val="18"/>
          <w:szCs w:val="18"/>
        </w:rPr>
        <w:t>trž</w:t>
      </w:r>
      <w:r w:rsidRPr="00945816">
        <w:rPr>
          <w:sz w:val="18"/>
          <w:szCs w:val="18"/>
        </w:rPr>
        <w:t>ie</w:t>
      </w:r>
      <w:r w:rsidR="00DB1285" w:rsidRPr="00945816">
        <w:rPr>
          <w:sz w:val="18"/>
          <w:szCs w:val="18"/>
        </w:rPr>
        <w:t xml:space="preserve">b za vlastné výkony a tovar s uvedením ich opisu a vyčíslením hodnoty tržieb podľa jednotlivých hlavných druhov výrobkov,  služieb </w:t>
      </w:r>
      <w:r w:rsidR="00584420" w:rsidRPr="00945816">
        <w:rPr>
          <w:sz w:val="18"/>
          <w:szCs w:val="18"/>
        </w:rPr>
        <w:t>hlavnej činnosti a podnikateľskej činnosti</w:t>
      </w:r>
      <w:r w:rsidR="00DB1285" w:rsidRPr="00945816">
        <w:rPr>
          <w:sz w:val="18"/>
          <w:szCs w:val="18"/>
        </w:rPr>
        <w:t xml:space="preserve"> účtovnej jednotky.</w:t>
      </w:r>
    </w:p>
    <w:tbl>
      <w:tblPr>
        <w:tblW w:w="5000" w:type="pct"/>
        <w:jc w:val="righ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2993"/>
        <w:gridCol w:w="2995"/>
      </w:tblGrid>
      <w:tr w:rsidR="00945816" w:rsidRPr="00945816" w:rsidTr="001C3B76">
        <w:trPr>
          <w:trHeight w:val="284"/>
          <w:jc w:val="right"/>
        </w:trPr>
        <w:tc>
          <w:tcPr>
            <w:tcW w:w="2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5816" w:rsidRPr="00945816" w:rsidRDefault="003631BA" w:rsidP="009B4B0C">
            <w:pPr>
              <w:pStyle w:val="Nadpis3"/>
              <w:spacing w:before="0" w:after="0"/>
              <w:rPr>
                <w:rFonts w:ascii="Arial Narrow" w:hAnsi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sz w:val="16"/>
                <w:szCs w:val="16"/>
              </w:rPr>
              <w:t>Prehľad</w:t>
            </w:r>
            <w:proofErr w:type="spellEnd"/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="009B4B0C">
              <w:rPr>
                <w:rFonts w:ascii="Arial Narrow" w:hAnsi="Arial Narrow"/>
                <w:sz w:val="16"/>
                <w:szCs w:val="16"/>
              </w:rPr>
              <w:t>t</w:t>
            </w:r>
            <w:r w:rsidR="00945816" w:rsidRPr="00945816">
              <w:rPr>
                <w:rFonts w:ascii="Arial Narrow" w:hAnsi="Arial Narrow"/>
                <w:sz w:val="16"/>
                <w:szCs w:val="16"/>
              </w:rPr>
              <w:t>rž</w:t>
            </w:r>
            <w:r w:rsidR="009B4B0C">
              <w:rPr>
                <w:rFonts w:ascii="Arial Narrow" w:hAnsi="Arial Narrow"/>
                <w:sz w:val="16"/>
                <w:szCs w:val="16"/>
              </w:rPr>
              <w:t>ie</w:t>
            </w:r>
            <w:r w:rsidR="00945816" w:rsidRPr="00945816">
              <w:rPr>
                <w:rFonts w:ascii="Arial Narrow" w:hAnsi="Arial Narrow"/>
                <w:sz w:val="16"/>
                <w:szCs w:val="16"/>
              </w:rPr>
              <w:t>b</w:t>
            </w:r>
            <w:proofErr w:type="spellEnd"/>
            <w:r w:rsidR="00945816" w:rsidRPr="00945816">
              <w:rPr>
                <w:rFonts w:ascii="Arial Narrow" w:hAnsi="Arial Narrow"/>
                <w:sz w:val="16"/>
                <w:szCs w:val="16"/>
              </w:rPr>
              <w:t xml:space="preserve"> za </w:t>
            </w:r>
            <w:proofErr w:type="spellStart"/>
            <w:r w:rsidR="00945816" w:rsidRPr="00945816">
              <w:rPr>
                <w:rFonts w:ascii="Arial Narrow" w:hAnsi="Arial Narrow"/>
                <w:sz w:val="16"/>
                <w:szCs w:val="16"/>
              </w:rPr>
              <w:t>vlastné</w:t>
            </w:r>
            <w:proofErr w:type="spellEnd"/>
            <w:r w:rsidR="00945816" w:rsidRPr="00945816">
              <w:rPr>
                <w:rFonts w:ascii="Arial Narrow" w:hAnsi="Arial Narrow"/>
                <w:sz w:val="16"/>
                <w:szCs w:val="16"/>
              </w:rPr>
              <w:t xml:space="preserve"> výkony a tovar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5816" w:rsidRPr="00945816" w:rsidRDefault="00945816" w:rsidP="00945816">
            <w:pPr>
              <w:spacing w:before="0" w:after="0" w:line="240" w:lineRule="auto"/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 w:rsidRPr="00945816">
              <w:rPr>
                <w:b/>
                <w:snapToGrid w:val="0"/>
                <w:color w:val="000000"/>
                <w:sz w:val="16"/>
                <w:szCs w:val="16"/>
              </w:rPr>
              <w:t>Hlavná činnosť</w:t>
            </w:r>
          </w:p>
        </w:tc>
        <w:tc>
          <w:tcPr>
            <w:tcW w:w="149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5816" w:rsidRPr="00945816" w:rsidRDefault="00945816" w:rsidP="00945816">
            <w:pPr>
              <w:spacing w:before="0" w:after="0" w:line="240" w:lineRule="auto"/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 w:rsidRPr="00945816">
              <w:rPr>
                <w:b/>
                <w:snapToGrid w:val="0"/>
                <w:color w:val="000000"/>
                <w:sz w:val="16"/>
                <w:szCs w:val="16"/>
              </w:rPr>
              <w:t>Podnikateľská činnosť</w:t>
            </w:r>
          </w:p>
        </w:tc>
      </w:tr>
      <w:tr w:rsidR="00945816" w:rsidRPr="00945816" w:rsidTr="00BF54DF">
        <w:trPr>
          <w:trHeight w:val="284"/>
          <w:jc w:val="right"/>
        </w:trPr>
        <w:tc>
          <w:tcPr>
            <w:tcW w:w="2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5816" w:rsidRPr="00945816" w:rsidRDefault="00B779AA" w:rsidP="00BF54DF">
            <w:pPr>
              <w:spacing w:before="0" w:after="0" w:line="240" w:lineRule="auto"/>
              <w:jc w:val="right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103982,91</w:t>
            </w:r>
          </w:p>
        </w:tc>
        <w:tc>
          <w:tcPr>
            <w:tcW w:w="1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5816" w:rsidRPr="00945816" w:rsidRDefault="00B779AA" w:rsidP="00BF54DF">
            <w:pPr>
              <w:spacing w:before="0" w:after="0" w:line="240" w:lineRule="auto"/>
              <w:jc w:val="right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103982,91</w:t>
            </w:r>
          </w:p>
        </w:tc>
        <w:tc>
          <w:tcPr>
            <w:tcW w:w="1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5816" w:rsidRPr="00945816" w:rsidRDefault="00B779AA" w:rsidP="00BF54DF">
            <w:pPr>
              <w:spacing w:before="0" w:after="0" w:line="240" w:lineRule="auto"/>
              <w:jc w:val="right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945816" w:rsidRPr="00945816" w:rsidRDefault="00945816" w:rsidP="00980C8A">
      <w:pPr>
        <w:spacing w:before="0" w:after="0" w:line="240" w:lineRule="auto"/>
        <w:ind w:left="6"/>
        <w:rPr>
          <w:sz w:val="18"/>
          <w:szCs w:val="18"/>
        </w:rPr>
      </w:pPr>
    </w:p>
    <w:p w:rsidR="00645BCA" w:rsidRDefault="00DB1285" w:rsidP="00945816">
      <w:pPr>
        <w:numPr>
          <w:ilvl w:val="0"/>
          <w:numId w:val="25"/>
        </w:numPr>
        <w:spacing w:before="0" w:line="240" w:lineRule="auto"/>
        <w:ind w:hanging="357"/>
        <w:rPr>
          <w:sz w:val="18"/>
          <w:szCs w:val="18"/>
        </w:rPr>
      </w:pPr>
      <w:r w:rsidRPr="00945816">
        <w:rPr>
          <w:sz w:val="18"/>
          <w:szCs w:val="18"/>
        </w:rPr>
        <w:t xml:space="preserve">Opis a vyčíslenie hodnoty významných </w:t>
      </w:r>
      <w:r w:rsidR="001B426C" w:rsidRPr="00945816">
        <w:rPr>
          <w:sz w:val="18"/>
          <w:szCs w:val="18"/>
        </w:rPr>
        <w:t>po</w:t>
      </w:r>
      <w:r w:rsidRPr="00945816">
        <w:rPr>
          <w:sz w:val="18"/>
          <w:szCs w:val="18"/>
        </w:rPr>
        <w:t>ložiek prijatých darov, osobitných výnosov</w:t>
      </w:r>
      <w:r w:rsidR="00FE1A4B" w:rsidRPr="00945816">
        <w:rPr>
          <w:sz w:val="18"/>
          <w:szCs w:val="18"/>
        </w:rPr>
        <w:t>,</w:t>
      </w:r>
      <w:r w:rsidRPr="00945816">
        <w:rPr>
          <w:sz w:val="18"/>
          <w:szCs w:val="18"/>
        </w:rPr>
        <w:t> zákonných poplatkov</w:t>
      </w:r>
      <w:r w:rsidR="00FE1A4B" w:rsidRPr="00945816">
        <w:rPr>
          <w:sz w:val="18"/>
          <w:szCs w:val="18"/>
        </w:rPr>
        <w:t xml:space="preserve"> a iných ostatných výnosov</w:t>
      </w:r>
      <w:r w:rsidRPr="00945816">
        <w:rPr>
          <w:sz w:val="18"/>
          <w:szCs w:val="18"/>
        </w:rPr>
        <w:t>.</w:t>
      </w:r>
      <w:r w:rsidR="00584420" w:rsidRPr="00945816">
        <w:rPr>
          <w:sz w:val="18"/>
          <w:szCs w:val="18"/>
        </w:rPr>
        <w:t xml:space="preserve"> 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1"/>
        <w:gridCol w:w="3155"/>
      </w:tblGrid>
      <w:tr w:rsidR="00ED0FB2" w:rsidRPr="00804636" w:rsidTr="00ED0FB2">
        <w:trPr>
          <w:trHeight w:val="284"/>
        </w:trPr>
        <w:tc>
          <w:tcPr>
            <w:tcW w:w="3436" w:type="pct"/>
            <w:shd w:val="clear" w:color="auto" w:fill="auto"/>
            <w:vAlign w:val="center"/>
          </w:tcPr>
          <w:p w:rsidR="009B4B0C" w:rsidRPr="00804636" w:rsidRDefault="009B4B0C" w:rsidP="00804636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804636">
              <w:rPr>
                <w:b/>
                <w:sz w:val="16"/>
                <w:szCs w:val="16"/>
              </w:rPr>
              <w:t>Opis významných položiek prijatých darov, osobitných výnosov, zákonných poplatkov a iných ostatných výnosov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9B4B0C" w:rsidRPr="00804636" w:rsidRDefault="009B4B0C" w:rsidP="0080463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804636">
              <w:rPr>
                <w:b/>
                <w:sz w:val="16"/>
                <w:szCs w:val="16"/>
              </w:rPr>
              <w:t>Suma</w:t>
            </w:r>
          </w:p>
        </w:tc>
      </w:tr>
      <w:tr w:rsidR="00ED0FB2" w:rsidRPr="00804636" w:rsidTr="00C64368">
        <w:trPr>
          <w:trHeight w:val="284"/>
        </w:trPr>
        <w:tc>
          <w:tcPr>
            <w:tcW w:w="3436" w:type="pct"/>
            <w:shd w:val="clear" w:color="auto" w:fill="auto"/>
            <w:vAlign w:val="center"/>
          </w:tcPr>
          <w:p w:rsidR="009B4B0C" w:rsidRPr="00804636" w:rsidRDefault="009B4B0C" w:rsidP="0080463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:rsidR="009B4B0C" w:rsidRPr="00804636" w:rsidRDefault="009B4B0C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9B4B0C" w:rsidRDefault="009B4B0C" w:rsidP="009B4B0C">
      <w:pPr>
        <w:spacing w:before="0" w:after="0" w:line="240" w:lineRule="auto"/>
        <w:ind w:left="6"/>
        <w:rPr>
          <w:sz w:val="18"/>
          <w:szCs w:val="18"/>
        </w:rPr>
      </w:pPr>
    </w:p>
    <w:p w:rsidR="00095723" w:rsidRDefault="00095723" w:rsidP="00945816">
      <w:pPr>
        <w:numPr>
          <w:ilvl w:val="0"/>
          <w:numId w:val="25"/>
        </w:numPr>
        <w:spacing w:before="0" w:line="240" w:lineRule="auto"/>
        <w:ind w:hanging="357"/>
        <w:rPr>
          <w:sz w:val="18"/>
          <w:szCs w:val="18"/>
        </w:rPr>
      </w:pPr>
      <w:r w:rsidRPr="00945816">
        <w:rPr>
          <w:sz w:val="18"/>
          <w:szCs w:val="18"/>
        </w:rPr>
        <w:t xml:space="preserve">Prehľad  dotácií a grantov, ktoré účtovná jednotka prijala v priebehu </w:t>
      </w:r>
      <w:r w:rsidR="002451AE" w:rsidRPr="00945816">
        <w:rPr>
          <w:sz w:val="18"/>
          <w:szCs w:val="18"/>
        </w:rPr>
        <w:t xml:space="preserve">bežného </w:t>
      </w:r>
      <w:r w:rsidRPr="00945816">
        <w:rPr>
          <w:sz w:val="18"/>
          <w:szCs w:val="18"/>
        </w:rPr>
        <w:t>účtovného obdobia.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1"/>
        <w:gridCol w:w="3155"/>
      </w:tblGrid>
      <w:tr w:rsidR="00ED0FB2" w:rsidRPr="00804636" w:rsidTr="001C3B76">
        <w:trPr>
          <w:trHeight w:val="284"/>
        </w:trPr>
        <w:tc>
          <w:tcPr>
            <w:tcW w:w="3436" w:type="pct"/>
            <w:shd w:val="clear" w:color="auto" w:fill="auto"/>
            <w:vAlign w:val="center"/>
          </w:tcPr>
          <w:p w:rsidR="009B4B0C" w:rsidRPr="00804636" w:rsidRDefault="009B4B0C" w:rsidP="00804636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804636">
              <w:rPr>
                <w:b/>
                <w:sz w:val="16"/>
                <w:szCs w:val="16"/>
              </w:rPr>
              <w:t>Prehľad dotácií a grantov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9B4B0C" w:rsidRPr="00804636" w:rsidRDefault="009B4B0C" w:rsidP="0080463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804636">
              <w:rPr>
                <w:b/>
                <w:sz w:val="16"/>
                <w:szCs w:val="16"/>
              </w:rPr>
              <w:t>Suma</w:t>
            </w:r>
          </w:p>
        </w:tc>
      </w:tr>
      <w:tr w:rsidR="00ED0FB2" w:rsidRPr="00804636" w:rsidTr="00C64368">
        <w:trPr>
          <w:trHeight w:val="284"/>
        </w:trPr>
        <w:tc>
          <w:tcPr>
            <w:tcW w:w="3436" w:type="pct"/>
            <w:shd w:val="clear" w:color="auto" w:fill="auto"/>
            <w:vAlign w:val="center"/>
          </w:tcPr>
          <w:p w:rsidR="009B4B0C" w:rsidRPr="00804636" w:rsidRDefault="009B4B0C" w:rsidP="0080463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:rsidR="009B4B0C" w:rsidRPr="00804636" w:rsidRDefault="008C0F79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171387,57</w:t>
            </w:r>
          </w:p>
        </w:tc>
      </w:tr>
    </w:tbl>
    <w:p w:rsidR="009B4B0C" w:rsidRDefault="009B4B0C" w:rsidP="009B4B0C">
      <w:pPr>
        <w:spacing w:before="0" w:after="0" w:line="240" w:lineRule="auto"/>
        <w:ind w:left="6"/>
        <w:rPr>
          <w:sz w:val="18"/>
          <w:szCs w:val="18"/>
        </w:rPr>
      </w:pPr>
    </w:p>
    <w:p w:rsidR="00FE1A4B" w:rsidRDefault="00DB1285" w:rsidP="00945816">
      <w:pPr>
        <w:numPr>
          <w:ilvl w:val="0"/>
          <w:numId w:val="25"/>
        </w:numPr>
        <w:spacing w:before="0" w:line="240" w:lineRule="auto"/>
        <w:ind w:hanging="357"/>
        <w:rPr>
          <w:sz w:val="18"/>
          <w:szCs w:val="18"/>
        </w:rPr>
      </w:pPr>
      <w:r w:rsidRPr="00945816">
        <w:rPr>
          <w:sz w:val="18"/>
          <w:szCs w:val="18"/>
        </w:rPr>
        <w:t>Opis a suma významných položiek finančných výnosov; uvádza sa a</w:t>
      </w:r>
      <w:r w:rsidR="00C113D7" w:rsidRPr="00945816">
        <w:rPr>
          <w:sz w:val="18"/>
          <w:szCs w:val="18"/>
        </w:rPr>
        <w:t xml:space="preserve">j celková suma kurzových ziskov, pričom </w:t>
      </w:r>
      <w:r w:rsidRPr="00945816">
        <w:rPr>
          <w:sz w:val="18"/>
          <w:szCs w:val="18"/>
        </w:rPr>
        <w:t xml:space="preserve"> osobitne sa uvádza hodnota kurzových ziskov účtovaná ku dňu, ku ktorému sa zostavuje účtovná závierka.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1"/>
        <w:gridCol w:w="3155"/>
      </w:tblGrid>
      <w:tr w:rsidR="00ED0FB2" w:rsidRPr="00804636" w:rsidTr="001C3B76">
        <w:trPr>
          <w:trHeight w:val="284"/>
        </w:trPr>
        <w:tc>
          <w:tcPr>
            <w:tcW w:w="3436" w:type="pct"/>
            <w:shd w:val="clear" w:color="auto" w:fill="auto"/>
            <w:vAlign w:val="center"/>
          </w:tcPr>
          <w:p w:rsidR="00D77DBF" w:rsidRPr="00804636" w:rsidRDefault="00D77DBF" w:rsidP="00804636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804636">
              <w:rPr>
                <w:b/>
                <w:sz w:val="16"/>
                <w:szCs w:val="16"/>
              </w:rPr>
              <w:t>Opis významných položiek finančných výnosov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D77DBF" w:rsidRPr="00804636" w:rsidRDefault="00D77DBF" w:rsidP="0080463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804636">
              <w:rPr>
                <w:b/>
                <w:sz w:val="16"/>
                <w:szCs w:val="16"/>
              </w:rPr>
              <w:t>Suma</w:t>
            </w:r>
          </w:p>
        </w:tc>
      </w:tr>
      <w:tr w:rsidR="00ED0FB2" w:rsidRPr="00804636" w:rsidTr="00C64368">
        <w:trPr>
          <w:trHeight w:val="284"/>
        </w:trPr>
        <w:tc>
          <w:tcPr>
            <w:tcW w:w="3436" w:type="pct"/>
            <w:shd w:val="clear" w:color="auto" w:fill="auto"/>
            <w:vAlign w:val="center"/>
          </w:tcPr>
          <w:p w:rsidR="00D77DBF" w:rsidRPr="00804636" w:rsidRDefault="00D77DBF" w:rsidP="00804636">
            <w:pPr>
              <w:numPr>
                <w:ilvl w:val="0"/>
                <w:numId w:val="27"/>
              </w:num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804636">
              <w:rPr>
                <w:sz w:val="16"/>
                <w:szCs w:val="16"/>
              </w:rPr>
              <w:t>celková hodnota kurzových ziskov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D77DBF" w:rsidRPr="00804636" w:rsidRDefault="00D77DBF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D77DBF" w:rsidRPr="00804636" w:rsidTr="00C64368">
        <w:trPr>
          <w:trHeight w:val="284"/>
        </w:trPr>
        <w:tc>
          <w:tcPr>
            <w:tcW w:w="3436" w:type="pct"/>
            <w:shd w:val="clear" w:color="auto" w:fill="auto"/>
            <w:vAlign w:val="center"/>
          </w:tcPr>
          <w:p w:rsidR="00D77DBF" w:rsidRPr="00804636" w:rsidRDefault="00D77DBF" w:rsidP="00804636">
            <w:pPr>
              <w:numPr>
                <w:ilvl w:val="0"/>
                <w:numId w:val="27"/>
              </w:num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804636">
              <w:rPr>
                <w:sz w:val="16"/>
                <w:szCs w:val="16"/>
              </w:rPr>
              <w:t>hodnota kurzových ziskov ku dňu účtovnej závierky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D77DBF" w:rsidRPr="00804636" w:rsidRDefault="00D77DBF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980C8A" w:rsidRPr="00804636" w:rsidTr="00C64368">
        <w:trPr>
          <w:trHeight w:val="284"/>
        </w:trPr>
        <w:tc>
          <w:tcPr>
            <w:tcW w:w="3436" w:type="pct"/>
            <w:shd w:val="clear" w:color="auto" w:fill="auto"/>
            <w:vAlign w:val="center"/>
          </w:tcPr>
          <w:p w:rsidR="00980C8A" w:rsidRPr="00804636" w:rsidRDefault="00980C8A" w:rsidP="00804636">
            <w:pPr>
              <w:numPr>
                <w:ilvl w:val="0"/>
                <w:numId w:val="27"/>
              </w:num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804636">
              <w:rPr>
                <w:sz w:val="16"/>
                <w:szCs w:val="16"/>
              </w:rPr>
              <w:t>ostatné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980C8A" w:rsidRPr="00804636" w:rsidRDefault="00980C8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9B4B0C" w:rsidRPr="00945816" w:rsidRDefault="009B4B0C" w:rsidP="00980C8A">
      <w:pPr>
        <w:spacing w:before="0" w:after="0" w:line="240" w:lineRule="auto"/>
        <w:ind w:left="6"/>
        <w:rPr>
          <w:sz w:val="18"/>
          <w:szCs w:val="18"/>
        </w:rPr>
      </w:pPr>
    </w:p>
    <w:p w:rsidR="00DB1285" w:rsidRDefault="00DB1285" w:rsidP="00945816">
      <w:pPr>
        <w:numPr>
          <w:ilvl w:val="0"/>
          <w:numId w:val="25"/>
        </w:numPr>
        <w:spacing w:before="0" w:line="240" w:lineRule="auto"/>
        <w:ind w:hanging="357"/>
        <w:rPr>
          <w:sz w:val="18"/>
          <w:szCs w:val="18"/>
        </w:rPr>
      </w:pPr>
      <w:r w:rsidRPr="00945816">
        <w:rPr>
          <w:sz w:val="18"/>
          <w:szCs w:val="18"/>
        </w:rPr>
        <w:t>Opis a vyčíslenie hodnoty významných položiek nákladov</w:t>
      </w:r>
      <w:r w:rsidR="00C96AEB" w:rsidRPr="00945816">
        <w:rPr>
          <w:sz w:val="18"/>
          <w:szCs w:val="18"/>
        </w:rPr>
        <w:t>, náklad</w:t>
      </w:r>
      <w:r w:rsidR="002451AE" w:rsidRPr="00945816">
        <w:rPr>
          <w:sz w:val="18"/>
          <w:szCs w:val="18"/>
        </w:rPr>
        <w:t>ov</w:t>
      </w:r>
      <w:r w:rsidR="00C96AEB" w:rsidRPr="00945816">
        <w:rPr>
          <w:sz w:val="18"/>
          <w:szCs w:val="18"/>
        </w:rPr>
        <w:t xml:space="preserve"> na</w:t>
      </w:r>
      <w:r w:rsidRPr="00945816">
        <w:rPr>
          <w:sz w:val="18"/>
          <w:szCs w:val="18"/>
        </w:rPr>
        <w:t xml:space="preserve"> ostatné služby, osobitn</w:t>
      </w:r>
      <w:r w:rsidR="002451AE" w:rsidRPr="00945816">
        <w:rPr>
          <w:sz w:val="18"/>
          <w:szCs w:val="18"/>
        </w:rPr>
        <w:t>ých</w:t>
      </w:r>
      <w:r w:rsidRPr="00945816">
        <w:rPr>
          <w:sz w:val="18"/>
          <w:szCs w:val="18"/>
        </w:rPr>
        <w:t xml:space="preserve"> náklad</w:t>
      </w:r>
      <w:r w:rsidR="002451AE" w:rsidRPr="00945816">
        <w:rPr>
          <w:sz w:val="18"/>
          <w:szCs w:val="18"/>
        </w:rPr>
        <w:t>ov</w:t>
      </w:r>
      <w:r w:rsidRPr="00945816">
        <w:rPr>
          <w:sz w:val="18"/>
          <w:szCs w:val="18"/>
        </w:rPr>
        <w:t xml:space="preserve"> a in</w:t>
      </w:r>
      <w:r w:rsidR="002451AE" w:rsidRPr="00945816">
        <w:rPr>
          <w:sz w:val="18"/>
          <w:szCs w:val="18"/>
        </w:rPr>
        <w:t>ých</w:t>
      </w:r>
      <w:r w:rsidRPr="00945816">
        <w:rPr>
          <w:sz w:val="18"/>
          <w:szCs w:val="18"/>
        </w:rPr>
        <w:t xml:space="preserve"> ostatn</w:t>
      </w:r>
      <w:r w:rsidR="002451AE" w:rsidRPr="00945816">
        <w:rPr>
          <w:sz w:val="18"/>
          <w:szCs w:val="18"/>
        </w:rPr>
        <w:t>ých</w:t>
      </w:r>
      <w:r w:rsidRPr="00945816">
        <w:rPr>
          <w:sz w:val="18"/>
          <w:szCs w:val="18"/>
        </w:rPr>
        <w:t xml:space="preserve"> náklad</w:t>
      </w:r>
      <w:r w:rsidR="002451AE" w:rsidRPr="00945816">
        <w:rPr>
          <w:sz w:val="18"/>
          <w:szCs w:val="18"/>
        </w:rPr>
        <w:t>ov</w:t>
      </w:r>
      <w:r w:rsidRPr="00945816">
        <w:rPr>
          <w:sz w:val="18"/>
          <w:szCs w:val="18"/>
        </w:rPr>
        <w:t>.</w:t>
      </w:r>
      <w:r w:rsidR="00584420" w:rsidRPr="00945816">
        <w:rPr>
          <w:sz w:val="18"/>
          <w:szCs w:val="18"/>
        </w:rPr>
        <w:t xml:space="preserve"> 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1"/>
        <w:gridCol w:w="3155"/>
      </w:tblGrid>
      <w:tr w:rsidR="00ED0FB2" w:rsidRPr="00804636" w:rsidTr="001C3B76">
        <w:trPr>
          <w:trHeight w:val="284"/>
        </w:trPr>
        <w:tc>
          <w:tcPr>
            <w:tcW w:w="3436" w:type="pct"/>
            <w:shd w:val="clear" w:color="auto" w:fill="auto"/>
            <w:vAlign w:val="center"/>
          </w:tcPr>
          <w:p w:rsidR="00D77DBF" w:rsidRPr="00804636" w:rsidRDefault="00D77DBF" w:rsidP="00804636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804636">
              <w:rPr>
                <w:b/>
                <w:sz w:val="16"/>
                <w:szCs w:val="16"/>
              </w:rPr>
              <w:t xml:space="preserve">Opis významných </w:t>
            </w:r>
            <w:r w:rsidR="00980C8A" w:rsidRPr="00804636">
              <w:rPr>
                <w:b/>
                <w:sz w:val="16"/>
                <w:szCs w:val="16"/>
              </w:rPr>
              <w:t>nákladov, nákladov na ostatné služby, osobitné náklady a iné ostatné náklady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D77DBF" w:rsidRPr="00804636" w:rsidRDefault="00D77DBF" w:rsidP="0080463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804636">
              <w:rPr>
                <w:b/>
                <w:sz w:val="16"/>
                <w:szCs w:val="16"/>
              </w:rPr>
              <w:t>Suma</w:t>
            </w:r>
          </w:p>
        </w:tc>
      </w:tr>
      <w:tr w:rsidR="00ED0FB2" w:rsidRPr="00804636" w:rsidTr="00C64368">
        <w:trPr>
          <w:trHeight w:val="284"/>
        </w:trPr>
        <w:tc>
          <w:tcPr>
            <w:tcW w:w="3436" w:type="pct"/>
            <w:shd w:val="clear" w:color="auto" w:fill="auto"/>
            <w:vAlign w:val="center"/>
          </w:tcPr>
          <w:p w:rsidR="00D77DBF" w:rsidRPr="00804636" w:rsidRDefault="00D77DBF" w:rsidP="0080463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:rsidR="00D77DBF" w:rsidRPr="00804636" w:rsidRDefault="00D77DBF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D77DBF" w:rsidRPr="00945816" w:rsidRDefault="00D77DBF" w:rsidP="00980C8A">
      <w:pPr>
        <w:spacing w:before="0" w:after="0" w:line="240" w:lineRule="auto"/>
        <w:ind w:left="6"/>
        <w:rPr>
          <w:sz w:val="18"/>
          <w:szCs w:val="18"/>
        </w:rPr>
      </w:pPr>
    </w:p>
    <w:p w:rsidR="00624714" w:rsidRDefault="00CD361E" w:rsidP="00945816">
      <w:pPr>
        <w:numPr>
          <w:ilvl w:val="0"/>
          <w:numId w:val="25"/>
        </w:numPr>
        <w:spacing w:before="0" w:line="240" w:lineRule="auto"/>
        <w:ind w:hanging="357"/>
        <w:rPr>
          <w:sz w:val="18"/>
          <w:szCs w:val="18"/>
        </w:rPr>
      </w:pPr>
      <w:r w:rsidRPr="00945816">
        <w:rPr>
          <w:sz w:val="18"/>
          <w:szCs w:val="18"/>
        </w:rPr>
        <w:t>Prehľad o ú</w:t>
      </w:r>
      <w:r w:rsidR="006F4A29" w:rsidRPr="00945816">
        <w:rPr>
          <w:sz w:val="18"/>
          <w:szCs w:val="18"/>
        </w:rPr>
        <w:t>čel</w:t>
      </w:r>
      <w:r w:rsidRPr="00945816">
        <w:rPr>
          <w:sz w:val="18"/>
          <w:szCs w:val="18"/>
        </w:rPr>
        <w:t>e</w:t>
      </w:r>
      <w:r w:rsidR="006F4A29" w:rsidRPr="00945816">
        <w:rPr>
          <w:sz w:val="18"/>
          <w:szCs w:val="18"/>
        </w:rPr>
        <w:t xml:space="preserve"> a výšk</w:t>
      </w:r>
      <w:r w:rsidRPr="00945816">
        <w:rPr>
          <w:sz w:val="18"/>
          <w:szCs w:val="18"/>
        </w:rPr>
        <w:t>e</w:t>
      </w:r>
      <w:r w:rsidR="006F4A29" w:rsidRPr="00945816">
        <w:rPr>
          <w:sz w:val="18"/>
          <w:szCs w:val="18"/>
        </w:rPr>
        <w:t xml:space="preserve"> použitia podielu zaplatenej dane</w:t>
      </w:r>
      <w:r w:rsidRPr="00945816">
        <w:rPr>
          <w:sz w:val="18"/>
          <w:szCs w:val="18"/>
        </w:rPr>
        <w:t xml:space="preserve"> </w:t>
      </w:r>
      <w:r w:rsidR="00C96AEB" w:rsidRPr="00945816">
        <w:rPr>
          <w:sz w:val="18"/>
          <w:szCs w:val="18"/>
        </w:rPr>
        <w:t>za bežné účtovné obdobie</w:t>
      </w:r>
      <w:r w:rsidRPr="00945816">
        <w:rPr>
          <w:sz w:val="18"/>
          <w:szCs w:val="18"/>
        </w:rPr>
        <w:t>.</w:t>
      </w:r>
    </w:p>
    <w:p w:rsidR="00D77DBF" w:rsidRPr="00D77DBF" w:rsidRDefault="00D77DBF" w:rsidP="00D77DBF">
      <w:pPr>
        <w:spacing w:before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T</w:t>
      </w:r>
      <w:r w:rsidRPr="00D77DBF">
        <w:rPr>
          <w:b/>
          <w:sz w:val="18"/>
          <w:szCs w:val="18"/>
        </w:rPr>
        <w:t xml:space="preserve">abuľka k čl. IV  ods. 6 o účele a výške použitia podielu zaplatenej dane    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4"/>
        <w:gridCol w:w="2812"/>
        <w:gridCol w:w="2310"/>
      </w:tblGrid>
      <w:tr w:rsidR="00D77DBF" w:rsidRPr="00D77DBF" w:rsidTr="001C3B76">
        <w:trPr>
          <w:trHeight w:val="284"/>
        </w:trPr>
        <w:tc>
          <w:tcPr>
            <w:tcW w:w="2461" w:type="pct"/>
            <w:vAlign w:val="center"/>
          </w:tcPr>
          <w:p w:rsidR="00D77DBF" w:rsidRPr="00D77DBF" w:rsidRDefault="00D77DBF" w:rsidP="00C91CBE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D77DBF">
              <w:rPr>
                <w:b/>
                <w:sz w:val="16"/>
                <w:szCs w:val="16"/>
              </w:rPr>
              <w:t>Účel použitia podielu zaplatenej dane</w:t>
            </w:r>
          </w:p>
        </w:tc>
        <w:tc>
          <w:tcPr>
            <w:tcW w:w="1394" w:type="pct"/>
            <w:vAlign w:val="center"/>
          </w:tcPr>
          <w:p w:rsidR="00D77DBF" w:rsidRPr="00D77DBF" w:rsidRDefault="00D77DBF" w:rsidP="00C91CBE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D77DBF">
              <w:rPr>
                <w:b/>
                <w:sz w:val="16"/>
                <w:szCs w:val="16"/>
              </w:rPr>
              <w:t>Použitá suma z bezprostredne predchádzajúceho účtovného obdobia</w:t>
            </w:r>
          </w:p>
        </w:tc>
        <w:tc>
          <w:tcPr>
            <w:tcW w:w="1145" w:type="pct"/>
            <w:vAlign w:val="center"/>
          </w:tcPr>
          <w:p w:rsidR="00D77DBF" w:rsidRPr="00D77DBF" w:rsidRDefault="00D77DBF" w:rsidP="00C91CBE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D77DBF">
              <w:rPr>
                <w:b/>
                <w:sz w:val="16"/>
                <w:szCs w:val="16"/>
              </w:rPr>
              <w:t>Použitá suma bežného účtovného obdobia</w:t>
            </w:r>
          </w:p>
        </w:tc>
      </w:tr>
      <w:tr w:rsidR="00D77DBF" w:rsidRPr="00D77DBF" w:rsidTr="00C64368">
        <w:trPr>
          <w:trHeight w:val="284"/>
        </w:trPr>
        <w:tc>
          <w:tcPr>
            <w:tcW w:w="2461" w:type="pct"/>
            <w:vAlign w:val="center"/>
          </w:tcPr>
          <w:p w:rsidR="00D77DBF" w:rsidRPr="00D77DBF" w:rsidRDefault="00D77DBF" w:rsidP="00C91CBE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394" w:type="pct"/>
            <w:vAlign w:val="center"/>
          </w:tcPr>
          <w:p w:rsidR="00D77DBF" w:rsidRPr="00D77DBF" w:rsidRDefault="00D77DBF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145" w:type="pct"/>
            <w:vAlign w:val="center"/>
          </w:tcPr>
          <w:p w:rsidR="00D77DBF" w:rsidRPr="00D77DBF" w:rsidRDefault="00D77DBF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D77DBF" w:rsidRPr="00D77DBF" w:rsidTr="00C64368">
        <w:trPr>
          <w:trHeight w:val="284"/>
        </w:trPr>
        <w:tc>
          <w:tcPr>
            <w:tcW w:w="2461" w:type="pct"/>
            <w:vAlign w:val="center"/>
          </w:tcPr>
          <w:p w:rsidR="00D77DBF" w:rsidRPr="00D77DBF" w:rsidRDefault="00D77DBF" w:rsidP="00C91CBE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394" w:type="pct"/>
            <w:vAlign w:val="center"/>
          </w:tcPr>
          <w:p w:rsidR="00D77DBF" w:rsidRPr="00D77DBF" w:rsidRDefault="00D77DBF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145" w:type="pct"/>
            <w:vAlign w:val="center"/>
          </w:tcPr>
          <w:p w:rsidR="00D77DBF" w:rsidRPr="00D77DBF" w:rsidRDefault="00D77DBF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D77DBF" w:rsidRPr="00D77DBF" w:rsidTr="00C64368">
        <w:trPr>
          <w:trHeight w:val="284"/>
        </w:trPr>
        <w:tc>
          <w:tcPr>
            <w:tcW w:w="2461" w:type="pct"/>
            <w:vAlign w:val="center"/>
          </w:tcPr>
          <w:p w:rsidR="00D77DBF" w:rsidRPr="00D77DBF" w:rsidRDefault="00D77DBF" w:rsidP="00C91CBE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394" w:type="pct"/>
            <w:vAlign w:val="center"/>
          </w:tcPr>
          <w:p w:rsidR="00D77DBF" w:rsidRPr="00D77DBF" w:rsidRDefault="00D77DBF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145" w:type="pct"/>
            <w:vAlign w:val="center"/>
          </w:tcPr>
          <w:p w:rsidR="00D77DBF" w:rsidRPr="00D77DBF" w:rsidRDefault="00D77DBF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D77DBF" w:rsidRPr="00D77DBF" w:rsidTr="00C64368">
        <w:trPr>
          <w:trHeight w:val="284"/>
        </w:trPr>
        <w:tc>
          <w:tcPr>
            <w:tcW w:w="3855" w:type="pct"/>
            <w:gridSpan w:val="2"/>
            <w:vAlign w:val="center"/>
          </w:tcPr>
          <w:p w:rsidR="00D77DBF" w:rsidRPr="00D77DBF" w:rsidRDefault="00D77DBF" w:rsidP="00C91CBE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D77DBF">
              <w:rPr>
                <w:b/>
                <w:sz w:val="16"/>
                <w:szCs w:val="16"/>
              </w:rPr>
              <w:t>Zostatok podielu zaplatenej dane bežného účtovného obdobia</w:t>
            </w:r>
          </w:p>
        </w:tc>
        <w:tc>
          <w:tcPr>
            <w:tcW w:w="1145" w:type="pct"/>
            <w:vAlign w:val="center"/>
          </w:tcPr>
          <w:p w:rsidR="00D77DBF" w:rsidRPr="00D77DBF" w:rsidRDefault="00D77DBF" w:rsidP="00C64368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</w:p>
        </w:tc>
      </w:tr>
    </w:tbl>
    <w:p w:rsidR="00D77DBF" w:rsidRDefault="00D77DBF" w:rsidP="00D77DBF">
      <w:pPr>
        <w:spacing w:before="0" w:after="0" w:line="240" w:lineRule="auto"/>
        <w:ind w:left="6"/>
        <w:rPr>
          <w:sz w:val="18"/>
          <w:szCs w:val="18"/>
        </w:rPr>
      </w:pPr>
    </w:p>
    <w:p w:rsidR="00DB1285" w:rsidRDefault="00DB1285" w:rsidP="00945816">
      <w:pPr>
        <w:numPr>
          <w:ilvl w:val="0"/>
          <w:numId w:val="25"/>
        </w:numPr>
        <w:spacing w:before="0" w:line="240" w:lineRule="auto"/>
        <w:ind w:hanging="357"/>
        <w:rPr>
          <w:sz w:val="18"/>
          <w:szCs w:val="18"/>
        </w:rPr>
      </w:pPr>
      <w:r w:rsidRPr="00945816">
        <w:rPr>
          <w:sz w:val="18"/>
          <w:szCs w:val="18"/>
        </w:rPr>
        <w:t>Opis a suma významných položiek finančných nákladov; uvádza sa aj celková suma kurzových strát</w:t>
      </w:r>
      <w:r w:rsidR="00C113D7" w:rsidRPr="00945816">
        <w:rPr>
          <w:sz w:val="18"/>
          <w:szCs w:val="18"/>
        </w:rPr>
        <w:t>, pričom</w:t>
      </w:r>
      <w:r w:rsidRPr="00945816">
        <w:rPr>
          <w:sz w:val="18"/>
          <w:szCs w:val="18"/>
        </w:rPr>
        <w:t xml:space="preserve"> osobitne sa uvádza hodnota kurzových strát účtovaná ku dňu, ku ktorému sa zostavuje účtovná závierka.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1"/>
        <w:gridCol w:w="3155"/>
      </w:tblGrid>
      <w:tr w:rsidR="00ED0FB2" w:rsidRPr="00804636" w:rsidTr="001C3B76">
        <w:trPr>
          <w:trHeight w:val="284"/>
        </w:trPr>
        <w:tc>
          <w:tcPr>
            <w:tcW w:w="3436" w:type="pct"/>
            <w:shd w:val="clear" w:color="auto" w:fill="auto"/>
            <w:vAlign w:val="center"/>
          </w:tcPr>
          <w:p w:rsidR="00980C8A" w:rsidRPr="00804636" w:rsidRDefault="00980C8A" w:rsidP="00804636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804636">
              <w:rPr>
                <w:b/>
                <w:sz w:val="16"/>
                <w:szCs w:val="16"/>
              </w:rPr>
              <w:t>Opis významných položiek finančných nákladov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980C8A" w:rsidRPr="00804636" w:rsidRDefault="00980C8A" w:rsidP="0080463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804636">
              <w:rPr>
                <w:b/>
                <w:sz w:val="16"/>
                <w:szCs w:val="16"/>
              </w:rPr>
              <w:t>Suma</w:t>
            </w:r>
          </w:p>
        </w:tc>
      </w:tr>
      <w:tr w:rsidR="00ED0FB2" w:rsidRPr="00804636" w:rsidTr="00C64368">
        <w:trPr>
          <w:trHeight w:val="284"/>
        </w:trPr>
        <w:tc>
          <w:tcPr>
            <w:tcW w:w="3436" w:type="pct"/>
            <w:shd w:val="clear" w:color="auto" w:fill="auto"/>
            <w:vAlign w:val="center"/>
          </w:tcPr>
          <w:p w:rsidR="00980C8A" w:rsidRPr="00804636" w:rsidRDefault="00980C8A" w:rsidP="00804636">
            <w:pPr>
              <w:numPr>
                <w:ilvl w:val="0"/>
                <w:numId w:val="27"/>
              </w:num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804636">
              <w:rPr>
                <w:sz w:val="16"/>
                <w:szCs w:val="16"/>
              </w:rPr>
              <w:t>celková hodnota kurzových strát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980C8A" w:rsidRPr="00804636" w:rsidRDefault="00980C8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ED0FB2" w:rsidRPr="00804636" w:rsidTr="00C64368">
        <w:trPr>
          <w:trHeight w:val="284"/>
        </w:trPr>
        <w:tc>
          <w:tcPr>
            <w:tcW w:w="3436" w:type="pct"/>
            <w:shd w:val="clear" w:color="auto" w:fill="auto"/>
            <w:vAlign w:val="center"/>
          </w:tcPr>
          <w:p w:rsidR="00980C8A" w:rsidRPr="00804636" w:rsidRDefault="00980C8A" w:rsidP="00804636">
            <w:pPr>
              <w:numPr>
                <w:ilvl w:val="0"/>
                <w:numId w:val="27"/>
              </w:num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804636">
              <w:rPr>
                <w:sz w:val="16"/>
                <w:szCs w:val="16"/>
              </w:rPr>
              <w:t>hodnota kurzových strát ku dňu účtovnej závierky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980C8A" w:rsidRPr="00804636" w:rsidRDefault="00980C8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ED0FB2" w:rsidRPr="00804636" w:rsidTr="00C64368">
        <w:trPr>
          <w:trHeight w:val="284"/>
        </w:trPr>
        <w:tc>
          <w:tcPr>
            <w:tcW w:w="3436" w:type="pct"/>
            <w:shd w:val="clear" w:color="auto" w:fill="auto"/>
            <w:vAlign w:val="center"/>
          </w:tcPr>
          <w:p w:rsidR="00980C8A" w:rsidRPr="00804636" w:rsidRDefault="00980C8A" w:rsidP="00804636">
            <w:pPr>
              <w:numPr>
                <w:ilvl w:val="0"/>
                <w:numId w:val="27"/>
              </w:num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804636">
              <w:rPr>
                <w:sz w:val="16"/>
                <w:szCs w:val="16"/>
              </w:rPr>
              <w:t xml:space="preserve">ostatné 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980C8A" w:rsidRPr="00804636" w:rsidRDefault="00980C8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980C8A" w:rsidRPr="00945816" w:rsidRDefault="00980C8A" w:rsidP="00980C8A">
      <w:pPr>
        <w:spacing w:before="0" w:after="0" w:line="240" w:lineRule="auto"/>
        <w:ind w:left="6"/>
        <w:rPr>
          <w:sz w:val="18"/>
          <w:szCs w:val="18"/>
        </w:rPr>
      </w:pPr>
    </w:p>
    <w:p w:rsidR="00C96AEB" w:rsidRPr="00945816" w:rsidRDefault="00B867C2" w:rsidP="00945816">
      <w:pPr>
        <w:numPr>
          <w:ilvl w:val="0"/>
          <w:numId w:val="25"/>
        </w:numPr>
        <w:spacing w:before="0" w:line="240" w:lineRule="auto"/>
        <w:ind w:hanging="357"/>
        <w:rPr>
          <w:sz w:val="18"/>
          <w:szCs w:val="18"/>
        </w:rPr>
      </w:pPr>
      <w:r w:rsidRPr="00945816">
        <w:rPr>
          <w:sz w:val="18"/>
          <w:szCs w:val="18"/>
        </w:rPr>
        <w:t>V ú</w:t>
      </w:r>
      <w:r w:rsidR="0072048D" w:rsidRPr="00945816">
        <w:rPr>
          <w:sz w:val="18"/>
          <w:szCs w:val="18"/>
        </w:rPr>
        <w:t>čtovn</w:t>
      </w:r>
      <w:r w:rsidRPr="00945816">
        <w:rPr>
          <w:sz w:val="18"/>
          <w:szCs w:val="18"/>
        </w:rPr>
        <w:t>ej</w:t>
      </w:r>
      <w:r w:rsidR="0072048D" w:rsidRPr="00945816">
        <w:rPr>
          <w:sz w:val="18"/>
          <w:szCs w:val="18"/>
        </w:rPr>
        <w:t xml:space="preserve"> jednotk</w:t>
      </w:r>
      <w:r w:rsidRPr="00945816">
        <w:rPr>
          <w:sz w:val="18"/>
          <w:szCs w:val="18"/>
        </w:rPr>
        <w:t>e</w:t>
      </w:r>
      <w:r w:rsidR="0072048D" w:rsidRPr="00945816">
        <w:rPr>
          <w:sz w:val="18"/>
          <w:szCs w:val="18"/>
        </w:rPr>
        <w:t xml:space="preserve">, ktorá má povinnosť overenia účtovnej závierky audítorom, </w:t>
      </w:r>
      <w:r w:rsidRPr="00945816">
        <w:rPr>
          <w:sz w:val="18"/>
          <w:szCs w:val="18"/>
        </w:rPr>
        <w:t xml:space="preserve">sa </w:t>
      </w:r>
      <w:r w:rsidR="00C96AEB" w:rsidRPr="00945816">
        <w:rPr>
          <w:sz w:val="18"/>
          <w:szCs w:val="18"/>
        </w:rPr>
        <w:t>uvedie vymedzenie a suma nákladov za účtovné obdobie v členení na náklady za</w:t>
      </w:r>
    </w:p>
    <w:p w:rsidR="00C96AEB" w:rsidRPr="00945816" w:rsidRDefault="00C96AEB" w:rsidP="00980C8A">
      <w:pPr>
        <w:numPr>
          <w:ilvl w:val="0"/>
          <w:numId w:val="26"/>
        </w:numPr>
        <w:spacing w:before="0" w:after="0" w:line="240" w:lineRule="auto"/>
        <w:ind w:hanging="357"/>
        <w:rPr>
          <w:sz w:val="18"/>
          <w:szCs w:val="18"/>
        </w:rPr>
      </w:pPr>
      <w:r w:rsidRPr="00945816">
        <w:rPr>
          <w:sz w:val="18"/>
          <w:szCs w:val="18"/>
        </w:rPr>
        <w:t>overenie účtovnej závierky,</w:t>
      </w:r>
    </w:p>
    <w:p w:rsidR="00C96AEB" w:rsidRPr="00945816" w:rsidRDefault="00C96AEB" w:rsidP="00980C8A">
      <w:pPr>
        <w:numPr>
          <w:ilvl w:val="0"/>
          <w:numId w:val="26"/>
        </w:numPr>
        <w:spacing w:before="0" w:after="0" w:line="240" w:lineRule="auto"/>
        <w:ind w:hanging="357"/>
        <w:rPr>
          <w:sz w:val="18"/>
          <w:szCs w:val="18"/>
        </w:rPr>
      </w:pPr>
      <w:proofErr w:type="spellStart"/>
      <w:r w:rsidRPr="00945816">
        <w:rPr>
          <w:sz w:val="18"/>
          <w:szCs w:val="18"/>
        </w:rPr>
        <w:t>uisťovacie</w:t>
      </w:r>
      <w:proofErr w:type="spellEnd"/>
      <w:r w:rsidRPr="00945816">
        <w:rPr>
          <w:sz w:val="18"/>
          <w:szCs w:val="18"/>
        </w:rPr>
        <w:t xml:space="preserve"> audítorské služby s výnimkou overenia účtovnej závierky,</w:t>
      </w:r>
    </w:p>
    <w:p w:rsidR="00C96AEB" w:rsidRPr="00945816" w:rsidRDefault="00C96AEB" w:rsidP="00980C8A">
      <w:pPr>
        <w:numPr>
          <w:ilvl w:val="0"/>
          <w:numId w:val="26"/>
        </w:numPr>
        <w:spacing w:before="0" w:after="0" w:line="240" w:lineRule="auto"/>
        <w:ind w:hanging="357"/>
        <w:rPr>
          <w:sz w:val="18"/>
          <w:szCs w:val="18"/>
        </w:rPr>
      </w:pPr>
      <w:r w:rsidRPr="00945816">
        <w:rPr>
          <w:sz w:val="18"/>
          <w:szCs w:val="18"/>
        </w:rPr>
        <w:lastRenderedPageBreak/>
        <w:t>súvisiace audítorské služby,</w:t>
      </w:r>
    </w:p>
    <w:p w:rsidR="00C96AEB" w:rsidRPr="00945816" w:rsidRDefault="00C96AEB" w:rsidP="00980C8A">
      <w:pPr>
        <w:numPr>
          <w:ilvl w:val="0"/>
          <w:numId w:val="26"/>
        </w:numPr>
        <w:spacing w:before="0" w:after="0" w:line="240" w:lineRule="auto"/>
        <w:ind w:hanging="357"/>
        <w:rPr>
          <w:sz w:val="18"/>
          <w:szCs w:val="18"/>
        </w:rPr>
      </w:pPr>
      <w:r w:rsidRPr="00945816">
        <w:rPr>
          <w:sz w:val="18"/>
          <w:szCs w:val="18"/>
        </w:rPr>
        <w:t>daňové poradenstvo,</w:t>
      </w:r>
    </w:p>
    <w:p w:rsidR="0041789F" w:rsidRDefault="00C96AEB" w:rsidP="00980C8A">
      <w:pPr>
        <w:numPr>
          <w:ilvl w:val="0"/>
          <w:numId w:val="26"/>
        </w:numPr>
        <w:spacing w:before="0" w:line="240" w:lineRule="auto"/>
        <w:ind w:hanging="357"/>
        <w:rPr>
          <w:sz w:val="18"/>
          <w:szCs w:val="18"/>
        </w:rPr>
      </w:pPr>
      <w:r w:rsidRPr="00945816">
        <w:rPr>
          <w:sz w:val="18"/>
          <w:szCs w:val="18"/>
        </w:rPr>
        <w:t>ostatné neaudítorské služby.</w:t>
      </w:r>
    </w:p>
    <w:p w:rsidR="00C64368" w:rsidRDefault="00C64368" w:rsidP="00980C8A">
      <w:pPr>
        <w:spacing w:before="0" w:line="240" w:lineRule="auto"/>
        <w:rPr>
          <w:b/>
          <w:i/>
          <w:sz w:val="18"/>
          <w:szCs w:val="18"/>
        </w:rPr>
      </w:pPr>
    </w:p>
    <w:p w:rsidR="00980C8A" w:rsidRPr="00980C8A" w:rsidRDefault="00980C8A" w:rsidP="00980C8A">
      <w:pPr>
        <w:spacing w:before="0" w:line="240" w:lineRule="auto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T</w:t>
      </w:r>
      <w:r w:rsidRPr="00980C8A">
        <w:rPr>
          <w:b/>
          <w:i/>
          <w:sz w:val="18"/>
          <w:szCs w:val="18"/>
        </w:rPr>
        <w:t>abuľka k čl. IV  ods. 8 o nákladoch vynaložených v súvislosti s auditom účtovnej závierky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8"/>
        <w:gridCol w:w="3268"/>
      </w:tblGrid>
      <w:tr w:rsidR="00980C8A" w:rsidRPr="00980C8A" w:rsidTr="001C3B76">
        <w:trPr>
          <w:trHeight w:val="284"/>
        </w:trPr>
        <w:tc>
          <w:tcPr>
            <w:tcW w:w="3380" w:type="pct"/>
            <w:vAlign w:val="center"/>
          </w:tcPr>
          <w:p w:rsidR="00980C8A" w:rsidRPr="00980C8A" w:rsidRDefault="00980C8A" w:rsidP="00980C8A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980C8A">
              <w:rPr>
                <w:b/>
                <w:sz w:val="16"/>
                <w:szCs w:val="16"/>
              </w:rPr>
              <w:t>Jednotlivé druhy nákladov za</w:t>
            </w:r>
          </w:p>
        </w:tc>
        <w:tc>
          <w:tcPr>
            <w:tcW w:w="1620" w:type="pct"/>
            <w:vAlign w:val="center"/>
          </w:tcPr>
          <w:p w:rsidR="00980C8A" w:rsidRPr="00980C8A" w:rsidRDefault="00980C8A" w:rsidP="00980C8A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980C8A">
              <w:rPr>
                <w:b/>
                <w:sz w:val="16"/>
                <w:szCs w:val="16"/>
                <w:lang w:eastAsia="sk-SK"/>
              </w:rPr>
              <w:t>Suma</w:t>
            </w:r>
          </w:p>
        </w:tc>
      </w:tr>
      <w:tr w:rsidR="00980C8A" w:rsidRPr="00980C8A" w:rsidTr="00C64368">
        <w:trPr>
          <w:trHeight w:val="284"/>
        </w:trPr>
        <w:tc>
          <w:tcPr>
            <w:tcW w:w="3380" w:type="pct"/>
            <w:vAlign w:val="center"/>
          </w:tcPr>
          <w:p w:rsidR="00980C8A" w:rsidRPr="00980C8A" w:rsidRDefault="00980C8A" w:rsidP="00980C8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980C8A">
              <w:rPr>
                <w:sz w:val="16"/>
                <w:szCs w:val="16"/>
              </w:rPr>
              <w:t>overenie účtovnej závierky</w:t>
            </w:r>
          </w:p>
        </w:tc>
        <w:tc>
          <w:tcPr>
            <w:tcW w:w="1620" w:type="pct"/>
            <w:vAlign w:val="center"/>
          </w:tcPr>
          <w:p w:rsidR="00980C8A" w:rsidRPr="00980C8A" w:rsidRDefault="00980C8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980C8A" w:rsidRPr="00980C8A" w:rsidTr="00C64368">
        <w:trPr>
          <w:trHeight w:val="284"/>
        </w:trPr>
        <w:tc>
          <w:tcPr>
            <w:tcW w:w="3380" w:type="pct"/>
            <w:vAlign w:val="center"/>
          </w:tcPr>
          <w:p w:rsidR="00980C8A" w:rsidRPr="00980C8A" w:rsidRDefault="00980C8A" w:rsidP="00980C8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proofErr w:type="spellStart"/>
            <w:r w:rsidRPr="00980C8A">
              <w:rPr>
                <w:sz w:val="16"/>
                <w:szCs w:val="16"/>
              </w:rPr>
              <w:t>uisťovacie</w:t>
            </w:r>
            <w:proofErr w:type="spellEnd"/>
            <w:r w:rsidRPr="00980C8A">
              <w:rPr>
                <w:sz w:val="16"/>
                <w:szCs w:val="16"/>
              </w:rPr>
              <w:t xml:space="preserve"> audítorské služby s výnimkou overenia účtovnej závierky</w:t>
            </w:r>
          </w:p>
        </w:tc>
        <w:tc>
          <w:tcPr>
            <w:tcW w:w="1620" w:type="pct"/>
            <w:vAlign w:val="center"/>
          </w:tcPr>
          <w:p w:rsidR="00980C8A" w:rsidRPr="00980C8A" w:rsidRDefault="00980C8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980C8A" w:rsidRPr="00980C8A" w:rsidTr="00C64368">
        <w:trPr>
          <w:trHeight w:val="284"/>
        </w:trPr>
        <w:tc>
          <w:tcPr>
            <w:tcW w:w="3380" w:type="pct"/>
            <w:vAlign w:val="center"/>
          </w:tcPr>
          <w:p w:rsidR="00980C8A" w:rsidRPr="00980C8A" w:rsidRDefault="00980C8A" w:rsidP="00980C8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980C8A">
              <w:rPr>
                <w:sz w:val="16"/>
                <w:szCs w:val="16"/>
              </w:rPr>
              <w:t>súvisiace audítorské služby</w:t>
            </w:r>
          </w:p>
        </w:tc>
        <w:tc>
          <w:tcPr>
            <w:tcW w:w="1620" w:type="pct"/>
            <w:vAlign w:val="center"/>
          </w:tcPr>
          <w:p w:rsidR="00980C8A" w:rsidRPr="00980C8A" w:rsidRDefault="00980C8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980C8A" w:rsidRPr="00980C8A" w:rsidTr="00C64368">
        <w:trPr>
          <w:trHeight w:val="284"/>
        </w:trPr>
        <w:tc>
          <w:tcPr>
            <w:tcW w:w="3380" w:type="pct"/>
            <w:vAlign w:val="center"/>
          </w:tcPr>
          <w:p w:rsidR="00980C8A" w:rsidRPr="00980C8A" w:rsidRDefault="00980C8A" w:rsidP="00980C8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980C8A">
              <w:rPr>
                <w:sz w:val="16"/>
                <w:szCs w:val="16"/>
              </w:rPr>
              <w:t>daňové poradenstvo</w:t>
            </w:r>
          </w:p>
        </w:tc>
        <w:tc>
          <w:tcPr>
            <w:tcW w:w="1620" w:type="pct"/>
            <w:vAlign w:val="center"/>
          </w:tcPr>
          <w:p w:rsidR="00980C8A" w:rsidRPr="00980C8A" w:rsidRDefault="00980C8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980C8A" w:rsidRPr="00980C8A" w:rsidTr="00C64368">
        <w:trPr>
          <w:trHeight w:val="284"/>
        </w:trPr>
        <w:tc>
          <w:tcPr>
            <w:tcW w:w="3380" w:type="pct"/>
            <w:vAlign w:val="center"/>
          </w:tcPr>
          <w:p w:rsidR="00980C8A" w:rsidRPr="00980C8A" w:rsidRDefault="00980C8A" w:rsidP="00980C8A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  <w:r w:rsidRPr="00980C8A">
              <w:rPr>
                <w:sz w:val="16"/>
                <w:szCs w:val="16"/>
              </w:rPr>
              <w:t>ostatné neaudítorské služby</w:t>
            </w:r>
          </w:p>
        </w:tc>
        <w:tc>
          <w:tcPr>
            <w:tcW w:w="1620" w:type="pct"/>
            <w:vAlign w:val="center"/>
          </w:tcPr>
          <w:p w:rsidR="00980C8A" w:rsidRPr="00980C8A" w:rsidRDefault="00980C8A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980C8A" w:rsidRPr="00980C8A" w:rsidTr="00C64368">
        <w:trPr>
          <w:trHeight w:val="284"/>
        </w:trPr>
        <w:tc>
          <w:tcPr>
            <w:tcW w:w="3380" w:type="pct"/>
            <w:vAlign w:val="center"/>
          </w:tcPr>
          <w:p w:rsidR="00980C8A" w:rsidRPr="00980C8A" w:rsidRDefault="00980C8A" w:rsidP="00980C8A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980C8A">
              <w:rPr>
                <w:b/>
                <w:sz w:val="16"/>
                <w:szCs w:val="16"/>
              </w:rPr>
              <w:t>Spolu</w:t>
            </w:r>
          </w:p>
        </w:tc>
        <w:tc>
          <w:tcPr>
            <w:tcW w:w="1620" w:type="pct"/>
            <w:vAlign w:val="center"/>
          </w:tcPr>
          <w:p w:rsidR="00980C8A" w:rsidRPr="00980C8A" w:rsidRDefault="00980C8A" w:rsidP="00C64368">
            <w:pPr>
              <w:spacing w:before="0" w:after="0" w:line="240" w:lineRule="auto"/>
              <w:jc w:val="right"/>
              <w:rPr>
                <w:b/>
                <w:sz w:val="16"/>
                <w:szCs w:val="16"/>
              </w:rPr>
            </w:pPr>
          </w:p>
        </w:tc>
      </w:tr>
    </w:tbl>
    <w:p w:rsidR="00980C8A" w:rsidRDefault="00980C8A" w:rsidP="00980C8A">
      <w:pPr>
        <w:spacing w:before="0" w:after="0" w:line="240" w:lineRule="auto"/>
        <w:rPr>
          <w:sz w:val="18"/>
          <w:szCs w:val="18"/>
        </w:rPr>
      </w:pPr>
    </w:p>
    <w:p w:rsidR="00980C8A" w:rsidRPr="00945816" w:rsidRDefault="00980C8A" w:rsidP="00980C8A">
      <w:pPr>
        <w:spacing w:before="0" w:after="0" w:line="240" w:lineRule="auto"/>
        <w:rPr>
          <w:sz w:val="18"/>
          <w:szCs w:val="18"/>
        </w:rPr>
      </w:pPr>
    </w:p>
    <w:p w:rsidR="00DB1285" w:rsidRPr="00A208AF" w:rsidRDefault="00465353" w:rsidP="00F4760B">
      <w:pPr>
        <w:keepNext/>
        <w:spacing w:before="0" w:after="0" w:line="240" w:lineRule="auto"/>
        <w:jc w:val="center"/>
        <w:outlineLvl w:val="0"/>
        <w:rPr>
          <w:b/>
          <w:bCs/>
          <w:kern w:val="32"/>
          <w:szCs w:val="20"/>
        </w:rPr>
      </w:pPr>
      <w:r w:rsidRPr="00A208AF">
        <w:rPr>
          <w:b/>
          <w:bCs/>
          <w:kern w:val="32"/>
          <w:szCs w:val="20"/>
        </w:rPr>
        <w:t>Čl. V</w:t>
      </w:r>
    </w:p>
    <w:p w:rsidR="00DB1285" w:rsidRPr="00A208AF" w:rsidRDefault="00DB1285" w:rsidP="00CD361E">
      <w:pPr>
        <w:keepNext/>
        <w:spacing w:before="0" w:line="240" w:lineRule="auto"/>
        <w:jc w:val="center"/>
        <w:outlineLvl w:val="1"/>
        <w:rPr>
          <w:b/>
          <w:bCs/>
          <w:szCs w:val="20"/>
        </w:rPr>
      </w:pPr>
      <w:r w:rsidRPr="00A208AF">
        <w:rPr>
          <w:b/>
          <w:bCs/>
          <w:szCs w:val="20"/>
        </w:rPr>
        <w:t>Opis údajov na podsúvahových účtoch</w:t>
      </w:r>
    </w:p>
    <w:p w:rsidR="00DB1285" w:rsidRDefault="00DB1285" w:rsidP="00CD361E">
      <w:pPr>
        <w:spacing w:before="0" w:line="240" w:lineRule="auto"/>
        <w:rPr>
          <w:sz w:val="16"/>
          <w:szCs w:val="16"/>
        </w:rPr>
      </w:pPr>
      <w:r w:rsidRPr="00A208AF">
        <w:rPr>
          <w:sz w:val="16"/>
          <w:szCs w:val="16"/>
        </w:rPr>
        <w:t>Významné položky prenajatého majetku, majetku prijatého do úschovy,  odpísané pohľadávky a prípadné ďalšie položky.</w:t>
      </w:r>
    </w:p>
    <w:tbl>
      <w:tblPr>
        <w:tblW w:w="49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92"/>
        <w:gridCol w:w="3255"/>
      </w:tblGrid>
      <w:tr w:rsidR="00F4760B" w:rsidRPr="00F4760B" w:rsidTr="001C3B76">
        <w:trPr>
          <w:trHeight w:val="284"/>
          <w:jc w:val="center"/>
        </w:trPr>
        <w:tc>
          <w:tcPr>
            <w:tcW w:w="3380" w:type="pct"/>
            <w:vAlign w:val="center"/>
          </w:tcPr>
          <w:p w:rsidR="00F4760B" w:rsidRPr="00F4760B" w:rsidRDefault="00F4760B" w:rsidP="00F4760B">
            <w:pPr>
              <w:spacing w:before="0" w:after="0" w:line="240" w:lineRule="auto"/>
              <w:jc w:val="left"/>
              <w:rPr>
                <w:b/>
                <w:bCs/>
                <w:sz w:val="16"/>
                <w:szCs w:val="16"/>
              </w:rPr>
            </w:pPr>
            <w:r w:rsidRPr="00F4760B">
              <w:rPr>
                <w:b/>
                <w:sz w:val="16"/>
                <w:szCs w:val="16"/>
              </w:rPr>
              <w:t>Významné položky</w:t>
            </w:r>
          </w:p>
        </w:tc>
        <w:tc>
          <w:tcPr>
            <w:tcW w:w="1620" w:type="pct"/>
            <w:vAlign w:val="center"/>
          </w:tcPr>
          <w:p w:rsidR="00F4760B" w:rsidRPr="00F4760B" w:rsidRDefault="00F4760B" w:rsidP="00F4760B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F4760B">
              <w:rPr>
                <w:b/>
                <w:bCs/>
                <w:sz w:val="16"/>
                <w:szCs w:val="16"/>
              </w:rPr>
              <w:t>Hodnota majetku</w:t>
            </w:r>
          </w:p>
        </w:tc>
      </w:tr>
      <w:tr w:rsidR="00F4760B" w:rsidRPr="00F4760B" w:rsidTr="00C64368">
        <w:trPr>
          <w:trHeight w:val="284"/>
          <w:jc w:val="center"/>
        </w:trPr>
        <w:tc>
          <w:tcPr>
            <w:tcW w:w="3380" w:type="pct"/>
            <w:vAlign w:val="center"/>
          </w:tcPr>
          <w:p w:rsidR="00F4760B" w:rsidRPr="00F4760B" w:rsidRDefault="00F4760B" w:rsidP="00F4760B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620" w:type="pct"/>
            <w:vAlign w:val="center"/>
          </w:tcPr>
          <w:p w:rsidR="00F4760B" w:rsidRPr="00F4760B" w:rsidRDefault="00F4760B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980C8A" w:rsidRPr="00A208AF" w:rsidRDefault="00980C8A" w:rsidP="00F4760B">
      <w:pPr>
        <w:spacing w:before="0" w:after="0" w:line="240" w:lineRule="auto"/>
        <w:rPr>
          <w:sz w:val="16"/>
          <w:szCs w:val="16"/>
        </w:rPr>
      </w:pPr>
    </w:p>
    <w:p w:rsidR="00DB1285" w:rsidRPr="00A208AF" w:rsidRDefault="00465353" w:rsidP="00F4760B">
      <w:pPr>
        <w:keepNext/>
        <w:spacing w:before="0" w:after="0" w:line="240" w:lineRule="auto"/>
        <w:jc w:val="center"/>
        <w:outlineLvl w:val="0"/>
        <w:rPr>
          <w:b/>
          <w:bCs/>
          <w:szCs w:val="20"/>
        </w:rPr>
      </w:pPr>
      <w:r w:rsidRPr="00A208AF">
        <w:rPr>
          <w:b/>
          <w:bCs/>
          <w:szCs w:val="20"/>
        </w:rPr>
        <w:t xml:space="preserve">Čl. </w:t>
      </w:r>
      <w:r w:rsidR="00DB1285" w:rsidRPr="00A208AF">
        <w:rPr>
          <w:b/>
          <w:bCs/>
          <w:szCs w:val="20"/>
        </w:rPr>
        <w:t>VI</w:t>
      </w:r>
    </w:p>
    <w:p w:rsidR="00DB1285" w:rsidRPr="00A208AF" w:rsidRDefault="00963659" w:rsidP="00CD361E">
      <w:pPr>
        <w:keepNext/>
        <w:spacing w:before="0" w:line="240" w:lineRule="auto"/>
        <w:jc w:val="center"/>
        <w:outlineLvl w:val="1"/>
        <w:rPr>
          <w:b/>
          <w:bCs/>
          <w:szCs w:val="20"/>
        </w:rPr>
      </w:pPr>
      <w:r w:rsidRPr="00A208AF">
        <w:rPr>
          <w:b/>
          <w:bCs/>
          <w:szCs w:val="20"/>
        </w:rPr>
        <w:t>Ďalšie informácie</w:t>
      </w:r>
    </w:p>
    <w:p w:rsidR="00CC7A3D" w:rsidRDefault="00CC7A3D" w:rsidP="00F4760B">
      <w:pPr>
        <w:pStyle w:val="Textopatrenia"/>
        <w:numPr>
          <w:ilvl w:val="0"/>
          <w:numId w:val="28"/>
        </w:numPr>
        <w:rPr>
          <w:sz w:val="16"/>
          <w:szCs w:val="16"/>
        </w:rPr>
      </w:pPr>
      <w:r w:rsidRPr="00A208AF">
        <w:rPr>
          <w:sz w:val="16"/>
          <w:szCs w:val="16"/>
        </w:rPr>
        <w:t>Opis a hodnota iných aktív, ktorými sa rozumie možný majetok, ktorý vznikol v dôsledku minulých udalostí a ktorého existencia alebo vlastníctvo závisí od toho, či nastane alebo nenastane jedna alebo viac neistých udalostí v budúcnosti, ktorých vznik nezávisí od účtovnej jednotky; týmito inými aktívami sú napríklad práva zo servisných zmlúv, poistných zmlúv, koncesionárskych zmlúv, licenčných zmlúv, práva z investovania prostriedkov získaných oslobodením od dane z príjmov.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2"/>
        <w:gridCol w:w="3256"/>
      </w:tblGrid>
      <w:tr w:rsidR="00804636" w:rsidRPr="00F4760B" w:rsidTr="00C91CBE">
        <w:trPr>
          <w:trHeight w:val="284"/>
          <w:jc w:val="center"/>
        </w:trPr>
        <w:tc>
          <w:tcPr>
            <w:tcW w:w="3391" w:type="pct"/>
            <w:vAlign w:val="center"/>
          </w:tcPr>
          <w:p w:rsidR="00804636" w:rsidRPr="00F4760B" w:rsidRDefault="00804636" w:rsidP="00C91CBE">
            <w:pPr>
              <w:spacing w:before="0" w:after="0" w:line="240" w:lineRule="auto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Opis iných aktív</w:t>
            </w:r>
          </w:p>
        </w:tc>
        <w:tc>
          <w:tcPr>
            <w:tcW w:w="1609" w:type="pct"/>
            <w:vAlign w:val="center"/>
          </w:tcPr>
          <w:p w:rsidR="00804636" w:rsidRPr="00F4760B" w:rsidRDefault="00804636" w:rsidP="00804636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F4760B">
              <w:rPr>
                <w:b/>
                <w:bCs/>
                <w:sz w:val="16"/>
                <w:szCs w:val="16"/>
              </w:rPr>
              <w:t xml:space="preserve">Hodnota </w:t>
            </w:r>
          </w:p>
        </w:tc>
      </w:tr>
      <w:tr w:rsidR="00804636" w:rsidRPr="00F4760B" w:rsidTr="00C64368">
        <w:trPr>
          <w:trHeight w:val="284"/>
          <w:jc w:val="center"/>
        </w:trPr>
        <w:tc>
          <w:tcPr>
            <w:tcW w:w="3391" w:type="pct"/>
            <w:vAlign w:val="center"/>
          </w:tcPr>
          <w:p w:rsidR="00804636" w:rsidRPr="00F4760B" w:rsidRDefault="00804636" w:rsidP="00C91CBE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609" w:type="pct"/>
            <w:vAlign w:val="center"/>
          </w:tcPr>
          <w:p w:rsidR="00804636" w:rsidRPr="00F4760B" w:rsidRDefault="00804636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804636" w:rsidRDefault="00804636" w:rsidP="00804636">
      <w:pPr>
        <w:pStyle w:val="Textopatrenia"/>
        <w:numPr>
          <w:ilvl w:val="0"/>
          <w:numId w:val="0"/>
        </w:numPr>
        <w:spacing w:before="0" w:after="0"/>
        <w:rPr>
          <w:sz w:val="16"/>
          <w:szCs w:val="16"/>
        </w:rPr>
      </w:pPr>
    </w:p>
    <w:p w:rsidR="00CC7A3D" w:rsidRPr="00F4760B" w:rsidRDefault="00CC7A3D" w:rsidP="00804636">
      <w:pPr>
        <w:pStyle w:val="Textopatrenia"/>
        <w:numPr>
          <w:ilvl w:val="0"/>
          <w:numId w:val="28"/>
        </w:numPr>
        <w:spacing w:before="0"/>
        <w:ind w:left="357" w:hanging="357"/>
        <w:rPr>
          <w:sz w:val="16"/>
          <w:szCs w:val="16"/>
        </w:rPr>
      </w:pPr>
      <w:r w:rsidRPr="00F4760B">
        <w:rPr>
          <w:sz w:val="16"/>
          <w:szCs w:val="16"/>
        </w:rPr>
        <w:t>Opis a hodnota iných pasív vyplývajúcich zo súdnych rozhodnutí, z poskytnutých záruk, zo všeobecne záväzných právnych predpisov, z ručenia podľa jednotlivých druhov ručenia;  takýmito inými pasívami sú</w:t>
      </w:r>
      <w:r w:rsidR="002A4EDB" w:rsidRPr="00F4760B">
        <w:rPr>
          <w:sz w:val="16"/>
          <w:szCs w:val="16"/>
        </w:rPr>
        <w:t>:</w:t>
      </w:r>
    </w:p>
    <w:p w:rsidR="00CC7A3D" w:rsidRPr="00A208AF" w:rsidRDefault="00CC7A3D" w:rsidP="00804636">
      <w:pPr>
        <w:pStyle w:val="Textopatrenia"/>
        <w:numPr>
          <w:ilvl w:val="0"/>
          <w:numId w:val="29"/>
        </w:numPr>
        <w:spacing w:before="0"/>
        <w:rPr>
          <w:sz w:val="16"/>
          <w:szCs w:val="16"/>
        </w:rPr>
      </w:pPr>
      <w:r w:rsidRPr="00A208AF">
        <w:rPr>
          <w:sz w:val="16"/>
          <w:szCs w:val="16"/>
          <w:lang w:eastAsia="sk-SK"/>
        </w:rPr>
        <w:t>možná povinnosť, ktorá vznikla ako dôsledok minulej udalosti a ktorej existencia závisí od toho, či nastane alebo nenastane jedna alebo viac neistých udalostí v budúcnosti, ktorých vznik nezávisí od účtovnej jednotky, alebo</w:t>
      </w:r>
    </w:p>
    <w:p w:rsidR="00CC7A3D" w:rsidRDefault="00CC7A3D" w:rsidP="00804636">
      <w:pPr>
        <w:pStyle w:val="Textopatrenia"/>
        <w:numPr>
          <w:ilvl w:val="0"/>
          <w:numId w:val="29"/>
        </w:numPr>
        <w:spacing w:before="0"/>
        <w:rPr>
          <w:sz w:val="16"/>
          <w:szCs w:val="16"/>
        </w:rPr>
      </w:pPr>
      <w:r w:rsidRPr="00A208AF">
        <w:rPr>
          <w:sz w:val="16"/>
          <w:szCs w:val="16"/>
          <w:lang w:eastAsia="sk-SK"/>
        </w:rPr>
        <w:t>povinnosť, ktorá vznikla ako dôsledok minulej udalosti, ale ktorá sa nevykazuje v súvahe, pretože nie je pravdepodobné, že na splnenie tejto povinnosti bude potrebný úbytok ekonomických úžitkov, alebo výška tejto povinnosti sa nedá spoľahlivo oceniť.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2"/>
        <w:gridCol w:w="3256"/>
      </w:tblGrid>
      <w:tr w:rsidR="00804636" w:rsidRPr="00F4760B" w:rsidTr="00C91CBE">
        <w:trPr>
          <w:trHeight w:val="284"/>
          <w:jc w:val="center"/>
        </w:trPr>
        <w:tc>
          <w:tcPr>
            <w:tcW w:w="3391" w:type="pct"/>
            <w:vAlign w:val="center"/>
          </w:tcPr>
          <w:p w:rsidR="00804636" w:rsidRPr="00F4760B" w:rsidRDefault="00804636" w:rsidP="00804636">
            <w:pPr>
              <w:spacing w:before="0" w:after="0" w:line="240" w:lineRule="auto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Opis iných pasív</w:t>
            </w:r>
          </w:p>
        </w:tc>
        <w:tc>
          <w:tcPr>
            <w:tcW w:w="1609" w:type="pct"/>
            <w:vAlign w:val="center"/>
          </w:tcPr>
          <w:p w:rsidR="00804636" w:rsidRPr="00F4760B" w:rsidRDefault="00804636" w:rsidP="00C91CBE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F4760B">
              <w:rPr>
                <w:b/>
                <w:bCs/>
                <w:sz w:val="16"/>
                <w:szCs w:val="16"/>
              </w:rPr>
              <w:t xml:space="preserve">Hodnota </w:t>
            </w:r>
          </w:p>
        </w:tc>
      </w:tr>
      <w:tr w:rsidR="00804636" w:rsidRPr="00F4760B" w:rsidTr="00C64368">
        <w:trPr>
          <w:trHeight w:val="284"/>
          <w:jc w:val="center"/>
        </w:trPr>
        <w:tc>
          <w:tcPr>
            <w:tcW w:w="3391" w:type="pct"/>
            <w:vAlign w:val="center"/>
          </w:tcPr>
          <w:p w:rsidR="00804636" w:rsidRPr="00F4760B" w:rsidRDefault="00804636" w:rsidP="00C91CBE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609" w:type="pct"/>
            <w:vAlign w:val="center"/>
          </w:tcPr>
          <w:p w:rsidR="00804636" w:rsidRPr="00F4760B" w:rsidRDefault="00804636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804636" w:rsidRDefault="00804636" w:rsidP="00804636">
      <w:pPr>
        <w:pStyle w:val="Textopatrenia"/>
        <w:numPr>
          <w:ilvl w:val="0"/>
          <w:numId w:val="0"/>
        </w:numPr>
        <w:spacing w:before="0" w:after="0"/>
        <w:rPr>
          <w:sz w:val="16"/>
          <w:szCs w:val="16"/>
        </w:rPr>
      </w:pPr>
    </w:p>
    <w:p w:rsidR="00CC7A3D" w:rsidRPr="00A208AF" w:rsidRDefault="00CC7A3D" w:rsidP="00804636">
      <w:pPr>
        <w:pStyle w:val="Textopatrenia"/>
        <w:numPr>
          <w:ilvl w:val="0"/>
          <w:numId w:val="28"/>
        </w:numPr>
        <w:spacing w:before="0"/>
        <w:ind w:hanging="357"/>
        <w:rPr>
          <w:sz w:val="16"/>
          <w:szCs w:val="16"/>
        </w:rPr>
      </w:pPr>
      <w:r w:rsidRPr="00A208AF">
        <w:rPr>
          <w:sz w:val="16"/>
          <w:szCs w:val="16"/>
        </w:rPr>
        <w:t>Opis významných položiek ostatných finančných povinností, ktoré sa nesledujú v účtovníctve a neuvádzajú sa v súvahe; pri každej položke sa uvádza jej opis, výška a údaj, či sa týka spriaznených osôb, a to</w:t>
      </w:r>
    </w:p>
    <w:p w:rsidR="00CC7A3D" w:rsidRPr="00A208AF" w:rsidRDefault="00CC7A3D" w:rsidP="00804636">
      <w:pPr>
        <w:pStyle w:val="Textopatrenia"/>
        <w:numPr>
          <w:ilvl w:val="0"/>
          <w:numId w:val="31"/>
        </w:numPr>
        <w:spacing w:before="0" w:after="0"/>
        <w:ind w:hanging="357"/>
        <w:rPr>
          <w:sz w:val="16"/>
          <w:szCs w:val="16"/>
        </w:rPr>
      </w:pPr>
      <w:r w:rsidRPr="00A208AF">
        <w:rPr>
          <w:sz w:val="16"/>
          <w:szCs w:val="16"/>
        </w:rPr>
        <w:t>povinnosť z devízových termínovaných obchodov a iných finančných derivátov,</w:t>
      </w:r>
    </w:p>
    <w:p w:rsidR="00CC7A3D" w:rsidRPr="00A208AF" w:rsidRDefault="00CC7A3D" w:rsidP="00804636">
      <w:pPr>
        <w:pStyle w:val="Textopatrenia"/>
        <w:numPr>
          <w:ilvl w:val="0"/>
          <w:numId w:val="31"/>
        </w:numPr>
        <w:spacing w:before="0" w:after="0"/>
        <w:ind w:hanging="357"/>
        <w:rPr>
          <w:sz w:val="16"/>
          <w:szCs w:val="16"/>
        </w:rPr>
      </w:pPr>
      <w:r w:rsidRPr="00A208AF">
        <w:rPr>
          <w:sz w:val="16"/>
          <w:szCs w:val="16"/>
        </w:rPr>
        <w:t>povinnosť z opčných obchodov,</w:t>
      </w:r>
    </w:p>
    <w:p w:rsidR="00CC7A3D" w:rsidRPr="00A208AF" w:rsidRDefault="00CC7A3D" w:rsidP="00804636">
      <w:pPr>
        <w:pStyle w:val="Textopatrenia"/>
        <w:numPr>
          <w:ilvl w:val="0"/>
          <w:numId w:val="31"/>
        </w:numPr>
        <w:spacing w:before="0" w:after="0"/>
        <w:ind w:hanging="357"/>
        <w:rPr>
          <w:sz w:val="16"/>
          <w:szCs w:val="16"/>
        </w:rPr>
      </w:pPr>
      <w:r w:rsidRPr="00A208AF">
        <w:rPr>
          <w:sz w:val="16"/>
          <w:szCs w:val="16"/>
        </w:rPr>
        <w:t>zákonná povinnosť alebo zmluvná povinnosť odobrať určité produkty alebo služby, napríklad z dodávateľských alebo odberateľských zmlúv,</w:t>
      </w:r>
    </w:p>
    <w:p w:rsidR="00CC7A3D" w:rsidRPr="00A208AF" w:rsidRDefault="00CC7A3D" w:rsidP="00804636">
      <w:pPr>
        <w:pStyle w:val="Textopatrenia"/>
        <w:numPr>
          <w:ilvl w:val="0"/>
          <w:numId w:val="31"/>
        </w:numPr>
        <w:spacing w:before="0" w:after="0"/>
        <w:ind w:hanging="357"/>
        <w:rPr>
          <w:sz w:val="16"/>
          <w:szCs w:val="16"/>
        </w:rPr>
      </w:pPr>
      <w:r w:rsidRPr="00A208AF">
        <w:rPr>
          <w:sz w:val="16"/>
          <w:szCs w:val="16"/>
        </w:rPr>
        <w:t>povinnosť z leasingových, nájomných, servisných, poistných, koncesionárskych, licenčných zmlúv a podobných zmlúv,</w:t>
      </w:r>
    </w:p>
    <w:p w:rsidR="00CC7A3D" w:rsidRDefault="00CC7A3D" w:rsidP="00804636">
      <w:pPr>
        <w:pStyle w:val="Textopatrenia"/>
        <w:numPr>
          <w:ilvl w:val="0"/>
          <w:numId w:val="31"/>
        </w:numPr>
        <w:spacing w:before="0"/>
        <w:ind w:hanging="357"/>
        <w:rPr>
          <w:sz w:val="16"/>
          <w:szCs w:val="16"/>
        </w:rPr>
      </w:pPr>
      <w:r w:rsidRPr="00A208AF">
        <w:rPr>
          <w:sz w:val="16"/>
          <w:szCs w:val="16"/>
        </w:rPr>
        <w:t xml:space="preserve">iné povinnosti.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7"/>
        <w:gridCol w:w="2380"/>
        <w:gridCol w:w="3371"/>
      </w:tblGrid>
      <w:tr w:rsidR="00804636" w:rsidRPr="00F4760B" w:rsidTr="00804636">
        <w:trPr>
          <w:trHeight w:val="284"/>
          <w:jc w:val="center"/>
        </w:trPr>
        <w:tc>
          <w:tcPr>
            <w:tcW w:w="2158" w:type="pct"/>
            <w:vAlign w:val="center"/>
          </w:tcPr>
          <w:p w:rsidR="00804636" w:rsidRPr="00804636" w:rsidRDefault="00804636" w:rsidP="00804636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804636">
              <w:rPr>
                <w:b/>
                <w:sz w:val="16"/>
                <w:szCs w:val="16"/>
              </w:rPr>
              <w:t>Opis</w:t>
            </w:r>
            <w:r>
              <w:rPr>
                <w:b/>
                <w:sz w:val="16"/>
                <w:szCs w:val="16"/>
              </w:rPr>
              <w:t xml:space="preserve"> významných položiek ostatných finančných povinností</w:t>
            </w:r>
          </w:p>
        </w:tc>
        <w:tc>
          <w:tcPr>
            <w:tcW w:w="1176" w:type="pct"/>
            <w:vAlign w:val="center"/>
          </w:tcPr>
          <w:p w:rsidR="00804636" w:rsidRPr="00804636" w:rsidRDefault="00804636" w:rsidP="0080463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804636">
              <w:rPr>
                <w:b/>
                <w:sz w:val="16"/>
                <w:szCs w:val="16"/>
              </w:rPr>
              <w:t>Výška</w:t>
            </w:r>
          </w:p>
        </w:tc>
        <w:tc>
          <w:tcPr>
            <w:tcW w:w="1666" w:type="pct"/>
            <w:vAlign w:val="center"/>
          </w:tcPr>
          <w:p w:rsidR="00804636" w:rsidRPr="00804636" w:rsidRDefault="00804636" w:rsidP="00804636">
            <w:pPr>
              <w:spacing w:before="0" w:after="0" w:line="240" w:lineRule="auto"/>
              <w:jc w:val="center"/>
              <w:rPr>
                <w:b/>
                <w:sz w:val="16"/>
                <w:szCs w:val="16"/>
              </w:rPr>
            </w:pPr>
            <w:r w:rsidRPr="00804636">
              <w:rPr>
                <w:b/>
                <w:sz w:val="16"/>
                <w:szCs w:val="16"/>
              </w:rPr>
              <w:t>Spriaznené osoby</w:t>
            </w:r>
          </w:p>
        </w:tc>
      </w:tr>
      <w:tr w:rsidR="00804636" w:rsidRPr="00F4760B" w:rsidTr="00C64368">
        <w:trPr>
          <w:trHeight w:val="284"/>
          <w:jc w:val="center"/>
        </w:trPr>
        <w:tc>
          <w:tcPr>
            <w:tcW w:w="2158" w:type="pct"/>
            <w:vAlign w:val="center"/>
          </w:tcPr>
          <w:p w:rsidR="00804636" w:rsidRPr="00F4760B" w:rsidRDefault="00804636" w:rsidP="00804636">
            <w:pPr>
              <w:spacing w:before="0"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176" w:type="pct"/>
            <w:vAlign w:val="center"/>
          </w:tcPr>
          <w:p w:rsidR="00804636" w:rsidRPr="00F4760B" w:rsidRDefault="00804636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666" w:type="pct"/>
            <w:vAlign w:val="center"/>
          </w:tcPr>
          <w:p w:rsidR="00804636" w:rsidRPr="00F4760B" w:rsidRDefault="00804636" w:rsidP="00C64368">
            <w:pPr>
              <w:spacing w:before="0"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804636" w:rsidRDefault="00804636" w:rsidP="00804636">
      <w:pPr>
        <w:pStyle w:val="Textopatrenia"/>
        <w:numPr>
          <w:ilvl w:val="0"/>
          <w:numId w:val="0"/>
        </w:numPr>
        <w:spacing w:before="0" w:after="0"/>
        <w:rPr>
          <w:sz w:val="16"/>
          <w:szCs w:val="16"/>
        </w:rPr>
      </w:pPr>
    </w:p>
    <w:p w:rsidR="00DB1285" w:rsidRPr="00A208AF" w:rsidRDefault="00DB1285" w:rsidP="00804636">
      <w:pPr>
        <w:numPr>
          <w:ilvl w:val="0"/>
          <w:numId w:val="28"/>
        </w:numPr>
        <w:spacing w:before="0" w:line="240" w:lineRule="auto"/>
        <w:ind w:hanging="357"/>
        <w:rPr>
          <w:sz w:val="16"/>
          <w:szCs w:val="16"/>
        </w:rPr>
      </w:pPr>
      <w:r w:rsidRPr="00A208AF">
        <w:rPr>
          <w:sz w:val="16"/>
          <w:szCs w:val="16"/>
        </w:rPr>
        <w:t xml:space="preserve">Prehľad nehnuteľných kultúrnych pamiatok, ktoré sú v správe alebo </w:t>
      </w:r>
      <w:r w:rsidR="000D2853" w:rsidRPr="00A208AF">
        <w:rPr>
          <w:sz w:val="16"/>
          <w:szCs w:val="16"/>
        </w:rPr>
        <w:t>vo</w:t>
      </w:r>
      <w:r w:rsidR="00E03790" w:rsidRPr="00A208AF">
        <w:rPr>
          <w:sz w:val="16"/>
          <w:szCs w:val="16"/>
        </w:rPr>
        <w:t xml:space="preserve"> </w:t>
      </w:r>
      <w:r w:rsidRPr="00A208AF">
        <w:rPr>
          <w:sz w:val="16"/>
          <w:szCs w:val="16"/>
        </w:rPr>
        <w:t>vlastníctve účtovnej jednotky.</w:t>
      </w:r>
    </w:p>
    <w:p w:rsidR="00F722A3" w:rsidRPr="00A208AF" w:rsidRDefault="00963659" w:rsidP="00804636">
      <w:pPr>
        <w:numPr>
          <w:ilvl w:val="0"/>
          <w:numId w:val="28"/>
        </w:numPr>
        <w:spacing w:before="0" w:line="240" w:lineRule="auto"/>
        <w:ind w:hanging="357"/>
        <w:rPr>
          <w:sz w:val="16"/>
          <w:szCs w:val="16"/>
        </w:rPr>
      </w:pPr>
      <w:r w:rsidRPr="00A208AF">
        <w:rPr>
          <w:sz w:val="16"/>
          <w:szCs w:val="16"/>
        </w:rPr>
        <w:t>Informácie o významných skutočnostiach, ktoré nastali medzi dňom, ku ktorému sa zostavuje účtovná závierka a dňom jej zostavenia.</w:t>
      </w:r>
    </w:p>
    <w:sectPr w:rsidR="00F722A3" w:rsidRPr="00A208AF" w:rsidSect="00801BFA">
      <w:footerReference w:type="default" r:id="rId7"/>
      <w:pgSz w:w="11906" w:h="16838" w:code="9"/>
      <w:pgMar w:top="1304" w:right="964" w:bottom="1021" w:left="964" w:header="709" w:footer="454" w:gutter="0"/>
      <w:pgNumType w:start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24B" w:rsidRDefault="005B324B" w:rsidP="00347C39">
      <w:pPr>
        <w:spacing w:before="0" w:after="0" w:line="240" w:lineRule="auto"/>
      </w:pPr>
      <w:r>
        <w:separator/>
      </w:r>
    </w:p>
  </w:endnote>
  <w:endnote w:type="continuationSeparator" w:id="0">
    <w:p w:rsidR="005B324B" w:rsidRDefault="005B324B" w:rsidP="00347C3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308" w:rsidRDefault="00B74308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15</w:t>
    </w:r>
    <w:r>
      <w:fldChar w:fldCharType="end"/>
    </w:r>
  </w:p>
  <w:p w:rsidR="00B74308" w:rsidRDefault="00B7430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24B" w:rsidRDefault="005B324B" w:rsidP="00347C39">
      <w:pPr>
        <w:spacing w:before="0" w:after="0" w:line="240" w:lineRule="auto"/>
      </w:pPr>
      <w:r>
        <w:separator/>
      </w:r>
    </w:p>
  </w:footnote>
  <w:footnote w:type="continuationSeparator" w:id="0">
    <w:p w:rsidR="005B324B" w:rsidRDefault="005B324B" w:rsidP="00347C3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D3DAE"/>
    <w:multiLevelType w:val="hybridMultilevel"/>
    <w:tmpl w:val="E5CED4D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155FEB"/>
    <w:multiLevelType w:val="hybridMultilevel"/>
    <w:tmpl w:val="A05696EC"/>
    <w:lvl w:ilvl="0" w:tplc="7D5EDB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1E1F5F"/>
    <w:multiLevelType w:val="hybridMultilevel"/>
    <w:tmpl w:val="4F609B2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0647D"/>
    <w:multiLevelType w:val="hybridMultilevel"/>
    <w:tmpl w:val="48E85B4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4017C"/>
    <w:multiLevelType w:val="hybridMultilevel"/>
    <w:tmpl w:val="361E8D9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361E5"/>
    <w:multiLevelType w:val="hybridMultilevel"/>
    <w:tmpl w:val="9500BE00"/>
    <w:lvl w:ilvl="0" w:tplc="07A0DD16">
      <w:start w:val="1"/>
      <w:numFmt w:val="decimal"/>
      <w:pStyle w:val="Bododvodnenie"/>
      <w:lvlText w:val="K bodu %1"/>
      <w:lvlJc w:val="left"/>
      <w:pPr>
        <w:tabs>
          <w:tab w:val="num" w:pos="0"/>
        </w:tabs>
      </w:pPr>
      <w:rPr>
        <w:rFonts w:cs="Times New Roman" w:hint="default"/>
        <w:b/>
        <w:bCs/>
        <w:i w:val="0"/>
        <w:i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9521A2D"/>
    <w:multiLevelType w:val="hybridMultilevel"/>
    <w:tmpl w:val="E1EEEAE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DC035E"/>
    <w:multiLevelType w:val="multilevel"/>
    <w:tmpl w:val="4F0872E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1AC047F"/>
    <w:multiLevelType w:val="hybridMultilevel"/>
    <w:tmpl w:val="BFA018D8"/>
    <w:lvl w:ilvl="0" w:tplc="5F6065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5724900"/>
    <w:multiLevelType w:val="multilevel"/>
    <w:tmpl w:val="878C91F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7C15CF6"/>
    <w:multiLevelType w:val="hybridMultilevel"/>
    <w:tmpl w:val="13646A70"/>
    <w:lvl w:ilvl="0" w:tplc="041B0017">
      <w:start w:val="1"/>
      <w:numFmt w:val="lowerLetter"/>
      <w:lvlText w:val="%1)"/>
      <w:lvlJc w:val="left"/>
      <w:pPr>
        <w:ind w:left="757" w:hanging="360"/>
      </w:pPr>
    </w:lvl>
    <w:lvl w:ilvl="1" w:tplc="041B0019" w:tentative="1">
      <w:start w:val="1"/>
      <w:numFmt w:val="lowerLetter"/>
      <w:lvlText w:val="%2."/>
      <w:lvlJc w:val="left"/>
      <w:pPr>
        <w:ind w:left="1477" w:hanging="360"/>
      </w:pPr>
    </w:lvl>
    <w:lvl w:ilvl="2" w:tplc="041B001B" w:tentative="1">
      <w:start w:val="1"/>
      <w:numFmt w:val="lowerRoman"/>
      <w:lvlText w:val="%3."/>
      <w:lvlJc w:val="right"/>
      <w:pPr>
        <w:ind w:left="2197" w:hanging="180"/>
      </w:pPr>
    </w:lvl>
    <w:lvl w:ilvl="3" w:tplc="041B000F" w:tentative="1">
      <w:start w:val="1"/>
      <w:numFmt w:val="decimal"/>
      <w:lvlText w:val="%4."/>
      <w:lvlJc w:val="left"/>
      <w:pPr>
        <w:ind w:left="2917" w:hanging="360"/>
      </w:pPr>
    </w:lvl>
    <w:lvl w:ilvl="4" w:tplc="041B0019" w:tentative="1">
      <w:start w:val="1"/>
      <w:numFmt w:val="lowerLetter"/>
      <w:lvlText w:val="%5."/>
      <w:lvlJc w:val="left"/>
      <w:pPr>
        <w:ind w:left="3637" w:hanging="360"/>
      </w:pPr>
    </w:lvl>
    <w:lvl w:ilvl="5" w:tplc="041B001B" w:tentative="1">
      <w:start w:val="1"/>
      <w:numFmt w:val="lowerRoman"/>
      <w:lvlText w:val="%6."/>
      <w:lvlJc w:val="right"/>
      <w:pPr>
        <w:ind w:left="4357" w:hanging="180"/>
      </w:pPr>
    </w:lvl>
    <w:lvl w:ilvl="6" w:tplc="041B000F" w:tentative="1">
      <w:start w:val="1"/>
      <w:numFmt w:val="decimal"/>
      <w:lvlText w:val="%7."/>
      <w:lvlJc w:val="left"/>
      <w:pPr>
        <w:ind w:left="5077" w:hanging="360"/>
      </w:pPr>
    </w:lvl>
    <w:lvl w:ilvl="7" w:tplc="041B0019" w:tentative="1">
      <w:start w:val="1"/>
      <w:numFmt w:val="lowerLetter"/>
      <w:lvlText w:val="%8."/>
      <w:lvlJc w:val="left"/>
      <w:pPr>
        <w:ind w:left="5797" w:hanging="360"/>
      </w:pPr>
    </w:lvl>
    <w:lvl w:ilvl="8" w:tplc="041B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 w15:restartNumberingAfterBreak="0">
    <w:nsid w:val="2AB8129D"/>
    <w:multiLevelType w:val="hybridMultilevel"/>
    <w:tmpl w:val="AA3C723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AA4F5B"/>
    <w:multiLevelType w:val="hybridMultilevel"/>
    <w:tmpl w:val="A6940BC0"/>
    <w:lvl w:ilvl="0" w:tplc="30EAF4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AD52B4"/>
    <w:multiLevelType w:val="hybridMultilevel"/>
    <w:tmpl w:val="0A0A8542"/>
    <w:lvl w:ilvl="0" w:tplc="041B000F">
      <w:start w:val="1"/>
      <w:numFmt w:val="decimal"/>
      <w:lvlText w:val="%1."/>
      <w:lvlJc w:val="left"/>
      <w:pPr>
        <w:ind w:left="766" w:hanging="360"/>
      </w:pPr>
    </w:lvl>
    <w:lvl w:ilvl="1" w:tplc="041B0019" w:tentative="1">
      <w:start w:val="1"/>
      <w:numFmt w:val="lowerLetter"/>
      <w:lvlText w:val="%2."/>
      <w:lvlJc w:val="left"/>
      <w:pPr>
        <w:ind w:left="1486" w:hanging="360"/>
      </w:pPr>
    </w:lvl>
    <w:lvl w:ilvl="2" w:tplc="041B001B" w:tentative="1">
      <w:start w:val="1"/>
      <w:numFmt w:val="lowerRoman"/>
      <w:lvlText w:val="%3."/>
      <w:lvlJc w:val="right"/>
      <w:pPr>
        <w:ind w:left="2206" w:hanging="180"/>
      </w:pPr>
    </w:lvl>
    <w:lvl w:ilvl="3" w:tplc="041B000F" w:tentative="1">
      <w:start w:val="1"/>
      <w:numFmt w:val="decimal"/>
      <w:lvlText w:val="%4."/>
      <w:lvlJc w:val="left"/>
      <w:pPr>
        <w:ind w:left="2926" w:hanging="360"/>
      </w:pPr>
    </w:lvl>
    <w:lvl w:ilvl="4" w:tplc="041B0019" w:tentative="1">
      <w:start w:val="1"/>
      <w:numFmt w:val="lowerLetter"/>
      <w:lvlText w:val="%5."/>
      <w:lvlJc w:val="left"/>
      <w:pPr>
        <w:ind w:left="3646" w:hanging="360"/>
      </w:pPr>
    </w:lvl>
    <w:lvl w:ilvl="5" w:tplc="041B001B" w:tentative="1">
      <w:start w:val="1"/>
      <w:numFmt w:val="lowerRoman"/>
      <w:lvlText w:val="%6."/>
      <w:lvlJc w:val="right"/>
      <w:pPr>
        <w:ind w:left="4366" w:hanging="180"/>
      </w:pPr>
    </w:lvl>
    <w:lvl w:ilvl="6" w:tplc="041B000F" w:tentative="1">
      <w:start w:val="1"/>
      <w:numFmt w:val="decimal"/>
      <w:lvlText w:val="%7."/>
      <w:lvlJc w:val="left"/>
      <w:pPr>
        <w:ind w:left="5086" w:hanging="360"/>
      </w:pPr>
    </w:lvl>
    <w:lvl w:ilvl="7" w:tplc="041B0019" w:tentative="1">
      <w:start w:val="1"/>
      <w:numFmt w:val="lowerLetter"/>
      <w:lvlText w:val="%8."/>
      <w:lvlJc w:val="left"/>
      <w:pPr>
        <w:ind w:left="5806" w:hanging="360"/>
      </w:pPr>
    </w:lvl>
    <w:lvl w:ilvl="8" w:tplc="041B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 w15:restartNumberingAfterBreak="0">
    <w:nsid w:val="33657A1D"/>
    <w:multiLevelType w:val="hybridMultilevel"/>
    <w:tmpl w:val="07ACB0D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3D3C0F"/>
    <w:multiLevelType w:val="hybridMultilevel"/>
    <w:tmpl w:val="A692DE9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E1792"/>
    <w:multiLevelType w:val="hybridMultilevel"/>
    <w:tmpl w:val="876234B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94675"/>
    <w:multiLevelType w:val="hybridMultilevel"/>
    <w:tmpl w:val="ABFA1DCE"/>
    <w:lvl w:ilvl="0" w:tplc="D9E494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11041B"/>
    <w:multiLevelType w:val="hybridMultilevel"/>
    <w:tmpl w:val="B734C03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266268"/>
    <w:multiLevelType w:val="hybridMultilevel"/>
    <w:tmpl w:val="113A4FB0"/>
    <w:lvl w:ilvl="0" w:tplc="91D2B22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A01D22"/>
    <w:multiLevelType w:val="multilevel"/>
    <w:tmpl w:val="CDB431B2"/>
    <w:lvl w:ilvl="0">
      <w:start w:val="1"/>
      <w:numFmt w:val="upperRoman"/>
      <w:pStyle w:val="Nadpis1"/>
      <w:suff w:val="nothing"/>
      <w:lvlText w:val="Čl. %1."/>
      <w:lvlJc w:val="center"/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1" w15:restartNumberingAfterBreak="0">
    <w:nsid w:val="566E0C15"/>
    <w:multiLevelType w:val="hybridMultilevel"/>
    <w:tmpl w:val="D6B463E4"/>
    <w:lvl w:ilvl="0" w:tplc="6450DAC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386538"/>
    <w:multiLevelType w:val="hybridMultilevel"/>
    <w:tmpl w:val="3EBADA9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A66D6"/>
    <w:multiLevelType w:val="hybridMultilevel"/>
    <w:tmpl w:val="6C6E2946"/>
    <w:lvl w:ilvl="0" w:tplc="91D2B22A">
      <w:start w:val="1"/>
      <w:numFmt w:val="decimal"/>
      <w:pStyle w:val="Textopatrenia"/>
      <w:lvlText w:val="(%1)"/>
      <w:lvlJc w:val="left"/>
      <w:pPr>
        <w:tabs>
          <w:tab w:val="num" w:pos="1440"/>
        </w:tabs>
        <w:ind w:left="1440" w:hanging="360"/>
      </w:pPr>
      <w:rPr>
        <w:rFonts w:ascii="Arial Narrow" w:hAnsi="Arial Narrow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 w15:restartNumberingAfterBreak="0">
    <w:nsid w:val="6F362AEE"/>
    <w:multiLevelType w:val="hybridMultilevel"/>
    <w:tmpl w:val="E53A8F9C"/>
    <w:lvl w:ilvl="0" w:tplc="FFFFFFFF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2615167"/>
    <w:multiLevelType w:val="hybridMultilevel"/>
    <w:tmpl w:val="1C5C7578"/>
    <w:lvl w:ilvl="0" w:tplc="DE5E7A2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4287614"/>
    <w:multiLevelType w:val="hybridMultilevel"/>
    <w:tmpl w:val="069AABB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D23BE"/>
    <w:multiLevelType w:val="hybridMultilevel"/>
    <w:tmpl w:val="5F12C67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4178F5"/>
    <w:multiLevelType w:val="hybridMultilevel"/>
    <w:tmpl w:val="C4DA94AC"/>
    <w:lvl w:ilvl="0" w:tplc="C096BDCC">
      <w:start w:val="1"/>
      <w:numFmt w:val="decimal"/>
      <w:pStyle w:val="Textpoznmky"/>
      <w:lvlText w:val="(%1)"/>
      <w:lvlJc w:val="left"/>
      <w:pPr>
        <w:tabs>
          <w:tab w:val="num" w:pos="0"/>
        </w:tabs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20"/>
  </w:num>
  <w:num w:numId="2">
    <w:abstractNumId w:val="20"/>
  </w:num>
  <w:num w:numId="3">
    <w:abstractNumId w:val="5"/>
  </w:num>
  <w:num w:numId="4">
    <w:abstractNumId w:val="28"/>
  </w:num>
  <w:num w:numId="5">
    <w:abstractNumId w:val="9"/>
  </w:num>
  <w:num w:numId="6">
    <w:abstractNumId w:val="19"/>
  </w:num>
  <w:num w:numId="7">
    <w:abstractNumId w:val="23"/>
  </w:num>
  <w:num w:numId="8">
    <w:abstractNumId w:val="24"/>
  </w:num>
  <w:num w:numId="9">
    <w:abstractNumId w:val="23"/>
  </w:num>
  <w:num w:numId="10">
    <w:abstractNumId w:val="12"/>
  </w:num>
  <w:num w:numId="11">
    <w:abstractNumId w:val="25"/>
  </w:num>
  <w:num w:numId="12">
    <w:abstractNumId w:val="7"/>
  </w:num>
  <w:num w:numId="13">
    <w:abstractNumId w:val="17"/>
  </w:num>
  <w:num w:numId="14">
    <w:abstractNumId w:val="22"/>
  </w:num>
  <w:num w:numId="15">
    <w:abstractNumId w:val="10"/>
  </w:num>
  <w:num w:numId="16">
    <w:abstractNumId w:val="6"/>
  </w:num>
  <w:num w:numId="17">
    <w:abstractNumId w:val="18"/>
  </w:num>
  <w:num w:numId="18">
    <w:abstractNumId w:val="27"/>
  </w:num>
  <w:num w:numId="19">
    <w:abstractNumId w:val="16"/>
  </w:num>
  <w:num w:numId="20">
    <w:abstractNumId w:val="13"/>
  </w:num>
  <w:num w:numId="21">
    <w:abstractNumId w:val="2"/>
  </w:num>
  <w:num w:numId="22">
    <w:abstractNumId w:val="11"/>
  </w:num>
  <w:num w:numId="23">
    <w:abstractNumId w:val="15"/>
  </w:num>
  <w:num w:numId="24">
    <w:abstractNumId w:val="8"/>
  </w:num>
  <w:num w:numId="25">
    <w:abstractNumId w:val="21"/>
  </w:num>
  <w:num w:numId="26">
    <w:abstractNumId w:val="26"/>
  </w:num>
  <w:num w:numId="27">
    <w:abstractNumId w:val="0"/>
  </w:num>
  <w:num w:numId="28">
    <w:abstractNumId w:val="1"/>
  </w:num>
  <w:num w:numId="29">
    <w:abstractNumId w:val="4"/>
  </w:num>
  <w:num w:numId="30">
    <w:abstractNumId w:val="23"/>
  </w:num>
  <w:num w:numId="31">
    <w:abstractNumId w:val="3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 w:grammar="clean"/>
  <w:attachedTemplate r:id="rId1"/>
  <w:defaultTabStop w:val="708"/>
  <w:hyphenationZone w:val="425"/>
  <w:doNotHyphenateCaps/>
  <w:drawingGridHorizontalSpacing w:val="100"/>
  <w:drawingGridVerticalSpacing w:val="163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779AA"/>
    <w:rsid w:val="0000240E"/>
    <w:rsid w:val="000109BB"/>
    <w:rsid w:val="0001299B"/>
    <w:rsid w:val="00032B58"/>
    <w:rsid w:val="0003706B"/>
    <w:rsid w:val="00054FC8"/>
    <w:rsid w:val="00060214"/>
    <w:rsid w:val="00067E1D"/>
    <w:rsid w:val="00070270"/>
    <w:rsid w:val="000709A3"/>
    <w:rsid w:val="000730DA"/>
    <w:rsid w:val="00080E0D"/>
    <w:rsid w:val="0009384C"/>
    <w:rsid w:val="00093ACA"/>
    <w:rsid w:val="00094FF6"/>
    <w:rsid w:val="00095723"/>
    <w:rsid w:val="000A03D3"/>
    <w:rsid w:val="000A3551"/>
    <w:rsid w:val="000A768C"/>
    <w:rsid w:val="000B3567"/>
    <w:rsid w:val="000B4DA3"/>
    <w:rsid w:val="000C67C6"/>
    <w:rsid w:val="000D2853"/>
    <w:rsid w:val="000E0E48"/>
    <w:rsid w:val="000E7F7D"/>
    <w:rsid w:val="000F08FF"/>
    <w:rsid w:val="000F117D"/>
    <w:rsid w:val="00104DB6"/>
    <w:rsid w:val="001058F5"/>
    <w:rsid w:val="00115F7E"/>
    <w:rsid w:val="00124B80"/>
    <w:rsid w:val="001313A2"/>
    <w:rsid w:val="001322DC"/>
    <w:rsid w:val="001322F7"/>
    <w:rsid w:val="00151783"/>
    <w:rsid w:val="00156A13"/>
    <w:rsid w:val="001622BD"/>
    <w:rsid w:val="001622F5"/>
    <w:rsid w:val="00166358"/>
    <w:rsid w:val="001720C1"/>
    <w:rsid w:val="0017369E"/>
    <w:rsid w:val="00177903"/>
    <w:rsid w:val="001800E7"/>
    <w:rsid w:val="00185097"/>
    <w:rsid w:val="00194A51"/>
    <w:rsid w:val="001A0486"/>
    <w:rsid w:val="001A0EE6"/>
    <w:rsid w:val="001B2ABE"/>
    <w:rsid w:val="001B426C"/>
    <w:rsid w:val="001B4A6D"/>
    <w:rsid w:val="001B753C"/>
    <w:rsid w:val="001C3B76"/>
    <w:rsid w:val="001C4CBF"/>
    <w:rsid w:val="001D283D"/>
    <w:rsid w:val="001D6FA9"/>
    <w:rsid w:val="001D7330"/>
    <w:rsid w:val="001F5A8E"/>
    <w:rsid w:val="001F67E7"/>
    <w:rsid w:val="00216DC9"/>
    <w:rsid w:val="00217AAD"/>
    <w:rsid w:val="002214A6"/>
    <w:rsid w:val="002279FB"/>
    <w:rsid w:val="00231291"/>
    <w:rsid w:val="00241349"/>
    <w:rsid w:val="002451AE"/>
    <w:rsid w:val="00247E8B"/>
    <w:rsid w:val="0025538D"/>
    <w:rsid w:val="0026384B"/>
    <w:rsid w:val="00267B6F"/>
    <w:rsid w:val="00275802"/>
    <w:rsid w:val="0029167C"/>
    <w:rsid w:val="00291988"/>
    <w:rsid w:val="00293AE7"/>
    <w:rsid w:val="002945C6"/>
    <w:rsid w:val="002961A2"/>
    <w:rsid w:val="002A4EDB"/>
    <w:rsid w:val="002B30E0"/>
    <w:rsid w:val="002B58C2"/>
    <w:rsid w:val="002C6F1A"/>
    <w:rsid w:val="002D3341"/>
    <w:rsid w:val="002D701F"/>
    <w:rsid w:val="002E0A97"/>
    <w:rsid w:val="003159EB"/>
    <w:rsid w:val="003166FF"/>
    <w:rsid w:val="003177FA"/>
    <w:rsid w:val="00322D87"/>
    <w:rsid w:val="00330341"/>
    <w:rsid w:val="00334E34"/>
    <w:rsid w:val="00347C39"/>
    <w:rsid w:val="00347F69"/>
    <w:rsid w:val="00350A9F"/>
    <w:rsid w:val="00361BA8"/>
    <w:rsid w:val="003631BA"/>
    <w:rsid w:val="00374517"/>
    <w:rsid w:val="003764E6"/>
    <w:rsid w:val="003912C4"/>
    <w:rsid w:val="003A7E88"/>
    <w:rsid w:val="003B70D3"/>
    <w:rsid w:val="003C078A"/>
    <w:rsid w:val="003C399D"/>
    <w:rsid w:val="003C3DA6"/>
    <w:rsid w:val="003C4612"/>
    <w:rsid w:val="003D135F"/>
    <w:rsid w:val="003D6571"/>
    <w:rsid w:val="003F1E04"/>
    <w:rsid w:val="004012C2"/>
    <w:rsid w:val="00401F3C"/>
    <w:rsid w:val="0041789F"/>
    <w:rsid w:val="00417B4D"/>
    <w:rsid w:val="00421149"/>
    <w:rsid w:val="004334AB"/>
    <w:rsid w:val="004337D2"/>
    <w:rsid w:val="0043450C"/>
    <w:rsid w:val="004452B1"/>
    <w:rsid w:val="004535E0"/>
    <w:rsid w:val="00461D4F"/>
    <w:rsid w:val="00462F2C"/>
    <w:rsid w:val="00465353"/>
    <w:rsid w:val="00480A0A"/>
    <w:rsid w:val="0048316A"/>
    <w:rsid w:val="00485E4A"/>
    <w:rsid w:val="004879E7"/>
    <w:rsid w:val="004914B1"/>
    <w:rsid w:val="0049380F"/>
    <w:rsid w:val="00495861"/>
    <w:rsid w:val="00497323"/>
    <w:rsid w:val="00497CF2"/>
    <w:rsid w:val="004A32A4"/>
    <w:rsid w:val="004B091D"/>
    <w:rsid w:val="004B20C5"/>
    <w:rsid w:val="004B4FEF"/>
    <w:rsid w:val="004C12F0"/>
    <w:rsid w:val="004E0D0D"/>
    <w:rsid w:val="004E2B6C"/>
    <w:rsid w:val="004E2F7F"/>
    <w:rsid w:val="004E5699"/>
    <w:rsid w:val="004F4338"/>
    <w:rsid w:val="004F702F"/>
    <w:rsid w:val="004F74A8"/>
    <w:rsid w:val="00503A66"/>
    <w:rsid w:val="00507837"/>
    <w:rsid w:val="0051276C"/>
    <w:rsid w:val="00516408"/>
    <w:rsid w:val="00532997"/>
    <w:rsid w:val="00537983"/>
    <w:rsid w:val="00550A76"/>
    <w:rsid w:val="0055543B"/>
    <w:rsid w:val="00557E46"/>
    <w:rsid w:val="00567CDB"/>
    <w:rsid w:val="005711EE"/>
    <w:rsid w:val="005724D6"/>
    <w:rsid w:val="00576E34"/>
    <w:rsid w:val="00584420"/>
    <w:rsid w:val="00584449"/>
    <w:rsid w:val="00585481"/>
    <w:rsid w:val="00587A0B"/>
    <w:rsid w:val="00587CEE"/>
    <w:rsid w:val="005A15BD"/>
    <w:rsid w:val="005A65F0"/>
    <w:rsid w:val="005B324B"/>
    <w:rsid w:val="005C049C"/>
    <w:rsid w:val="005C0D84"/>
    <w:rsid w:val="005D12F9"/>
    <w:rsid w:val="005D2113"/>
    <w:rsid w:val="005D3B38"/>
    <w:rsid w:val="005E285B"/>
    <w:rsid w:val="00624714"/>
    <w:rsid w:val="00626B80"/>
    <w:rsid w:val="00645BCA"/>
    <w:rsid w:val="0066065D"/>
    <w:rsid w:val="00661D7A"/>
    <w:rsid w:val="00663221"/>
    <w:rsid w:val="00691DCC"/>
    <w:rsid w:val="00695943"/>
    <w:rsid w:val="006A3414"/>
    <w:rsid w:val="006C3311"/>
    <w:rsid w:val="006D630A"/>
    <w:rsid w:val="006F4A29"/>
    <w:rsid w:val="007002DC"/>
    <w:rsid w:val="00700624"/>
    <w:rsid w:val="00700A23"/>
    <w:rsid w:val="0071137C"/>
    <w:rsid w:val="0072048D"/>
    <w:rsid w:val="00725021"/>
    <w:rsid w:val="00732D9B"/>
    <w:rsid w:val="0074467C"/>
    <w:rsid w:val="0075172B"/>
    <w:rsid w:val="007621A8"/>
    <w:rsid w:val="007701E2"/>
    <w:rsid w:val="007705F0"/>
    <w:rsid w:val="007713BE"/>
    <w:rsid w:val="00781B64"/>
    <w:rsid w:val="00783246"/>
    <w:rsid w:val="0079442F"/>
    <w:rsid w:val="007A16A5"/>
    <w:rsid w:val="007A5F0A"/>
    <w:rsid w:val="007B6599"/>
    <w:rsid w:val="007C00B1"/>
    <w:rsid w:val="007C2ED2"/>
    <w:rsid w:val="007C4F3A"/>
    <w:rsid w:val="007D2EF0"/>
    <w:rsid w:val="007E2351"/>
    <w:rsid w:val="007E7A9B"/>
    <w:rsid w:val="00800315"/>
    <w:rsid w:val="00801336"/>
    <w:rsid w:val="00801BFA"/>
    <w:rsid w:val="00804636"/>
    <w:rsid w:val="008157BB"/>
    <w:rsid w:val="0082339E"/>
    <w:rsid w:val="008260E8"/>
    <w:rsid w:val="00831E64"/>
    <w:rsid w:val="00833369"/>
    <w:rsid w:val="0084066A"/>
    <w:rsid w:val="00845E9B"/>
    <w:rsid w:val="008601BD"/>
    <w:rsid w:val="00863CBA"/>
    <w:rsid w:val="008807A2"/>
    <w:rsid w:val="00886A8B"/>
    <w:rsid w:val="00896744"/>
    <w:rsid w:val="008A019A"/>
    <w:rsid w:val="008B408B"/>
    <w:rsid w:val="008B5731"/>
    <w:rsid w:val="008B61EE"/>
    <w:rsid w:val="008C0F79"/>
    <w:rsid w:val="008C171C"/>
    <w:rsid w:val="008C4390"/>
    <w:rsid w:val="008C4648"/>
    <w:rsid w:val="008C7870"/>
    <w:rsid w:val="008D6513"/>
    <w:rsid w:val="008E78DE"/>
    <w:rsid w:val="008F63AE"/>
    <w:rsid w:val="00900740"/>
    <w:rsid w:val="009045A6"/>
    <w:rsid w:val="00913895"/>
    <w:rsid w:val="00922A1B"/>
    <w:rsid w:val="00935566"/>
    <w:rsid w:val="00935EE7"/>
    <w:rsid w:val="00945816"/>
    <w:rsid w:val="00953F35"/>
    <w:rsid w:val="00954CF3"/>
    <w:rsid w:val="00963659"/>
    <w:rsid w:val="00980C8A"/>
    <w:rsid w:val="0099008D"/>
    <w:rsid w:val="00990219"/>
    <w:rsid w:val="00994105"/>
    <w:rsid w:val="009A3F53"/>
    <w:rsid w:val="009B2B9F"/>
    <w:rsid w:val="009B4B0C"/>
    <w:rsid w:val="009B4F0F"/>
    <w:rsid w:val="009B6E6B"/>
    <w:rsid w:val="009C1A76"/>
    <w:rsid w:val="009D2887"/>
    <w:rsid w:val="009D688F"/>
    <w:rsid w:val="009E383F"/>
    <w:rsid w:val="009E7968"/>
    <w:rsid w:val="00A02521"/>
    <w:rsid w:val="00A04C8A"/>
    <w:rsid w:val="00A13D6A"/>
    <w:rsid w:val="00A208AF"/>
    <w:rsid w:val="00A21941"/>
    <w:rsid w:val="00A231FB"/>
    <w:rsid w:val="00A238CA"/>
    <w:rsid w:val="00A278F3"/>
    <w:rsid w:val="00A27FEE"/>
    <w:rsid w:val="00A31253"/>
    <w:rsid w:val="00A40BE6"/>
    <w:rsid w:val="00A52D44"/>
    <w:rsid w:val="00A56B88"/>
    <w:rsid w:val="00A56E35"/>
    <w:rsid w:val="00A76253"/>
    <w:rsid w:val="00A81E92"/>
    <w:rsid w:val="00A87C50"/>
    <w:rsid w:val="00A96E6D"/>
    <w:rsid w:val="00AA5345"/>
    <w:rsid w:val="00AA53EE"/>
    <w:rsid w:val="00AA694C"/>
    <w:rsid w:val="00AB0E11"/>
    <w:rsid w:val="00AC025C"/>
    <w:rsid w:val="00AC244D"/>
    <w:rsid w:val="00AD41FA"/>
    <w:rsid w:val="00AD434E"/>
    <w:rsid w:val="00AD6FB7"/>
    <w:rsid w:val="00AE3F52"/>
    <w:rsid w:val="00AE6CFE"/>
    <w:rsid w:val="00AF1934"/>
    <w:rsid w:val="00B2594B"/>
    <w:rsid w:val="00B31455"/>
    <w:rsid w:val="00B419DA"/>
    <w:rsid w:val="00B449D5"/>
    <w:rsid w:val="00B46E31"/>
    <w:rsid w:val="00B514C1"/>
    <w:rsid w:val="00B643E5"/>
    <w:rsid w:val="00B6568B"/>
    <w:rsid w:val="00B712AC"/>
    <w:rsid w:val="00B7198A"/>
    <w:rsid w:val="00B74308"/>
    <w:rsid w:val="00B779AA"/>
    <w:rsid w:val="00B80FC6"/>
    <w:rsid w:val="00B81256"/>
    <w:rsid w:val="00B867C2"/>
    <w:rsid w:val="00B92942"/>
    <w:rsid w:val="00BB1114"/>
    <w:rsid w:val="00BD1B88"/>
    <w:rsid w:val="00BD3B5B"/>
    <w:rsid w:val="00BE4FDD"/>
    <w:rsid w:val="00BE73E5"/>
    <w:rsid w:val="00BF54DF"/>
    <w:rsid w:val="00BF60F1"/>
    <w:rsid w:val="00BF6F6B"/>
    <w:rsid w:val="00BF7355"/>
    <w:rsid w:val="00C03F65"/>
    <w:rsid w:val="00C04D56"/>
    <w:rsid w:val="00C07F8A"/>
    <w:rsid w:val="00C113D7"/>
    <w:rsid w:val="00C20990"/>
    <w:rsid w:val="00C2684B"/>
    <w:rsid w:val="00C43EF0"/>
    <w:rsid w:val="00C54A7E"/>
    <w:rsid w:val="00C54F78"/>
    <w:rsid w:val="00C64368"/>
    <w:rsid w:val="00C72ECC"/>
    <w:rsid w:val="00C75A0B"/>
    <w:rsid w:val="00C85BC4"/>
    <w:rsid w:val="00C91CBE"/>
    <w:rsid w:val="00C953EB"/>
    <w:rsid w:val="00C96AEB"/>
    <w:rsid w:val="00C96CEF"/>
    <w:rsid w:val="00CA17C9"/>
    <w:rsid w:val="00CA4F0B"/>
    <w:rsid w:val="00CB36BD"/>
    <w:rsid w:val="00CC7A3D"/>
    <w:rsid w:val="00CD30C2"/>
    <w:rsid w:val="00CD361E"/>
    <w:rsid w:val="00CD3920"/>
    <w:rsid w:val="00CF7E2A"/>
    <w:rsid w:val="00D061E9"/>
    <w:rsid w:val="00D12140"/>
    <w:rsid w:val="00D203E4"/>
    <w:rsid w:val="00D31365"/>
    <w:rsid w:val="00D3293C"/>
    <w:rsid w:val="00D419FA"/>
    <w:rsid w:val="00D440D5"/>
    <w:rsid w:val="00D4487A"/>
    <w:rsid w:val="00D44BC7"/>
    <w:rsid w:val="00D47269"/>
    <w:rsid w:val="00D52CBA"/>
    <w:rsid w:val="00D60028"/>
    <w:rsid w:val="00D71FFB"/>
    <w:rsid w:val="00D75042"/>
    <w:rsid w:val="00D75ED9"/>
    <w:rsid w:val="00D77265"/>
    <w:rsid w:val="00D77DBF"/>
    <w:rsid w:val="00D80618"/>
    <w:rsid w:val="00D81221"/>
    <w:rsid w:val="00D8629A"/>
    <w:rsid w:val="00D87E14"/>
    <w:rsid w:val="00D9188A"/>
    <w:rsid w:val="00DA0FB8"/>
    <w:rsid w:val="00DA56AB"/>
    <w:rsid w:val="00DB1285"/>
    <w:rsid w:val="00DB1DDE"/>
    <w:rsid w:val="00DB3C2D"/>
    <w:rsid w:val="00DB7319"/>
    <w:rsid w:val="00DC4CA6"/>
    <w:rsid w:val="00DE678D"/>
    <w:rsid w:val="00DF3A49"/>
    <w:rsid w:val="00E03790"/>
    <w:rsid w:val="00E058C0"/>
    <w:rsid w:val="00E26CD4"/>
    <w:rsid w:val="00E45FBF"/>
    <w:rsid w:val="00E55A67"/>
    <w:rsid w:val="00E615E8"/>
    <w:rsid w:val="00E664B8"/>
    <w:rsid w:val="00E71E4D"/>
    <w:rsid w:val="00E858A4"/>
    <w:rsid w:val="00E924CA"/>
    <w:rsid w:val="00E947CE"/>
    <w:rsid w:val="00EA03F5"/>
    <w:rsid w:val="00EB0722"/>
    <w:rsid w:val="00EB13F8"/>
    <w:rsid w:val="00EB27D6"/>
    <w:rsid w:val="00EB7DD3"/>
    <w:rsid w:val="00EC48B8"/>
    <w:rsid w:val="00EC748F"/>
    <w:rsid w:val="00ED0FB2"/>
    <w:rsid w:val="00ED293C"/>
    <w:rsid w:val="00EE4EC7"/>
    <w:rsid w:val="00EE59DC"/>
    <w:rsid w:val="00EF7403"/>
    <w:rsid w:val="00F0620E"/>
    <w:rsid w:val="00F101CF"/>
    <w:rsid w:val="00F139AD"/>
    <w:rsid w:val="00F33C07"/>
    <w:rsid w:val="00F34521"/>
    <w:rsid w:val="00F35DE7"/>
    <w:rsid w:val="00F35F00"/>
    <w:rsid w:val="00F4760B"/>
    <w:rsid w:val="00F47645"/>
    <w:rsid w:val="00F530C7"/>
    <w:rsid w:val="00F67B06"/>
    <w:rsid w:val="00F722A3"/>
    <w:rsid w:val="00F72906"/>
    <w:rsid w:val="00F81F09"/>
    <w:rsid w:val="00F914BA"/>
    <w:rsid w:val="00F9577E"/>
    <w:rsid w:val="00FA0411"/>
    <w:rsid w:val="00FA3741"/>
    <w:rsid w:val="00FB4A81"/>
    <w:rsid w:val="00FB606D"/>
    <w:rsid w:val="00FD4E5A"/>
    <w:rsid w:val="00FD4F62"/>
    <w:rsid w:val="00FD5377"/>
    <w:rsid w:val="00FE1A4B"/>
    <w:rsid w:val="00FE2296"/>
    <w:rsid w:val="00FE4CB7"/>
    <w:rsid w:val="00FE4D2F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B7EDFD"/>
  <w14:defaultImageDpi w14:val="0"/>
  <w15:docId w15:val="{8CA9DE32-68F2-4A20-9863-1646DFE2E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aliases w:val="podnadpis"/>
    <w:qFormat/>
    <w:rsid w:val="00691DCC"/>
    <w:pPr>
      <w:spacing w:before="120" w:after="120" w:line="360" w:lineRule="auto"/>
      <w:jc w:val="both"/>
    </w:pPr>
    <w:rPr>
      <w:rFonts w:ascii="Arial Narrow" w:hAnsi="Arial Narrow" w:cs="Arial"/>
      <w:szCs w:val="24"/>
      <w:lang w:eastAsia="cs-CZ"/>
    </w:rPr>
  </w:style>
  <w:style w:type="paragraph" w:styleId="Nadpis1">
    <w:name w:val="heading 1"/>
    <w:aliases w:val="Nadpis opatrenia  1"/>
    <w:basedOn w:val="Normlny"/>
    <w:next w:val="Nadpis2"/>
    <w:link w:val="Nadpis1Char"/>
    <w:uiPriority w:val="99"/>
    <w:qFormat/>
    <w:rsid w:val="00D440D5"/>
    <w:pPr>
      <w:keepNext/>
      <w:numPr>
        <w:numId w:val="2"/>
      </w:numPr>
      <w:spacing w:line="240" w:lineRule="auto"/>
      <w:jc w:val="center"/>
      <w:outlineLvl w:val="0"/>
    </w:pPr>
    <w:rPr>
      <w:b/>
      <w:bCs/>
      <w:lang w:eastAsia="sk-SK"/>
    </w:rPr>
  </w:style>
  <w:style w:type="paragraph" w:styleId="Nadpis2">
    <w:name w:val="heading 2"/>
    <w:basedOn w:val="Normlny"/>
    <w:next w:val="Normlny"/>
    <w:link w:val="Nadpis2Char"/>
    <w:uiPriority w:val="99"/>
    <w:qFormat/>
    <w:rsid w:val="00D440D5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945816"/>
    <w:pPr>
      <w:keepNext/>
      <w:spacing w:before="240" w:after="60" w:line="240" w:lineRule="auto"/>
      <w:jc w:val="left"/>
      <w:outlineLvl w:val="2"/>
    </w:pPr>
    <w:rPr>
      <w:rFonts w:ascii="Arial" w:hAnsi="Arial"/>
      <w:b/>
      <w:bCs/>
      <w:sz w:val="26"/>
      <w:szCs w:val="26"/>
      <w:lang w:val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Nadpis opatrenia  1 Char"/>
    <w:link w:val="Nadpis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  <w:lang w:val="x-none" w:eastAsia="cs-CZ"/>
    </w:rPr>
  </w:style>
  <w:style w:type="paragraph" w:customStyle="1" w:styleId="tl11ptTuniernaPodaokrajaVavo019cmRiadkova">
    <w:name w:val="Štýl 11 pt Tučné Čierna Podľa okraja Vľavo:  019 cm Riadkova..."/>
    <w:next w:val="Normlny"/>
    <w:uiPriority w:val="99"/>
    <w:rsid w:val="00D71FFB"/>
    <w:pPr>
      <w:spacing w:line="360" w:lineRule="auto"/>
      <w:jc w:val="both"/>
    </w:pPr>
    <w:rPr>
      <w:rFonts w:ascii="Arial" w:hAnsi="Arial" w:cs="Arial"/>
      <w:color w:val="000000"/>
      <w:sz w:val="24"/>
      <w:szCs w:val="24"/>
      <w:lang w:eastAsia="cs-CZ"/>
    </w:rPr>
  </w:style>
  <w:style w:type="paragraph" w:customStyle="1" w:styleId="tlPodaokrajaVavo019cmRiadkovanie15riadka">
    <w:name w:val="Štýl Podľa okraja Vľavo:  019 cm Riadkovanie:  15 riadka"/>
    <w:basedOn w:val="Normlny"/>
    <w:autoRedefine/>
    <w:uiPriority w:val="99"/>
    <w:rsid w:val="00D71FFB"/>
    <w:pPr>
      <w:ind w:left="108"/>
    </w:pPr>
  </w:style>
  <w:style w:type="paragraph" w:customStyle="1" w:styleId="Bododvodnenie">
    <w:name w:val="Bod odôvodnenie"/>
    <w:uiPriority w:val="99"/>
    <w:rsid w:val="00D440D5"/>
    <w:pPr>
      <w:numPr>
        <w:numId w:val="3"/>
      </w:numPr>
      <w:spacing w:before="120" w:after="120"/>
    </w:pPr>
    <w:rPr>
      <w:rFonts w:ascii="Arial" w:hAnsi="Arial" w:cs="Arial"/>
      <w:b/>
      <w:bCs/>
      <w:sz w:val="24"/>
      <w:szCs w:val="24"/>
      <w:lang w:eastAsia="cs-CZ"/>
    </w:rPr>
  </w:style>
  <w:style w:type="paragraph" w:customStyle="1" w:styleId="tlArialPodaokraja">
    <w:name w:val="Štýl Arial Podľa okraja"/>
    <w:autoRedefine/>
    <w:uiPriority w:val="99"/>
    <w:rsid w:val="004337D2"/>
    <w:pPr>
      <w:jc w:val="both"/>
    </w:pPr>
    <w:rPr>
      <w:rFonts w:ascii="Arial" w:hAnsi="Arial" w:cs="Arial"/>
      <w:sz w:val="16"/>
      <w:szCs w:val="16"/>
      <w:lang w:eastAsia="cs-CZ"/>
    </w:rPr>
  </w:style>
  <w:style w:type="character" w:customStyle="1" w:styleId="tltlnzovChar115ptAntiqueOliveNiejeTun">
    <w:name w:val="Štýl Štýl § názov Char + 115 pt + Antique Olive Nie je Tučné"/>
    <w:uiPriority w:val="99"/>
    <w:rsid w:val="004337D2"/>
    <w:rPr>
      <w:rFonts w:ascii="Arial" w:hAnsi="Arial" w:cs="Arial"/>
      <w:b/>
      <w:bCs/>
      <w:sz w:val="20"/>
      <w:szCs w:val="20"/>
      <w:lang w:val="sk-SK" w:eastAsia="sk-SK"/>
    </w:rPr>
  </w:style>
  <w:style w:type="paragraph" w:customStyle="1" w:styleId="Textpoznmky">
    <w:name w:val="Text poznámky"/>
    <w:basedOn w:val="Normlny"/>
    <w:autoRedefine/>
    <w:uiPriority w:val="99"/>
    <w:rsid w:val="001F67E7"/>
    <w:pPr>
      <w:numPr>
        <w:numId w:val="4"/>
      </w:numPr>
      <w:spacing w:line="240" w:lineRule="auto"/>
    </w:pPr>
  </w:style>
  <w:style w:type="table" w:styleId="Mriekatabuky">
    <w:name w:val="Table Grid"/>
    <w:basedOn w:val="Normlnatabuka"/>
    <w:uiPriority w:val="99"/>
    <w:rsid w:val="00DB128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ta">
    <w:name w:val="footer"/>
    <w:basedOn w:val="Normlny"/>
    <w:link w:val="PtaChar"/>
    <w:uiPriority w:val="99"/>
    <w:rsid w:val="0072048D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Pr>
      <w:rFonts w:ascii="Arial" w:hAnsi="Arial" w:cs="Arial"/>
      <w:sz w:val="24"/>
      <w:szCs w:val="24"/>
      <w:lang w:val="x-none" w:eastAsia="cs-CZ"/>
    </w:rPr>
  </w:style>
  <w:style w:type="character" w:styleId="slostrany">
    <w:name w:val="page number"/>
    <w:uiPriority w:val="99"/>
    <w:rsid w:val="0072048D"/>
    <w:rPr>
      <w:rFonts w:cs="Times New Roman"/>
    </w:rPr>
  </w:style>
  <w:style w:type="paragraph" w:customStyle="1" w:styleId="Normlny1">
    <w:name w:val="Normálny1"/>
    <w:next w:val="Normlny"/>
    <w:qFormat/>
    <w:rsid w:val="00A40BE6"/>
    <w:pPr>
      <w:spacing w:before="120" w:after="120" w:line="360" w:lineRule="auto"/>
      <w:ind w:firstLine="709"/>
      <w:jc w:val="both"/>
    </w:pPr>
    <w:rPr>
      <w:rFonts w:ascii="Arial" w:hAnsi="Arial" w:cs="Arial"/>
      <w:sz w:val="24"/>
      <w:szCs w:val="24"/>
      <w:lang w:eastAsia="cs-CZ"/>
    </w:rPr>
  </w:style>
  <w:style w:type="character" w:styleId="Vrazn">
    <w:name w:val="Strong"/>
    <w:uiPriority w:val="22"/>
    <w:qFormat/>
    <w:rsid w:val="00DB3C2D"/>
    <w:rPr>
      <w:rFonts w:cs="Times New Roman"/>
      <w:b/>
      <w:bCs/>
    </w:rPr>
  </w:style>
  <w:style w:type="paragraph" w:customStyle="1" w:styleId="Textopatrenia">
    <w:name w:val="Text opatrenia"/>
    <w:rsid w:val="00503A66"/>
    <w:pPr>
      <w:numPr>
        <w:numId w:val="7"/>
      </w:numPr>
      <w:spacing w:before="120" w:after="120"/>
      <w:jc w:val="both"/>
    </w:pPr>
    <w:rPr>
      <w:rFonts w:ascii="Arial Narrow" w:hAnsi="Arial Narrow" w:cs="Arial"/>
      <w:sz w:val="22"/>
      <w:szCs w:val="22"/>
      <w:lang w:eastAsia="cs-CZ"/>
    </w:rPr>
  </w:style>
  <w:style w:type="paragraph" w:customStyle="1" w:styleId="TopHeader">
    <w:name w:val="Top Header"/>
    <w:basedOn w:val="Normlny"/>
    <w:qFormat/>
    <w:rsid w:val="00322D87"/>
    <w:pPr>
      <w:spacing w:before="0" w:after="0" w:line="240" w:lineRule="auto"/>
      <w:jc w:val="center"/>
    </w:pPr>
    <w:rPr>
      <w:rFonts w:cs="Times New Roman"/>
      <w:b/>
      <w:bCs/>
      <w:sz w:val="22"/>
      <w:szCs w:val="22"/>
      <w:lang w:eastAsia="en-US"/>
    </w:rPr>
  </w:style>
  <w:style w:type="paragraph" w:styleId="Zkladntext">
    <w:name w:val="Body Text"/>
    <w:basedOn w:val="Normlny"/>
    <w:link w:val="ZkladntextChar"/>
    <w:rsid w:val="00497323"/>
    <w:pPr>
      <w:spacing w:before="0" w:after="0" w:line="240" w:lineRule="auto"/>
    </w:pPr>
    <w:rPr>
      <w:rFonts w:ascii="Arial" w:hAnsi="Arial" w:cs="Times New Roman"/>
      <w:sz w:val="24"/>
      <w:szCs w:val="20"/>
      <w:lang w:val="de-DE"/>
    </w:rPr>
  </w:style>
  <w:style w:type="character" w:customStyle="1" w:styleId="ZkladntextChar">
    <w:name w:val="Základný text Char"/>
    <w:link w:val="Zkladntext"/>
    <w:rsid w:val="00497323"/>
    <w:rPr>
      <w:rFonts w:ascii="Arial" w:hAnsi="Arial"/>
      <w:sz w:val="24"/>
      <w:lang w:val="de-DE" w:eastAsia="cs-CZ"/>
    </w:rPr>
  </w:style>
  <w:style w:type="paragraph" w:styleId="Odsekzoznamu">
    <w:name w:val="List Paragraph"/>
    <w:basedOn w:val="Normlny"/>
    <w:uiPriority w:val="34"/>
    <w:qFormat/>
    <w:rsid w:val="00497323"/>
    <w:pPr>
      <w:ind w:left="708"/>
    </w:pPr>
  </w:style>
  <w:style w:type="character" w:customStyle="1" w:styleId="Nadpis3Char">
    <w:name w:val="Nadpis 3 Char"/>
    <w:link w:val="Nadpis3"/>
    <w:rsid w:val="00945816"/>
    <w:rPr>
      <w:rFonts w:ascii="Arial" w:hAnsi="Arial" w:cs="Arial"/>
      <w:b/>
      <w:bCs/>
      <w:sz w:val="26"/>
      <w:szCs w:val="26"/>
      <w:lang w:val="cs-CZ" w:eastAsia="cs-CZ"/>
    </w:rPr>
  </w:style>
  <w:style w:type="paragraph" w:styleId="Hlavika">
    <w:name w:val="header"/>
    <w:basedOn w:val="Normlny"/>
    <w:link w:val="HlavikaChar"/>
    <w:uiPriority w:val="99"/>
    <w:unhideWhenUsed/>
    <w:rsid w:val="0080463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804636"/>
    <w:rPr>
      <w:rFonts w:ascii="Arial Narrow" w:hAnsi="Arial Narrow" w:cs="Arial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058F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058F5"/>
    <w:rPr>
      <w:rFonts w:ascii="Tahoma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749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06717503">
                  <w:marLeft w:val="187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71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71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71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717507">
                                  <w:marLeft w:val="0"/>
                                  <w:marRight w:val="2317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717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71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71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DOWIN\reports\vykazy\Poznamky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Poznamky</Template>
  <TotalTime>0</TotalTime>
  <Pages>1</Pages>
  <Words>3927</Words>
  <Characters>22389</Characters>
  <Application>Microsoft Office Word</Application>
  <DocSecurity>0</DocSecurity>
  <Lines>186</Lines>
  <Paragraphs>52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6" baseType="lpstr">
      <vt:lpstr>Príloha č</vt:lpstr>
      <vt:lpstr>Príloha č</vt:lpstr>
      <vt:lpstr>        </vt:lpstr>
      <vt:lpstr>        </vt:lpstr>
      <vt:lpstr>        Čl. I.</vt:lpstr>
      <vt:lpstr>    Všeobecné údaje</vt:lpstr>
      <vt:lpstr>Čl. II</vt:lpstr>
      <vt:lpstr>    Informácie o účtovných zásadách a účtovných metódach</vt:lpstr>
      <vt:lpstr>Čl. III</vt:lpstr>
      <vt:lpstr>    Informácie, ktoré dopĺňajú a vysvetľujú údaje v súvahe</vt:lpstr>
      <vt:lpstr>Čl. IV</vt:lpstr>
      <vt:lpstr>    Informácie, ktoré dopĺňajú a vysvetľujú údaje vo výkaze ziskov a strát</vt:lpstr>
      <vt:lpstr>Čl. V</vt:lpstr>
      <vt:lpstr>    Opis údajov na podsúvahových účtoch</vt:lpstr>
      <vt:lpstr>Čl. VI</vt:lpstr>
      <vt:lpstr>    Ďalšie informácie</vt:lpstr>
    </vt:vector>
  </TitlesOfParts>
  <Company>MF-SR</Company>
  <LinksUpToDate>false</LinksUpToDate>
  <CharactersWithSpaces>26264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creator>EKONOMKA</dc:creator>
  <cp:lastModifiedBy>EKONOMKA</cp:lastModifiedBy>
  <cp:revision>11</cp:revision>
  <cp:lastPrinted>2023-03-27T13:58:00Z</cp:lastPrinted>
  <dcterms:created xsi:type="dcterms:W3CDTF">2023-03-25T12:15:00Z</dcterms:created>
  <dcterms:modified xsi:type="dcterms:W3CDTF">2023-03-27T14:37:00Z</dcterms:modified>
</cp:coreProperties>
</file>