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34B8E72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D00DF8">
        <w:rPr>
          <w:rFonts w:ascii="Cambria" w:hAnsi="Cambria" w:cs="Arial"/>
          <w:i/>
          <w:sz w:val="28"/>
          <w:szCs w:val="28"/>
        </w:rPr>
        <w:t>Adzima stav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5769D3B3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D00DF8">
        <w:rPr>
          <w:rFonts w:ascii="Cambria" w:hAnsi="Cambria" w:cs="Arial"/>
          <w:i/>
          <w:sz w:val="28"/>
          <w:szCs w:val="28"/>
        </w:rPr>
        <w:t>Ďurďošík 26, 044 45 Ďurďošík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CE612D9" w:rsidR="00192074" w:rsidRPr="00BE192C" w:rsidRDefault="00D00DF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C6AAF5D" w:rsidR="00192074" w:rsidRPr="00F55409" w:rsidRDefault="00D00DF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F35C27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00DF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21.3.2023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C137" w14:textId="77777777" w:rsidR="00B87111" w:rsidRDefault="00B87111" w:rsidP="00192074">
      <w:pPr>
        <w:spacing w:after="0" w:line="240" w:lineRule="auto"/>
      </w:pPr>
      <w:r>
        <w:separator/>
      </w:r>
    </w:p>
  </w:endnote>
  <w:endnote w:type="continuationSeparator" w:id="0">
    <w:p w14:paraId="0648CFA5" w14:textId="77777777" w:rsidR="00B87111" w:rsidRDefault="00B87111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499D6" w14:textId="77777777" w:rsidR="00B87111" w:rsidRDefault="00B87111" w:rsidP="00192074">
      <w:pPr>
        <w:spacing w:after="0" w:line="240" w:lineRule="auto"/>
      </w:pPr>
      <w:r>
        <w:separator/>
      </w:r>
    </w:p>
  </w:footnote>
  <w:footnote w:type="continuationSeparator" w:id="0">
    <w:p w14:paraId="75D986D6" w14:textId="77777777" w:rsidR="00B87111" w:rsidRDefault="00B87111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59DA83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33C6822A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7964EA41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37A31BE2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28194B52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49F60035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5D54130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1E0A0D81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D3023D7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128F9158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0A61FE13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33066A9" w14:textId="3EC932E1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06200957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8C80047" w14:textId="742C5B50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3BBF9084" w14:textId="0228F08F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917A4F"/>
    <w:rsid w:val="00926A79"/>
    <w:rsid w:val="00A032DF"/>
    <w:rsid w:val="00B87111"/>
    <w:rsid w:val="00BE2823"/>
    <w:rsid w:val="00CE0B9F"/>
    <w:rsid w:val="00D00DF8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2023-03-21T07:46:00Z</dcterms:modified>
</cp:coreProperties>
</file>