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53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53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53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53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653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46535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2022 mala spoločnosť v stave jedného pracovníka na trvalý pracovný pomer a jedného </w:t>
      </w:r>
      <w:proofErr w:type="spellStart"/>
      <w:r>
        <w:rPr>
          <w:rFonts w:ascii="Arial" w:hAnsi="Arial" w:cs="Arial"/>
        </w:rPr>
        <w:t>dohodára</w:t>
      </w:r>
      <w:proofErr w:type="spellEnd"/>
      <w:r>
        <w:rPr>
          <w:rFonts w:ascii="Arial" w:hAnsi="Arial" w:cs="Arial"/>
        </w:rPr>
        <w:t>.</w:t>
      </w:r>
    </w:p>
    <w:p w:rsidR="00465357" w:rsidRPr="00A55E63" w:rsidRDefault="00465357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4653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odpisovaný majetok je odpisovaný v súlade s odpisovým plánom, daňové a účtovné odpisy sa rovnajú a sú rovnomerné.</w:t>
      </w:r>
    </w:p>
    <w:p w:rsidR="00465357" w:rsidRPr="00A55E63" w:rsidRDefault="004653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653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Zabezpečené záväzky ku koncu roka 2022 spoločnosť neeviduje – leasingová zmluva bola uhradená v priebehu roka 2022.</w:t>
      </w:r>
    </w:p>
    <w:p w:rsidR="00465357" w:rsidRPr="00A55E63" w:rsidRDefault="004653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653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vlastné akcie.</w:t>
      </w:r>
    </w:p>
    <w:p w:rsidR="00465357" w:rsidRDefault="004653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Default="004653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465357" w:rsidRPr="00A55E63" w:rsidRDefault="004653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65357">
        <w:rPr>
          <w:rFonts w:ascii="Arial" w:hAnsi="Arial" w:cs="Arial"/>
          <w:spacing w:val="-5"/>
          <w:sz w:val="22"/>
          <w:szCs w:val="22"/>
        </w:rPr>
        <w:t xml:space="preserve"> ///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65357">
        <w:rPr>
          <w:rFonts w:ascii="Arial" w:hAnsi="Arial" w:cs="Arial"/>
          <w:spacing w:val="-2"/>
          <w:sz w:val="22"/>
          <w:szCs w:val="22"/>
        </w:rPr>
        <w:t xml:space="preserve"> ///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65357">
        <w:rPr>
          <w:rFonts w:ascii="Arial" w:hAnsi="Arial" w:cs="Arial"/>
          <w:spacing w:val="-5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65357">
        <w:rPr>
          <w:rFonts w:ascii="Arial" w:hAnsi="Arial" w:cs="Arial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65357">
        <w:rPr>
          <w:rFonts w:ascii="Arial" w:hAnsi="Arial" w:cs="Arial"/>
          <w:spacing w:val="-8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65357">
        <w:rPr>
          <w:rFonts w:ascii="Arial" w:hAnsi="Arial" w:cs="Arial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65357">
        <w:rPr>
          <w:rFonts w:ascii="Arial" w:hAnsi="Arial" w:cs="Arial"/>
          <w:sz w:val="22"/>
          <w:szCs w:val="22"/>
        </w:rPr>
        <w:t>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65357" w:rsidRPr="00A55E63" w:rsidRDefault="004653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prispieva zamestnancovi na doplnkové dôchodkové sporenie v sume 25,-- Eur mesačne.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65357">
        <w:rPr>
          <w:rFonts w:ascii="Arial" w:hAnsi="Arial" w:cs="Arial"/>
          <w:sz w:val="22"/>
          <w:szCs w:val="22"/>
        </w:rPr>
        <w:t xml:space="preserve"> ///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93808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30D4" w:rsidRDefault="00F530D4">
      <w:r>
        <w:separator/>
      </w:r>
    </w:p>
  </w:endnote>
  <w:endnote w:type="continuationSeparator" w:id="0">
    <w:p w:rsidR="00F530D4" w:rsidRDefault="00F530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0DC1">
    <w:pPr>
      <w:spacing w:line="200" w:lineRule="exact"/>
      <w:rPr>
        <w:sz w:val="20"/>
        <w:szCs w:val="20"/>
      </w:rPr>
    </w:pPr>
    <w:r w:rsidRPr="00920DC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20D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20DC1">
                  <w:fldChar w:fldCharType="separate"/>
                </w:r>
                <w:r w:rsidR="00465357">
                  <w:rPr>
                    <w:rFonts w:cs="Times New Roman"/>
                    <w:noProof/>
                  </w:rPr>
                  <w:t>3</w:t>
                </w:r>
                <w:r w:rsidR="00920D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30D4" w:rsidRDefault="00F530D4">
      <w:r>
        <w:separator/>
      </w:r>
    </w:p>
  </w:footnote>
  <w:footnote w:type="continuationSeparator" w:id="0">
    <w:p w:rsidR="00F530D4" w:rsidRDefault="00F530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5357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5357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65357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20DC1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530D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1169</Words>
  <Characters>6666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2023-03-31T10:52:00Z</dcterms:created>
  <dcterms:modified xsi:type="dcterms:W3CDTF">2023-03-31T10:52:00Z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