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EC1D7" w14:textId="77777777" w:rsidR="005B61AC" w:rsidRDefault="00BF5377">
      <w:r>
        <w:t>Poznámky</w:t>
      </w:r>
      <w:r w:rsidR="0074050E">
        <w:t xml:space="preserve"> </w:t>
      </w:r>
      <w:r>
        <w:t xml:space="preserve"> </w:t>
      </w:r>
      <w:proofErr w:type="spellStart"/>
      <w:r>
        <w:t>Úč</w:t>
      </w:r>
      <w:proofErr w:type="spellEnd"/>
      <w:r>
        <w:t xml:space="preserve"> MÚJ 3-01</w:t>
      </w:r>
      <w:r w:rsidR="0074050E">
        <w:t xml:space="preserve">  </w:t>
      </w:r>
      <w:r>
        <w:t xml:space="preserve">  IČO: 36344133     DIČ: 2023707631</w:t>
      </w:r>
    </w:p>
    <w:p w14:paraId="5C6F1937" w14:textId="77777777" w:rsidR="00BF5377" w:rsidRDefault="00BF5377"/>
    <w:p w14:paraId="2D273118" w14:textId="77777777" w:rsidR="00BF5377" w:rsidRDefault="00BF5377">
      <w:r>
        <w:t xml:space="preserve">Obchodné meno:  </w:t>
      </w:r>
      <w:proofErr w:type="spellStart"/>
      <w:r>
        <w:t>MKinteriér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s.r.o</w:t>
      </w:r>
      <w:proofErr w:type="spellEnd"/>
    </w:p>
    <w:p w14:paraId="53931E97" w14:textId="77777777" w:rsidR="00BF5377" w:rsidRDefault="00BF5377">
      <w:r>
        <w:t>Sídlo:                        Drietoma 689, 913 03 Drietoma</w:t>
      </w:r>
    </w:p>
    <w:p w14:paraId="4E095B86" w14:textId="14C0C118" w:rsidR="0074050E" w:rsidRDefault="0074050E">
      <w:r>
        <w:t>Obchodná jednotka pracovala v období od 1.1.20</w:t>
      </w:r>
      <w:r w:rsidR="009C23D2">
        <w:t>22</w:t>
      </w:r>
      <w:r>
        <w:t xml:space="preserve"> do 31.12.</w:t>
      </w:r>
      <w:r w:rsidR="009C23D2">
        <w:t>2022</w:t>
      </w:r>
    </w:p>
    <w:p w14:paraId="58090742" w14:textId="77777777" w:rsidR="00BF5377" w:rsidRDefault="00BF5377"/>
    <w:p w14:paraId="6D68582C" w14:textId="77777777" w:rsidR="00BF5377" w:rsidRDefault="00BF5377">
      <w:r>
        <w:t>Priemerný počet zamestnancov : 0</w:t>
      </w:r>
    </w:p>
    <w:p w14:paraId="570B9116" w14:textId="77777777" w:rsidR="00BF5377" w:rsidRPr="00BF5377" w:rsidRDefault="00BF5377">
      <w:pPr>
        <w:rPr>
          <w:b/>
        </w:rPr>
      </w:pPr>
      <w:r w:rsidRPr="00BF5377">
        <w:rPr>
          <w:b/>
        </w:rPr>
        <w:t>Údaje o konsolidovanom celku:</w:t>
      </w:r>
    </w:p>
    <w:p w14:paraId="71C9D1A1" w14:textId="77777777" w:rsidR="00BF5377" w:rsidRDefault="00BF5377">
      <w:r>
        <w:t>Účtovná jednotka nemá náplň pre túto položku.</w:t>
      </w:r>
    </w:p>
    <w:p w14:paraId="667C091E" w14:textId="77777777" w:rsidR="00BF5377" w:rsidRPr="00BF5377" w:rsidRDefault="00BF5377">
      <w:pPr>
        <w:rPr>
          <w:b/>
        </w:rPr>
      </w:pPr>
      <w:r w:rsidRPr="00BF5377">
        <w:rPr>
          <w:b/>
        </w:rPr>
        <w:t>Nepretržité pokračovanie účtovnej jednotky:</w:t>
      </w:r>
    </w:p>
    <w:p w14:paraId="3F76B903" w14:textId="77777777" w:rsidR="00BF5377" w:rsidRDefault="00BF5377">
      <w:r>
        <w:t>Účtovná závierka je zostavená za splnenia  predpokladu, že bude nepretržite pokračovať vo svojej činnosti.</w:t>
      </w:r>
    </w:p>
    <w:p w14:paraId="48A47E42" w14:textId="77777777" w:rsidR="00BF5377" w:rsidRPr="00BF5377" w:rsidRDefault="00BF5377">
      <w:pPr>
        <w:rPr>
          <w:b/>
        </w:rPr>
      </w:pPr>
      <w:r w:rsidRPr="00BF5377">
        <w:rPr>
          <w:b/>
        </w:rPr>
        <w:t>Zásoby obstarané kúpou:</w:t>
      </w:r>
    </w:p>
    <w:p w14:paraId="698C7F78" w14:textId="77777777" w:rsidR="00BF5377" w:rsidRDefault="00BF5377">
      <w:r>
        <w:t>Podnik nakupoval zásoby. Pri účtovaní zásob postupoval podnik podľa postupov účtovania PÚ par. 42 spôsobom B účtovania zásob. Pri vyskladnení zásob sa používal vážený aritmetický priemer z obstarávacích cien.</w:t>
      </w:r>
    </w:p>
    <w:p w14:paraId="4E030219" w14:textId="77777777" w:rsidR="00BF5377" w:rsidRDefault="00BF5377">
      <w:pPr>
        <w:rPr>
          <w:b/>
        </w:rPr>
      </w:pPr>
      <w:r w:rsidRPr="00BF5377">
        <w:rPr>
          <w:b/>
        </w:rPr>
        <w:t>Pohľadávky oceňoval podnik menovitou hodnotou</w:t>
      </w:r>
    </w:p>
    <w:p w14:paraId="64745B50" w14:textId="77777777" w:rsidR="00BF5377" w:rsidRDefault="00BF5377">
      <w:pPr>
        <w:rPr>
          <w:b/>
        </w:rPr>
      </w:pPr>
      <w:r>
        <w:rPr>
          <w:b/>
        </w:rPr>
        <w:t xml:space="preserve">Záväzky </w:t>
      </w:r>
      <w:r w:rsidRPr="00BF5377">
        <w:rPr>
          <w:b/>
        </w:rPr>
        <w:t>oceňoval podnik menovitou hodnotou</w:t>
      </w:r>
    </w:p>
    <w:p w14:paraId="5EDFEAEC" w14:textId="77777777" w:rsidR="006C0A86" w:rsidRDefault="006C0A86">
      <w:pPr>
        <w:rPr>
          <w:b/>
        </w:rPr>
      </w:pPr>
    </w:p>
    <w:p w14:paraId="4F4437ED" w14:textId="21A33326" w:rsidR="006C0A86" w:rsidRPr="00BF5377" w:rsidRDefault="006C0A86">
      <w:pPr>
        <w:rPr>
          <w:b/>
        </w:rPr>
      </w:pPr>
      <w:r>
        <w:rPr>
          <w:b/>
        </w:rPr>
        <w:t xml:space="preserve">Trenčín </w:t>
      </w:r>
      <w:r w:rsidR="009C23D2">
        <w:rPr>
          <w:b/>
        </w:rPr>
        <w:t>30</w:t>
      </w:r>
      <w:r w:rsidR="00347E4E">
        <w:rPr>
          <w:b/>
        </w:rPr>
        <w:t>.06.202</w:t>
      </w:r>
      <w:r w:rsidR="009C23D2">
        <w:rPr>
          <w:b/>
        </w:rPr>
        <w:t>3</w:t>
      </w:r>
    </w:p>
    <w:sectPr w:rsidR="006C0A86" w:rsidRPr="00BF5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77"/>
    <w:rsid w:val="00230BCE"/>
    <w:rsid w:val="00347E4E"/>
    <w:rsid w:val="003E6CCF"/>
    <w:rsid w:val="004322A6"/>
    <w:rsid w:val="005B61AC"/>
    <w:rsid w:val="006C0A86"/>
    <w:rsid w:val="0074050E"/>
    <w:rsid w:val="008939EE"/>
    <w:rsid w:val="009C23D2"/>
    <w:rsid w:val="00AD6B3E"/>
    <w:rsid w:val="00B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2EB2"/>
  <w15:docId w15:val="{0CC3F1CB-5F1B-4DE0-B1D6-EFE95EB1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STUD - Samuel Valter</cp:lastModifiedBy>
  <cp:revision>2</cp:revision>
  <cp:lastPrinted>2020-06-30T12:35:00Z</cp:lastPrinted>
  <dcterms:created xsi:type="dcterms:W3CDTF">2023-03-30T15:06:00Z</dcterms:created>
  <dcterms:modified xsi:type="dcterms:W3CDTF">2023-03-30T15:06:00Z</dcterms:modified>
</cp:coreProperties>
</file>