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7470C" w14:textId="77777777" w:rsidR="00C81150" w:rsidRPr="002101E6" w:rsidRDefault="00C81150" w:rsidP="00861776">
      <w:pPr>
        <w:jc w:val="left"/>
        <w:rPr>
          <w:u w:val="single"/>
        </w:rPr>
      </w:pPr>
      <w:r w:rsidRPr="002101E6">
        <w:rPr>
          <w:u w:val="single"/>
        </w:rPr>
        <w:t>Poznámka:</w:t>
      </w:r>
    </w:p>
    <w:p w14:paraId="4BBD84E7" w14:textId="77777777" w:rsidR="00C81150" w:rsidRPr="002101E6" w:rsidRDefault="00C81150" w:rsidP="00C81150">
      <w:pPr>
        <w:rPr>
          <w:snapToGrid w:val="0"/>
          <w:sz w:val="14"/>
          <w:szCs w:val="14"/>
          <w:lang w:eastAsia="sk-SK"/>
        </w:rPr>
      </w:pPr>
    </w:p>
    <w:p w14:paraId="40A08130"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6888DE29" w14:textId="77777777" w:rsidR="00C81150" w:rsidRPr="002101E6" w:rsidRDefault="00C81150" w:rsidP="00C81150">
      <w:pPr>
        <w:rPr>
          <w:snapToGrid w:val="0"/>
          <w:sz w:val="14"/>
          <w:szCs w:val="14"/>
          <w:lang w:eastAsia="sk-SK"/>
        </w:rPr>
      </w:pPr>
    </w:p>
    <w:p w14:paraId="65BFAEEC" w14:textId="77777777" w:rsidR="00C81150" w:rsidRPr="002101E6" w:rsidRDefault="00C81150" w:rsidP="00C81150">
      <w:pPr>
        <w:rPr>
          <w:sz w:val="14"/>
          <w:szCs w:val="14"/>
        </w:rPr>
      </w:pPr>
    </w:p>
    <w:p w14:paraId="05A68062" w14:textId="77777777" w:rsidR="00C81150" w:rsidRPr="002101E6" w:rsidRDefault="00C81150" w:rsidP="00C81150">
      <w:pPr>
        <w:pStyle w:val="Nadpis1"/>
      </w:pPr>
      <w:r w:rsidRPr="002101E6">
        <w:t>VŠEOBECNÉ INFORMÁCIE</w:t>
      </w:r>
    </w:p>
    <w:p w14:paraId="5F97F19D" w14:textId="77777777" w:rsidR="00C81150" w:rsidRPr="002101E6" w:rsidRDefault="00C81150" w:rsidP="00C81150">
      <w:pPr>
        <w:rPr>
          <w:b/>
          <w:snapToGrid w:val="0"/>
          <w:sz w:val="14"/>
          <w:szCs w:val="14"/>
          <w:u w:val="single"/>
          <w:lang w:eastAsia="sk-SK"/>
        </w:rPr>
      </w:pPr>
    </w:p>
    <w:p w14:paraId="631CEED9" w14:textId="77777777" w:rsidR="00C81150" w:rsidRPr="002101E6" w:rsidRDefault="00C81150" w:rsidP="00C81150">
      <w:pPr>
        <w:pStyle w:val="Nadpis2"/>
      </w:pPr>
      <w:r w:rsidRPr="002101E6">
        <w:t>Základné údaje o spoločnosti</w:t>
      </w:r>
    </w:p>
    <w:p w14:paraId="6803DA5D"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1EA06F06" w14:textId="77777777" w:rsidTr="001240E4">
        <w:tc>
          <w:tcPr>
            <w:tcW w:w="3969" w:type="dxa"/>
            <w:tcBorders>
              <w:top w:val="single" w:sz="8" w:space="0" w:color="auto"/>
              <w:bottom w:val="dotted" w:sz="4" w:space="0" w:color="auto"/>
            </w:tcBorders>
          </w:tcPr>
          <w:p w14:paraId="76DD1253" w14:textId="77777777" w:rsidR="00EE6BAF" w:rsidRDefault="00C81150" w:rsidP="001B30A4">
            <w:pPr>
              <w:rPr>
                <w:b/>
                <w:sz w:val="15"/>
                <w:szCs w:val="15"/>
              </w:rPr>
            </w:pPr>
            <w:r w:rsidRPr="002101E6">
              <w:rPr>
                <w:b/>
                <w:sz w:val="15"/>
                <w:szCs w:val="15"/>
              </w:rPr>
              <w:t>Obchodné meno a</w:t>
            </w:r>
            <w:r w:rsidR="0093395B">
              <w:rPr>
                <w:b/>
                <w:sz w:val="15"/>
                <w:szCs w:val="15"/>
              </w:rPr>
              <w:t> </w:t>
            </w:r>
            <w:r w:rsidRPr="002101E6">
              <w:rPr>
                <w:b/>
                <w:sz w:val="15"/>
                <w:szCs w:val="15"/>
              </w:rPr>
              <w:t>sídlo</w:t>
            </w:r>
            <w:r w:rsidR="0093395B">
              <w:rPr>
                <w:b/>
                <w:sz w:val="15"/>
                <w:szCs w:val="15"/>
              </w:rPr>
              <w:t xml:space="preserve"> </w:t>
            </w:r>
          </w:p>
          <w:p w14:paraId="545AC4FE" w14:textId="77777777" w:rsidR="00C81150" w:rsidRDefault="007C33A9" w:rsidP="00684AE0">
            <w:pPr>
              <w:rPr>
                <w:b/>
                <w:sz w:val="15"/>
                <w:szCs w:val="15"/>
              </w:rPr>
            </w:pPr>
            <w:proofErr w:type="spellStart"/>
            <w:r>
              <w:rPr>
                <w:b/>
                <w:sz w:val="15"/>
                <w:szCs w:val="15"/>
              </w:rPr>
              <w:t>Brantner</w:t>
            </w:r>
            <w:proofErr w:type="spellEnd"/>
            <w:r>
              <w:rPr>
                <w:b/>
                <w:sz w:val="15"/>
                <w:szCs w:val="15"/>
              </w:rPr>
              <w:t xml:space="preserve"> Gemer, s.r.o.</w:t>
            </w:r>
          </w:p>
          <w:p w14:paraId="0138E7D0" w14:textId="77777777" w:rsidR="007C33A9" w:rsidRDefault="007C33A9" w:rsidP="00684AE0">
            <w:pPr>
              <w:rPr>
                <w:b/>
                <w:sz w:val="15"/>
                <w:szCs w:val="15"/>
              </w:rPr>
            </w:pPr>
            <w:r>
              <w:rPr>
                <w:b/>
                <w:sz w:val="15"/>
                <w:szCs w:val="15"/>
              </w:rPr>
              <w:t>Košická cesta 344,</w:t>
            </w:r>
          </w:p>
          <w:p w14:paraId="30D29272" w14:textId="6B560D07" w:rsidR="007C33A9" w:rsidRPr="002101E6" w:rsidRDefault="007C33A9" w:rsidP="00684AE0">
            <w:pPr>
              <w:rPr>
                <w:b/>
                <w:sz w:val="15"/>
                <w:szCs w:val="15"/>
              </w:rPr>
            </w:pPr>
            <w:r>
              <w:rPr>
                <w:b/>
                <w:sz w:val="15"/>
                <w:szCs w:val="15"/>
              </w:rPr>
              <w:t>979 01 Rimavská Sobota</w:t>
            </w:r>
          </w:p>
        </w:tc>
        <w:tc>
          <w:tcPr>
            <w:tcW w:w="5103" w:type="dxa"/>
            <w:tcBorders>
              <w:top w:val="single" w:sz="8" w:space="0" w:color="auto"/>
              <w:bottom w:val="dotted" w:sz="4" w:space="0" w:color="auto"/>
            </w:tcBorders>
          </w:tcPr>
          <w:p w14:paraId="1948F309" w14:textId="77777777" w:rsidR="00C81150" w:rsidRPr="00A729D2" w:rsidRDefault="00C81150" w:rsidP="001B30A4">
            <w:pPr>
              <w:rPr>
                <w:snapToGrid w:val="0"/>
                <w:sz w:val="15"/>
                <w:szCs w:val="15"/>
                <w:lang w:eastAsia="sk-SK"/>
              </w:rPr>
            </w:pPr>
          </w:p>
        </w:tc>
      </w:tr>
      <w:tr w:rsidR="00C81150" w:rsidRPr="002101E6" w14:paraId="4EFCC0F2" w14:textId="77777777" w:rsidTr="001240E4">
        <w:tc>
          <w:tcPr>
            <w:tcW w:w="3969" w:type="dxa"/>
            <w:tcBorders>
              <w:top w:val="dotted" w:sz="4" w:space="0" w:color="auto"/>
            </w:tcBorders>
          </w:tcPr>
          <w:p w14:paraId="0BCFE8FD"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4229E10A" w14:textId="2B39D110" w:rsidR="00C81150" w:rsidRDefault="005A6E45"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Zber iného ako nebezpečného odpadu</w:t>
            </w:r>
          </w:p>
          <w:p w14:paraId="64160DDB" w14:textId="6972612D" w:rsidR="00E11513" w:rsidRPr="00A729D2" w:rsidRDefault="00E11513" w:rsidP="001E01F8">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Vykonávanie separovaného zberu</w:t>
            </w:r>
          </w:p>
          <w:p w14:paraId="5BAB2023" w14:textId="77777777" w:rsidR="00C81150" w:rsidRPr="00A729D2" w:rsidRDefault="00C81150" w:rsidP="000A626E">
            <w:pPr>
              <w:ind w:left="243"/>
              <w:rPr>
                <w:snapToGrid w:val="0"/>
                <w:sz w:val="15"/>
                <w:szCs w:val="15"/>
                <w:lang w:eastAsia="sk-SK"/>
              </w:rPr>
            </w:pPr>
          </w:p>
        </w:tc>
      </w:tr>
    </w:tbl>
    <w:p w14:paraId="5182E2C6" w14:textId="77777777" w:rsidR="00C81150" w:rsidRPr="002101E6" w:rsidRDefault="00C81150" w:rsidP="00C81150">
      <w:pPr>
        <w:rPr>
          <w:snapToGrid w:val="0"/>
          <w:sz w:val="14"/>
          <w:szCs w:val="14"/>
          <w:lang w:eastAsia="sk-SK"/>
        </w:rPr>
      </w:pPr>
    </w:p>
    <w:p w14:paraId="25429E1F" w14:textId="77777777" w:rsidR="00C81150" w:rsidRPr="002101E6" w:rsidRDefault="00C81150" w:rsidP="00C81150">
      <w:pPr>
        <w:rPr>
          <w:snapToGrid w:val="0"/>
          <w:sz w:val="14"/>
          <w:szCs w:val="14"/>
          <w:lang w:eastAsia="sk-SK"/>
        </w:rPr>
      </w:pPr>
    </w:p>
    <w:p w14:paraId="07B8DD16" w14:textId="77777777" w:rsidR="00C81150" w:rsidRPr="002101E6" w:rsidRDefault="00C81150" w:rsidP="00C81150">
      <w:pPr>
        <w:pStyle w:val="Nadpis2"/>
      </w:pPr>
      <w:r w:rsidRPr="002101E6">
        <w:t>Zamestnanci</w:t>
      </w:r>
    </w:p>
    <w:p w14:paraId="5A0655F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648" w:type="pct"/>
        <w:tblCellMar>
          <w:left w:w="70" w:type="dxa"/>
          <w:right w:w="70" w:type="dxa"/>
        </w:tblCellMar>
        <w:tblLook w:val="04A0" w:firstRow="1" w:lastRow="0" w:firstColumn="1" w:lastColumn="0" w:noHBand="0" w:noVBand="1"/>
      </w:tblPr>
      <w:tblGrid>
        <w:gridCol w:w="6445"/>
        <w:gridCol w:w="675"/>
        <w:gridCol w:w="1312"/>
      </w:tblGrid>
      <w:tr w:rsidR="005B36DD" w:rsidRPr="002101E6" w14:paraId="5AB52F16" w14:textId="77777777" w:rsidTr="005A5A85">
        <w:tc>
          <w:tcPr>
            <w:tcW w:w="3822" w:type="pct"/>
            <w:tcBorders>
              <w:top w:val="single" w:sz="8" w:space="0" w:color="auto"/>
              <w:left w:val="nil"/>
              <w:bottom w:val="single" w:sz="4" w:space="0" w:color="auto"/>
              <w:right w:val="nil"/>
            </w:tcBorders>
            <w:shd w:val="clear" w:color="auto" w:fill="auto"/>
            <w:vAlign w:val="center"/>
            <w:hideMark/>
          </w:tcPr>
          <w:p w14:paraId="401C5DFD"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400" w:type="pct"/>
            <w:tcBorders>
              <w:top w:val="single" w:sz="8" w:space="0" w:color="auto"/>
              <w:left w:val="nil"/>
              <w:bottom w:val="single" w:sz="4" w:space="0" w:color="auto"/>
              <w:right w:val="nil"/>
            </w:tcBorders>
            <w:shd w:val="clear" w:color="auto" w:fill="auto"/>
            <w:vAlign w:val="center"/>
            <w:hideMark/>
          </w:tcPr>
          <w:p w14:paraId="1B4E7F6A" w14:textId="349098E6" w:rsidR="005B36DD" w:rsidRPr="002101E6" w:rsidRDefault="00684AE0" w:rsidP="00CD4C05">
            <w:pPr>
              <w:jc w:val="center"/>
              <w:rPr>
                <w:rFonts w:cs="Arial"/>
                <w:b/>
                <w:bCs/>
                <w:i/>
                <w:iCs/>
                <w:sz w:val="15"/>
                <w:szCs w:val="15"/>
                <w:lang w:eastAsia="sk-SK"/>
              </w:rPr>
            </w:pPr>
            <w:r>
              <w:rPr>
                <w:rFonts w:cs="Arial"/>
                <w:b/>
                <w:bCs/>
                <w:i/>
                <w:iCs/>
                <w:sz w:val="15"/>
                <w:szCs w:val="15"/>
                <w:lang w:eastAsia="sk-SK"/>
              </w:rPr>
              <w:t>202</w:t>
            </w:r>
            <w:r w:rsidR="005A5A85">
              <w:rPr>
                <w:rFonts w:cs="Arial"/>
                <w:b/>
                <w:bCs/>
                <w:i/>
                <w:iCs/>
                <w:sz w:val="15"/>
                <w:szCs w:val="15"/>
                <w:lang w:eastAsia="sk-SK"/>
              </w:rPr>
              <w:t>2</w:t>
            </w:r>
          </w:p>
        </w:tc>
        <w:tc>
          <w:tcPr>
            <w:tcW w:w="778" w:type="pct"/>
            <w:tcBorders>
              <w:top w:val="single" w:sz="8" w:space="0" w:color="auto"/>
              <w:left w:val="nil"/>
              <w:bottom w:val="single" w:sz="4" w:space="0" w:color="auto"/>
              <w:right w:val="nil"/>
            </w:tcBorders>
            <w:shd w:val="clear" w:color="auto" w:fill="auto"/>
            <w:vAlign w:val="center"/>
            <w:hideMark/>
          </w:tcPr>
          <w:p w14:paraId="2D7ACA71" w14:textId="7C8D56C2" w:rsidR="005B36DD" w:rsidRPr="002101E6" w:rsidRDefault="00036007" w:rsidP="00CD4C05">
            <w:pPr>
              <w:jc w:val="center"/>
              <w:rPr>
                <w:rFonts w:cs="Arial"/>
                <w:b/>
                <w:bCs/>
                <w:i/>
                <w:iCs/>
                <w:sz w:val="15"/>
                <w:szCs w:val="15"/>
                <w:lang w:eastAsia="sk-SK"/>
              </w:rPr>
            </w:pPr>
            <w:r w:rsidRPr="002101E6">
              <w:rPr>
                <w:rFonts w:cs="Arial"/>
                <w:b/>
                <w:bCs/>
                <w:i/>
                <w:iCs/>
                <w:sz w:val="15"/>
                <w:szCs w:val="15"/>
                <w:lang w:eastAsia="sk-SK"/>
              </w:rPr>
              <w:t>20</w:t>
            </w:r>
            <w:r w:rsidR="00CD4C05">
              <w:rPr>
                <w:rFonts w:cs="Arial"/>
                <w:b/>
                <w:bCs/>
                <w:i/>
                <w:iCs/>
                <w:sz w:val="15"/>
                <w:szCs w:val="15"/>
                <w:lang w:eastAsia="sk-SK"/>
              </w:rPr>
              <w:t>2</w:t>
            </w:r>
            <w:r w:rsidR="005A5A85">
              <w:rPr>
                <w:rFonts w:cs="Arial"/>
                <w:b/>
                <w:bCs/>
                <w:i/>
                <w:iCs/>
                <w:sz w:val="15"/>
                <w:szCs w:val="15"/>
                <w:lang w:eastAsia="sk-SK"/>
              </w:rPr>
              <w:t>1</w:t>
            </w:r>
          </w:p>
        </w:tc>
      </w:tr>
      <w:tr w:rsidR="005B36DD" w:rsidRPr="002101E6" w14:paraId="34300B60" w14:textId="77777777" w:rsidTr="005A5A85">
        <w:tc>
          <w:tcPr>
            <w:tcW w:w="3822" w:type="pct"/>
            <w:tcBorders>
              <w:top w:val="single" w:sz="4" w:space="0" w:color="auto"/>
              <w:left w:val="nil"/>
              <w:bottom w:val="single" w:sz="8" w:space="0" w:color="auto"/>
              <w:right w:val="nil"/>
            </w:tcBorders>
            <w:shd w:val="clear" w:color="auto" w:fill="auto"/>
            <w:vAlign w:val="center"/>
            <w:hideMark/>
          </w:tcPr>
          <w:p w14:paraId="73DC3741"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400" w:type="pct"/>
            <w:tcBorders>
              <w:top w:val="single" w:sz="4" w:space="0" w:color="auto"/>
              <w:left w:val="nil"/>
              <w:bottom w:val="single" w:sz="8" w:space="0" w:color="auto"/>
              <w:right w:val="nil"/>
            </w:tcBorders>
            <w:shd w:val="clear" w:color="auto" w:fill="auto"/>
            <w:vAlign w:val="bottom"/>
            <w:hideMark/>
          </w:tcPr>
          <w:p w14:paraId="6240B7C4" w14:textId="0230BBF7" w:rsidR="005B36DD" w:rsidRPr="002101E6" w:rsidRDefault="0099428E" w:rsidP="006C6E99">
            <w:pPr>
              <w:jc w:val="right"/>
              <w:rPr>
                <w:rFonts w:cs="Arial"/>
                <w:sz w:val="15"/>
                <w:szCs w:val="15"/>
                <w:lang w:eastAsia="sk-SK"/>
              </w:rPr>
            </w:pPr>
            <w:r>
              <w:rPr>
                <w:rFonts w:cs="Arial"/>
                <w:sz w:val="15"/>
                <w:szCs w:val="15"/>
                <w:lang w:eastAsia="sk-SK"/>
              </w:rPr>
              <w:t>9</w:t>
            </w:r>
            <w:r w:rsidR="005A5A85">
              <w:rPr>
                <w:rFonts w:cs="Arial"/>
                <w:sz w:val="15"/>
                <w:szCs w:val="15"/>
                <w:lang w:eastAsia="sk-SK"/>
              </w:rPr>
              <w:t>4</w:t>
            </w:r>
            <w:r w:rsidR="005B36DD" w:rsidRPr="002101E6">
              <w:rPr>
                <w:rFonts w:cs="Arial"/>
                <w:sz w:val="15"/>
                <w:szCs w:val="15"/>
                <w:lang w:eastAsia="sk-SK"/>
              </w:rPr>
              <w:t xml:space="preserve"> </w:t>
            </w:r>
          </w:p>
        </w:tc>
        <w:tc>
          <w:tcPr>
            <w:tcW w:w="778" w:type="pct"/>
            <w:tcBorders>
              <w:top w:val="single" w:sz="4" w:space="0" w:color="auto"/>
              <w:left w:val="nil"/>
              <w:bottom w:val="single" w:sz="8" w:space="0" w:color="auto"/>
              <w:right w:val="nil"/>
            </w:tcBorders>
            <w:shd w:val="clear" w:color="auto" w:fill="auto"/>
            <w:vAlign w:val="bottom"/>
            <w:hideMark/>
          </w:tcPr>
          <w:p w14:paraId="67D6BD7B" w14:textId="4B7BDCFE" w:rsidR="005B36DD" w:rsidRPr="002101E6" w:rsidRDefault="005A5A85" w:rsidP="006C6E99">
            <w:pPr>
              <w:jc w:val="right"/>
              <w:rPr>
                <w:rFonts w:cs="Arial"/>
                <w:sz w:val="15"/>
                <w:szCs w:val="15"/>
                <w:lang w:eastAsia="sk-SK"/>
              </w:rPr>
            </w:pPr>
            <w:r>
              <w:rPr>
                <w:rFonts w:cs="Arial"/>
                <w:sz w:val="15"/>
                <w:szCs w:val="15"/>
                <w:lang w:eastAsia="sk-SK"/>
              </w:rPr>
              <w:t>96</w:t>
            </w:r>
            <w:r w:rsidR="005B36DD" w:rsidRPr="002101E6">
              <w:rPr>
                <w:rFonts w:cs="Arial"/>
                <w:sz w:val="15"/>
                <w:szCs w:val="15"/>
                <w:lang w:eastAsia="sk-SK"/>
              </w:rPr>
              <w:t xml:space="preserve"> </w:t>
            </w:r>
          </w:p>
        </w:tc>
      </w:tr>
    </w:tbl>
    <w:p w14:paraId="323126BC" w14:textId="77777777" w:rsidR="00C81150" w:rsidRPr="002101E6" w:rsidRDefault="00C81150" w:rsidP="00C81150">
      <w:pPr>
        <w:rPr>
          <w:snapToGrid w:val="0"/>
          <w:sz w:val="14"/>
          <w:szCs w:val="14"/>
          <w:lang w:eastAsia="sk-SK"/>
        </w:rPr>
      </w:pPr>
    </w:p>
    <w:bookmarkEnd w:id="0"/>
    <w:p w14:paraId="22A7D15E" w14:textId="77777777" w:rsidR="00C81150" w:rsidRPr="002101E6" w:rsidRDefault="00C81150" w:rsidP="00C81150">
      <w:pPr>
        <w:rPr>
          <w:snapToGrid w:val="0"/>
          <w:sz w:val="14"/>
          <w:szCs w:val="14"/>
          <w:lang w:eastAsia="sk-SK"/>
        </w:rPr>
      </w:pPr>
    </w:p>
    <w:p w14:paraId="1B17B92D" w14:textId="77777777" w:rsidR="00C81150" w:rsidRPr="002101E6" w:rsidRDefault="00C81150" w:rsidP="00C81150">
      <w:pPr>
        <w:pStyle w:val="Nadpis2"/>
      </w:pPr>
      <w:r w:rsidRPr="002101E6">
        <w:t>Právny dôvod zostavenia účtovnej závierky</w:t>
      </w:r>
    </w:p>
    <w:p w14:paraId="7827A566" w14:textId="77777777" w:rsidR="00162043" w:rsidRPr="002101E6" w:rsidRDefault="00162043" w:rsidP="00C81150">
      <w:pPr>
        <w:rPr>
          <w:snapToGrid w:val="0"/>
          <w:sz w:val="14"/>
          <w:szCs w:val="14"/>
          <w:lang w:eastAsia="sk-SK"/>
        </w:rPr>
      </w:pPr>
    </w:p>
    <w:p w14:paraId="240120C9" w14:textId="0DCB88DB"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2212DC">
        <w:rPr>
          <w:snapToGrid w:val="0"/>
          <w:lang w:eastAsia="sk-SK"/>
        </w:rPr>
        <w:t>Brantner</w:t>
      </w:r>
      <w:proofErr w:type="spellEnd"/>
      <w:r w:rsidR="002212DC">
        <w:rPr>
          <w:snapToGrid w:val="0"/>
          <w:lang w:eastAsia="sk-SK"/>
        </w:rPr>
        <w:t xml:space="preserve"> Gemer s.r.o.</w:t>
      </w:r>
      <w:r w:rsidRPr="00EE6BAF">
        <w:rPr>
          <w:snapToGrid w:val="0"/>
          <w:lang w:eastAsia="sk-SK"/>
        </w:rPr>
        <w:t>.</w:t>
      </w:r>
      <w:r w:rsidRPr="002101E6">
        <w:rPr>
          <w:snapToGrid w:val="0"/>
          <w:lang w:eastAsia="sk-SK"/>
        </w:rPr>
        <w:t xml:space="preserve"> Bola zostavená za účtovné obdobie od 1. januára do 31. decembra </w:t>
      </w:r>
      <w:r w:rsidR="00684AE0">
        <w:rPr>
          <w:snapToGrid w:val="0"/>
          <w:lang w:eastAsia="sk-SK"/>
        </w:rPr>
        <w:t>202</w:t>
      </w:r>
      <w:r w:rsidR="005A5A85">
        <w:rPr>
          <w:snapToGrid w:val="0"/>
          <w:lang w:eastAsia="sk-SK"/>
        </w:rPr>
        <w:t>2</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5A5373B1" w14:textId="77777777" w:rsidR="00C81150" w:rsidRPr="002101E6" w:rsidRDefault="00C81150" w:rsidP="00C81150">
      <w:pPr>
        <w:rPr>
          <w:snapToGrid w:val="0"/>
          <w:sz w:val="14"/>
          <w:szCs w:val="14"/>
          <w:lang w:eastAsia="sk-SK"/>
        </w:rPr>
      </w:pPr>
    </w:p>
    <w:p w14:paraId="4E8A41BD"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908D3D7" w14:textId="77777777" w:rsidR="00416D85" w:rsidRPr="002101E6" w:rsidRDefault="00416D85" w:rsidP="00C81150">
      <w:pPr>
        <w:rPr>
          <w:snapToGrid w:val="0"/>
          <w:sz w:val="14"/>
          <w:szCs w:val="14"/>
          <w:lang w:eastAsia="sk-SK"/>
        </w:rPr>
      </w:pPr>
    </w:p>
    <w:p w14:paraId="52B3B353" w14:textId="77777777" w:rsidR="00C81150" w:rsidRPr="002101E6" w:rsidRDefault="00C81150" w:rsidP="00C81150">
      <w:pPr>
        <w:rPr>
          <w:snapToGrid w:val="0"/>
          <w:sz w:val="14"/>
          <w:szCs w:val="14"/>
          <w:lang w:eastAsia="sk-SK"/>
        </w:rPr>
      </w:pPr>
    </w:p>
    <w:p w14:paraId="52F35749" w14:textId="41E68957"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CD4C05">
        <w:t>2</w:t>
      </w:r>
      <w:r w:rsidR="000925B6">
        <w:t>1</w:t>
      </w:r>
    </w:p>
    <w:p w14:paraId="5C686715" w14:textId="77777777" w:rsidR="00AC79A3" w:rsidRPr="002101E6" w:rsidRDefault="00AC79A3" w:rsidP="00AC79A3">
      <w:pPr>
        <w:rPr>
          <w:sz w:val="14"/>
          <w:szCs w:val="14"/>
          <w:lang w:eastAsia="sk-SK"/>
        </w:rPr>
      </w:pPr>
    </w:p>
    <w:p w14:paraId="2C47691F" w14:textId="634EF34A" w:rsidR="00C81150" w:rsidRDefault="00C81150" w:rsidP="00C81150">
      <w:pPr>
        <w:rPr>
          <w:snapToGrid w:val="0"/>
          <w:lang w:eastAsia="sk-SK"/>
        </w:rPr>
      </w:pPr>
      <w:r w:rsidRPr="002101E6">
        <w:rPr>
          <w:snapToGrid w:val="0"/>
          <w:lang w:eastAsia="sk-SK"/>
        </w:rPr>
        <w:t xml:space="preserve">Účtovnú závierku spoločnosti </w:t>
      </w:r>
      <w:proofErr w:type="spellStart"/>
      <w:r w:rsidR="005A6E45">
        <w:rPr>
          <w:snapToGrid w:val="0"/>
          <w:lang w:eastAsia="sk-SK"/>
        </w:rPr>
        <w:t>Brantner</w:t>
      </w:r>
      <w:proofErr w:type="spellEnd"/>
      <w:r w:rsidR="005A6E45">
        <w:rPr>
          <w:snapToGrid w:val="0"/>
          <w:lang w:eastAsia="sk-SK"/>
        </w:rPr>
        <w:t xml:space="preserve"> Gemer</w:t>
      </w:r>
      <w:r w:rsidR="00EE6BAF">
        <w:rPr>
          <w:snapToGrid w:val="0"/>
          <w:lang w:eastAsia="sk-SK"/>
        </w:rPr>
        <w:t xml:space="preserve"> s.r.o.</w:t>
      </w:r>
      <w:r w:rsidRPr="002101E6">
        <w:rPr>
          <w:snapToGrid w:val="0"/>
          <w:lang w:eastAsia="sk-SK"/>
        </w:rPr>
        <w:t xml:space="preserve">, za rok </w:t>
      </w:r>
      <w:r w:rsidR="00036007" w:rsidRPr="002101E6">
        <w:rPr>
          <w:snapToGrid w:val="0"/>
          <w:lang w:eastAsia="sk-SK"/>
        </w:rPr>
        <w:t>20</w:t>
      </w:r>
      <w:r w:rsidR="00CD4C05">
        <w:rPr>
          <w:snapToGrid w:val="0"/>
          <w:lang w:eastAsia="sk-SK"/>
        </w:rPr>
        <w:t>2</w:t>
      </w:r>
      <w:r w:rsidR="002212DC">
        <w:rPr>
          <w:snapToGrid w:val="0"/>
          <w:lang w:eastAsia="sk-SK"/>
        </w:rPr>
        <w:t>1</w:t>
      </w:r>
      <w:r w:rsidR="00036007" w:rsidRPr="002101E6">
        <w:rPr>
          <w:snapToGrid w:val="0"/>
          <w:lang w:eastAsia="sk-SK"/>
        </w:rPr>
        <w:t xml:space="preserve"> </w:t>
      </w:r>
      <w:r w:rsidRPr="002101E6">
        <w:rPr>
          <w:snapToGrid w:val="0"/>
          <w:lang w:eastAsia="sk-SK"/>
        </w:rPr>
        <w:t>schválil</w:t>
      </w:r>
      <w:r w:rsidR="00684AE0">
        <w:rPr>
          <w:snapToGrid w:val="0"/>
          <w:lang w:eastAsia="sk-SK"/>
        </w:rPr>
        <w:t xml:space="preserve"> majiteľ</w:t>
      </w:r>
      <w:r w:rsidR="00AC79A3" w:rsidRPr="002101E6">
        <w:rPr>
          <w:snapToGrid w:val="0"/>
          <w:lang w:eastAsia="sk-SK"/>
        </w:rPr>
        <w:t xml:space="preserve"> dňa </w:t>
      </w:r>
      <w:r w:rsidR="0099428E">
        <w:rPr>
          <w:snapToGrid w:val="0"/>
          <w:lang w:eastAsia="sk-SK"/>
        </w:rPr>
        <w:t>2</w:t>
      </w:r>
      <w:r w:rsidR="002212DC">
        <w:rPr>
          <w:snapToGrid w:val="0"/>
          <w:lang w:eastAsia="sk-SK"/>
        </w:rPr>
        <w:t>0</w:t>
      </w:r>
      <w:r w:rsidR="00A729D2">
        <w:rPr>
          <w:snapToGrid w:val="0"/>
          <w:lang w:eastAsia="sk-SK"/>
        </w:rPr>
        <w:t>.</w:t>
      </w:r>
      <w:r w:rsidR="00E11513">
        <w:rPr>
          <w:snapToGrid w:val="0"/>
          <w:lang w:eastAsia="sk-SK"/>
        </w:rPr>
        <w:t>0</w:t>
      </w:r>
      <w:r w:rsidR="002212DC">
        <w:rPr>
          <w:snapToGrid w:val="0"/>
          <w:lang w:eastAsia="sk-SK"/>
        </w:rPr>
        <w:t>5</w:t>
      </w:r>
      <w:r w:rsidR="00684AE0">
        <w:rPr>
          <w:snapToGrid w:val="0"/>
          <w:lang w:eastAsia="sk-SK"/>
        </w:rPr>
        <w:t>.202</w:t>
      </w:r>
      <w:r w:rsidR="002212DC">
        <w:rPr>
          <w:snapToGrid w:val="0"/>
          <w:lang w:eastAsia="sk-SK"/>
        </w:rPr>
        <w:t>2</w:t>
      </w:r>
      <w:r w:rsidRPr="002101E6">
        <w:rPr>
          <w:snapToGrid w:val="0"/>
          <w:lang w:eastAsia="sk-SK"/>
        </w:rPr>
        <w:t xml:space="preserve">. </w:t>
      </w:r>
    </w:p>
    <w:p w14:paraId="27FA26FA" w14:textId="42B5FA05" w:rsidR="00E11513" w:rsidRDefault="00E11513" w:rsidP="00C81150">
      <w:pPr>
        <w:rPr>
          <w:snapToGrid w:val="0"/>
          <w:lang w:eastAsia="sk-SK"/>
        </w:rPr>
      </w:pPr>
    </w:p>
    <w:p w14:paraId="300289EF" w14:textId="6C725343" w:rsidR="00E11513" w:rsidRDefault="00E11513" w:rsidP="00E11513">
      <w:pPr>
        <w:pStyle w:val="Nadpis2"/>
      </w:pPr>
      <w:r>
        <w:t xml:space="preserve">Konsolidovaná účtovná závierka </w:t>
      </w:r>
    </w:p>
    <w:p w14:paraId="2A27B88E" w14:textId="77777777" w:rsidR="00E11513" w:rsidRDefault="00E11513" w:rsidP="00C81150"/>
    <w:p w14:paraId="5710209F" w14:textId="5BD121CE" w:rsidR="009B7B5D" w:rsidRDefault="00E11513" w:rsidP="00C81150">
      <w:r>
        <w:t xml:space="preserve">Spoločnosť </w:t>
      </w:r>
      <w:proofErr w:type="spellStart"/>
      <w:r>
        <w:t>Brantner</w:t>
      </w:r>
      <w:proofErr w:type="spellEnd"/>
      <w:r>
        <w:t xml:space="preserve"> Gemer s.r.o., je dcérskou spoločnosťou spoločnosti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so sídlom Dr. –Franz-</w:t>
      </w:r>
      <w:proofErr w:type="spellStart"/>
      <w:r>
        <w:t>Wilhelm</w:t>
      </w:r>
      <w:proofErr w:type="spellEnd"/>
      <w:r>
        <w:t>-</w:t>
      </w:r>
      <w:proofErr w:type="spellStart"/>
      <w:r>
        <w:t>Strasse</w:t>
      </w:r>
      <w:proofErr w:type="spellEnd"/>
      <w:r>
        <w:t xml:space="preserve"> 1, 3500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Spoločnosť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zostavuje konsolidovanú účtovnú závierku za najväčšiu skupinu podnikov konsolidovaného celku</w:t>
      </w:r>
      <w:r w:rsidR="009B7B5D">
        <w:t>.</w:t>
      </w:r>
    </w:p>
    <w:p w14:paraId="10C92C71" w14:textId="77777777" w:rsidR="009B7B5D" w:rsidRDefault="009B7B5D" w:rsidP="00C81150"/>
    <w:p w14:paraId="6BBB8396" w14:textId="6B003EB2" w:rsidR="009B7B5D" w:rsidRDefault="00E11513" w:rsidP="00C81150">
      <w:r>
        <w:t xml:space="preserve">Spoločnosť </w:t>
      </w:r>
      <w:proofErr w:type="spellStart"/>
      <w:r>
        <w:t>Brantner</w:t>
      </w:r>
      <w:proofErr w:type="spellEnd"/>
      <w:r>
        <w:t xml:space="preserve"> Gemer s.r.o., je dcérskou spoločnosťou spoločnosti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so sídlom Dr. –Franz-</w:t>
      </w:r>
      <w:proofErr w:type="spellStart"/>
      <w:r>
        <w:t>Wilhelm</w:t>
      </w:r>
      <w:proofErr w:type="spellEnd"/>
      <w:r>
        <w:t>-</w:t>
      </w:r>
      <w:proofErr w:type="spellStart"/>
      <w:r>
        <w:t>Strasse</w:t>
      </w:r>
      <w:proofErr w:type="spellEnd"/>
      <w:r>
        <w:t xml:space="preserve"> 1, 3500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Spoločnosť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xml:space="preserve"> je bezprostredne konsolidujúcou spoločnosťou a zostavuje konsolidovanú účtovnú závierku za najmenšiu skupinu podnikov konsolidovaného celku, ktorá je súčasťou konsolidovanej účtovnej závierky spoločnosti </w:t>
      </w:r>
      <w:proofErr w:type="spellStart"/>
      <w:r>
        <w:t>Brantner</w:t>
      </w:r>
      <w:proofErr w:type="spellEnd"/>
      <w:r>
        <w:t xml:space="preserve"> Gemer s.r.o. </w:t>
      </w:r>
    </w:p>
    <w:p w14:paraId="78ED66E6" w14:textId="77777777" w:rsidR="009B7B5D" w:rsidRDefault="009B7B5D" w:rsidP="00C81150"/>
    <w:p w14:paraId="5560F0D8" w14:textId="77777777" w:rsidR="009B7B5D" w:rsidRDefault="00E11513" w:rsidP="00C81150">
      <w:r>
        <w:t xml:space="preserve">Spoločnosť </w:t>
      </w:r>
      <w:proofErr w:type="spellStart"/>
      <w:r>
        <w:t>Brantner</w:t>
      </w:r>
      <w:proofErr w:type="spellEnd"/>
      <w:r>
        <w:t xml:space="preserve"> Gemer, má rozhodujúci vplyv a je materskou spoločnosťou s 85%-percentným podielom v spoločnosti </w:t>
      </w:r>
      <w:proofErr w:type="spellStart"/>
      <w:r>
        <w:t>Brantner</w:t>
      </w:r>
      <w:proofErr w:type="spellEnd"/>
      <w:r>
        <w:t xml:space="preserve"> Tornaľa s.r.o., so sídlom Košická cesta 344, 979 01 Rimavská Sobota. Spoločnosť </w:t>
      </w:r>
      <w:proofErr w:type="spellStart"/>
      <w:r>
        <w:t>Brantner</w:t>
      </w:r>
      <w:proofErr w:type="spellEnd"/>
      <w:r>
        <w:t xml:space="preserve"> Gemer s.r.o. nezostavuje </w:t>
      </w:r>
      <w:proofErr w:type="spellStart"/>
      <w:r>
        <w:t>konslidovanú</w:t>
      </w:r>
      <w:proofErr w:type="spellEnd"/>
      <w:r>
        <w:t xml:space="preserve"> účtovnú závierku.</w:t>
      </w:r>
    </w:p>
    <w:p w14:paraId="5C7880FB" w14:textId="77777777" w:rsidR="009B7B5D" w:rsidRDefault="009B7B5D" w:rsidP="00C81150"/>
    <w:p w14:paraId="0C575C47" w14:textId="087383B7" w:rsidR="009B7B5D" w:rsidRDefault="00E11513" w:rsidP="00C81150">
      <w:r>
        <w:t xml:space="preserve"> Konsolidovaná účtovná závierka spoločnosti </w:t>
      </w:r>
      <w:proofErr w:type="spellStart"/>
      <w:r>
        <w:t>Brantner</w:t>
      </w:r>
      <w:proofErr w:type="spellEnd"/>
      <w:r>
        <w:t xml:space="preserve"> </w:t>
      </w:r>
      <w:proofErr w:type="spellStart"/>
      <w:r w:rsidR="00D52635">
        <w:t>Environment</w:t>
      </w:r>
      <w:proofErr w:type="spellEnd"/>
      <w:r w:rsidR="00D52635">
        <w:t xml:space="preserve"> Holding</w:t>
      </w:r>
      <w:r>
        <w:t xml:space="preserve"> </w:t>
      </w:r>
      <w:proofErr w:type="spellStart"/>
      <w:r>
        <w:t>GmbH</w:t>
      </w:r>
      <w:proofErr w:type="spellEnd"/>
      <w:r>
        <w:t>, je sprístupnená v jej sídle (Dr. – Franz-</w:t>
      </w:r>
      <w:proofErr w:type="spellStart"/>
      <w:r>
        <w:t>Wilhelm</w:t>
      </w:r>
      <w:proofErr w:type="spellEnd"/>
      <w:r>
        <w:t>-</w:t>
      </w:r>
      <w:proofErr w:type="spellStart"/>
      <w:r>
        <w:t>Strasse</w:t>
      </w:r>
      <w:proofErr w:type="spellEnd"/>
      <w:r>
        <w:t xml:space="preserve"> 1, 3500 </w:t>
      </w:r>
      <w:proofErr w:type="spellStart"/>
      <w:r>
        <w:t>Krems</w:t>
      </w:r>
      <w:proofErr w:type="spellEnd"/>
      <w:r>
        <w:t xml:space="preserve"> </w:t>
      </w:r>
      <w:proofErr w:type="spellStart"/>
      <w:r>
        <w:t>an</w:t>
      </w:r>
      <w:proofErr w:type="spellEnd"/>
      <w:r>
        <w:t xml:space="preserve"> der </w:t>
      </w:r>
      <w:proofErr w:type="spellStart"/>
      <w:r>
        <w:t>Donau</w:t>
      </w:r>
      <w:proofErr w:type="spellEnd"/>
      <w:r>
        <w:t>.</w:t>
      </w:r>
    </w:p>
    <w:p w14:paraId="3FB6A071" w14:textId="77777777" w:rsidR="009B7B5D" w:rsidRDefault="009B7B5D" w:rsidP="00C81150"/>
    <w:p w14:paraId="5A456A4E" w14:textId="5C35E897" w:rsidR="00E11513" w:rsidRDefault="00E11513" w:rsidP="00C81150">
      <w:r>
        <w:t xml:space="preserve"> Pri oslobodení podľa § 22 ods. 10 a 12 zákona o účtovníctve obchodné meno a sídlo dcérskych účtovných jednotiek: </w:t>
      </w:r>
      <w:proofErr w:type="spellStart"/>
      <w:r>
        <w:t>Brantner</w:t>
      </w:r>
      <w:proofErr w:type="spellEnd"/>
      <w:r>
        <w:t xml:space="preserve"> Tornaľa s.ro., Košická cesta 344, 979 01 Rimavská Sobota.</w:t>
      </w:r>
    </w:p>
    <w:p w14:paraId="1B28C505" w14:textId="061B1455" w:rsidR="009B7B5D" w:rsidRDefault="009B7B5D" w:rsidP="00C81150"/>
    <w:p w14:paraId="57E7A73E" w14:textId="77777777" w:rsidR="009B7B5D" w:rsidRPr="002101E6" w:rsidRDefault="009B7B5D" w:rsidP="00C81150">
      <w:pPr>
        <w:rPr>
          <w:snapToGrid w:val="0"/>
          <w:lang w:eastAsia="sk-SK"/>
        </w:rPr>
      </w:pPr>
    </w:p>
    <w:p w14:paraId="4A989198" w14:textId="77777777" w:rsidR="00C81150" w:rsidRPr="002101E6" w:rsidRDefault="00C81150" w:rsidP="00C81150">
      <w:pPr>
        <w:rPr>
          <w:snapToGrid w:val="0"/>
          <w:sz w:val="14"/>
          <w:szCs w:val="14"/>
          <w:lang w:eastAsia="sk-SK"/>
        </w:rPr>
      </w:pPr>
    </w:p>
    <w:p w14:paraId="5A164B0F" w14:textId="77777777" w:rsidR="00861776" w:rsidRDefault="00861776">
      <w:pPr>
        <w:jc w:val="left"/>
        <w:rPr>
          <w:rFonts w:cs="Arial"/>
          <w:b/>
          <w:bCs/>
          <w:iCs/>
          <w:szCs w:val="28"/>
        </w:rPr>
      </w:pPr>
    </w:p>
    <w:p w14:paraId="244A6C4C" w14:textId="6D07CF5C" w:rsidR="003F164C" w:rsidRDefault="003F164C" w:rsidP="003F164C">
      <w:pPr>
        <w:pStyle w:val="Nadpis1"/>
      </w:pPr>
      <w:r w:rsidRPr="002101E6">
        <w:lastRenderedPageBreak/>
        <w:t>INFORMÁCIE O ORGÁNOCH SPOLOčNOSTI</w:t>
      </w:r>
    </w:p>
    <w:p w14:paraId="429784BE" w14:textId="77777777" w:rsidR="009B7B5D" w:rsidRDefault="009B7B5D" w:rsidP="009B7B5D"/>
    <w:p w14:paraId="3A9C96EB" w14:textId="77777777" w:rsidR="009B7B5D" w:rsidRDefault="009B7B5D" w:rsidP="009B7B5D"/>
    <w:p w14:paraId="5701B028" w14:textId="2456847F" w:rsidR="009B7B5D" w:rsidRDefault="009B7B5D" w:rsidP="009B7B5D">
      <w:pPr>
        <w:rPr>
          <w:b/>
          <w:bCs/>
        </w:rPr>
      </w:pPr>
      <w:r w:rsidRPr="009B7B5D">
        <w:rPr>
          <w:b/>
          <w:bCs/>
        </w:rPr>
        <w:t>Štatutárny orgán spoločnosti</w:t>
      </w:r>
    </w:p>
    <w:p w14:paraId="65A16AA8" w14:textId="050D20EF" w:rsidR="009B7B5D" w:rsidRDefault="009B7B5D" w:rsidP="009B7B5D"/>
    <w:p w14:paraId="4A1DF523" w14:textId="4C78B3F4" w:rsidR="00894A9A" w:rsidRDefault="00894A9A" w:rsidP="009B7B5D">
      <w:proofErr w:type="spellStart"/>
      <w:r>
        <w:t>Ing.Ladislav</w:t>
      </w:r>
      <w:proofErr w:type="spellEnd"/>
      <w:r>
        <w:t xml:space="preserve"> Šalamon            od 1.10.2021</w:t>
      </w:r>
    </w:p>
    <w:p w14:paraId="7E45B2BB" w14:textId="31A2C552" w:rsidR="00894A9A" w:rsidRPr="009B7B5D" w:rsidRDefault="00894A9A" w:rsidP="009B7B5D">
      <w:r>
        <w:t>Ing. Tibor Papp                     od 14.05.2020</w:t>
      </w:r>
    </w:p>
    <w:p w14:paraId="56295E06" w14:textId="77777777" w:rsidR="003F164C" w:rsidRPr="002101E6" w:rsidRDefault="003F164C" w:rsidP="009F5D65"/>
    <w:p w14:paraId="0C08F1C9" w14:textId="77777777" w:rsidR="00845108" w:rsidRPr="002101E6" w:rsidRDefault="00845108" w:rsidP="00C81150">
      <w:pPr>
        <w:pStyle w:val="Nadpis1"/>
      </w:pPr>
      <w:bookmarkStart w:id="2" w:name="_Ref150575427"/>
      <w:r w:rsidRPr="002101E6">
        <w:t>POUŽITÉ ÚČTOVNÉ ZÁSADY A ÚČTOVNÉ METÓDY</w:t>
      </w:r>
    </w:p>
    <w:bookmarkEnd w:id="2"/>
    <w:p w14:paraId="4E306B2F" w14:textId="77777777" w:rsidR="00C81150" w:rsidRPr="002101E6" w:rsidRDefault="00C81150" w:rsidP="00C81150"/>
    <w:p w14:paraId="328CC8A3" w14:textId="77777777" w:rsidR="00BE09FD" w:rsidRPr="002101E6" w:rsidRDefault="00C81150" w:rsidP="000925B6">
      <w:pPr>
        <w:numPr>
          <w:ilvl w:val="0"/>
          <w:numId w:val="22"/>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DF9D188" w14:textId="77777777" w:rsidR="006439F2" w:rsidRPr="002101E6" w:rsidRDefault="006439F2" w:rsidP="00BE09FD">
      <w:pPr>
        <w:rPr>
          <w:snapToGrid w:val="0"/>
          <w:sz w:val="14"/>
          <w:szCs w:val="14"/>
          <w:lang w:eastAsia="sk-SK"/>
        </w:rPr>
      </w:pPr>
    </w:p>
    <w:p w14:paraId="4583563C" w14:textId="02A29CBD" w:rsidR="000925B6" w:rsidRPr="000925B6" w:rsidRDefault="00C81150" w:rsidP="000925B6">
      <w:pPr>
        <w:numPr>
          <w:ilvl w:val="0"/>
          <w:numId w:val="22"/>
        </w:numPr>
        <w:jc w:val="left"/>
      </w:pPr>
      <w:r w:rsidRPr="002101E6">
        <w:t xml:space="preserve">Účtovná závierka za rok </w:t>
      </w:r>
      <w:r w:rsidR="00036007" w:rsidRPr="002101E6">
        <w:t>20</w:t>
      </w:r>
      <w:r w:rsidR="00684AE0">
        <w:t>2</w:t>
      </w:r>
      <w:r w:rsidR="002212DC">
        <w:t>2</w:t>
      </w:r>
      <w:r w:rsidR="00036007" w:rsidRPr="002101E6">
        <w:t xml:space="preserve"> </w:t>
      </w:r>
      <w:r w:rsidRPr="002101E6">
        <w:t xml:space="preserve">bola spracovaná za predpokladu nepretržitého pokračovania činnosti. </w:t>
      </w:r>
      <w:r w:rsidR="000925B6" w:rsidRPr="000925B6">
        <w:t>Vedenie spoločnosti neustále monitoruje vývoj aktuálnej situácie s vojnou na Ukrajine tak, aby</w:t>
      </w:r>
      <w:r w:rsidR="000925B6">
        <w:t xml:space="preserve"> </w:t>
      </w:r>
      <w:r w:rsidR="000925B6" w:rsidRPr="000925B6">
        <w:t>prijala adekvátne opatrenia na zabezpečenie činnosti spoločnosti. V prípade zhoršenia situácie, je</w:t>
      </w:r>
      <w:r w:rsidR="000925B6">
        <w:t xml:space="preserve"> </w:t>
      </w:r>
      <w:r w:rsidR="000925B6" w:rsidRPr="000925B6">
        <w:t>pripravené podniknúť potrebné opatrenia. Avšak v priebehu roku 2022 spoločnosť nebola významn</w:t>
      </w:r>
      <w:r w:rsidR="000925B6">
        <w:t xml:space="preserve">e </w:t>
      </w:r>
      <w:r w:rsidR="000925B6" w:rsidRPr="000925B6">
        <w:t>ovplyvnená vojenským konfliktom na Ukrajine.</w:t>
      </w:r>
    </w:p>
    <w:p w14:paraId="0DA19BF3" w14:textId="5A9012DD" w:rsidR="00C81150" w:rsidRPr="000925B6" w:rsidRDefault="00C81150" w:rsidP="000925B6">
      <w:pPr>
        <w:rPr>
          <w:sz w:val="14"/>
          <w:szCs w:val="14"/>
        </w:rPr>
      </w:pPr>
    </w:p>
    <w:p w14:paraId="0BE866FD" w14:textId="77777777" w:rsidR="00C81150" w:rsidRPr="002101E6" w:rsidRDefault="00C81150" w:rsidP="000925B6">
      <w:pPr>
        <w:numPr>
          <w:ilvl w:val="0"/>
          <w:numId w:val="22"/>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DC3A3BE" w14:textId="77777777" w:rsidR="00C81150" w:rsidRPr="002101E6" w:rsidRDefault="00C81150" w:rsidP="00C81150">
      <w:pPr>
        <w:tabs>
          <w:tab w:val="num" w:pos="540"/>
        </w:tabs>
        <w:ind w:left="540" w:hanging="540"/>
        <w:rPr>
          <w:sz w:val="14"/>
          <w:szCs w:val="14"/>
        </w:rPr>
      </w:pPr>
    </w:p>
    <w:p w14:paraId="056D93D5" w14:textId="77777777" w:rsidR="00C81150" w:rsidRPr="002101E6" w:rsidRDefault="00C81150" w:rsidP="000925B6">
      <w:pPr>
        <w:numPr>
          <w:ilvl w:val="0"/>
          <w:numId w:val="22"/>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7CD03C1" w14:textId="77777777" w:rsidR="00C81150" w:rsidRPr="002101E6" w:rsidRDefault="00C81150" w:rsidP="00C81150">
      <w:pPr>
        <w:tabs>
          <w:tab w:val="num" w:pos="540"/>
        </w:tabs>
        <w:ind w:left="540" w:hanging="540"/>
        <w:rPr>
          <w:sz w:val="14"/>
          <w:szCs w:val="14"/>
        </w:rPr>
      </w:pPr>
    </w:p>
    <w:p w14:paraId="6F15F7D9" w14:textId="77777777" w:rsidR="00C81150" w:rsidRPr="002101E6" w:rsidRDefault="00C81150" w:rsidP="000925B6">
      <w:pPr>
        <w:numPr>
          <w:ilvl w:val="0"/>
          <w:numId w:val="22"/>
        </w:numPr>
      </w:pPr>
      <w:r w:rsidRPr="002101E6">
        <w:t>Moment zaúčtovania výnosov – výnosy sa účtujú pri splnení dodacích podmienok, nakoľko v tomto okamihu prechádzajú na odberateľa významné riziká a vlastnícke práva.</w:t>
      </w:r>
    </w:p>
    <w:p w14:paraId="38D23FE3" w14:textId="77777777" w:rsidR="00C81150" w:rsidRPr="002101E6" w:rsidRDefault="00C81150" w:rsidP="00C81150">
      <w:pPr>
        <w:tabs>
          <w:tab w:val="num" w:pos="540"/>
        </w:tabs>
        <w:ind w:left="540" w:hanging="540"/>
        <w:rPr>
          <w:sz w:val="14"/>
          <w:szCs w:val="14"/>
        </w:rPr>
      </w:pPr>
    </w:p>
    <w:p w14:paraId="74E9AB46" w14:textId="77777777" w:rsidR="00C81150" w:rsidRPr="002101E6" w:rsidRDefault="00C81150" w:rsidP="000925B6">
      <w:pPr>
        <w:numPr>
          <w:ilvl w:val="0"/>
          <w:numId w:val="22"/>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35C8508" w14:textId="77777777" w:rsidR="00C81150" w:rsidRPr="002101E6" w:rsidRDefault="00C81150" w:rsidP="00C81150">
      <w:pPr>
        <w:tabs>
          <w:tab w:val="num" w:pos="540"/>
        </w:tabs>
        <w:ind w:left="540" w:hanging="540"/>
        <w:rPr>
          <w:sz w:val="14"/>
          <w:szCs w:val="14"/>
        </w:rPr>
      </w:pPr>
    </w:p>
    <w:p w14:paraId="4F684D43" w14:textId="77777777" w:rsidR="00C81150" w:rsidRPr="002101E6" w:rsidRDefault="00C81150" w:rsidP="000925B6">
      <w:pPr>
        <w:numPr>
          <w:ilvl w:val="0"/>
          <w:numId w:val="22"/>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6F68D682" w14:textId="77777777" w:rsidR="007E3ACA" w:rsidRPr="002101E6" w:rsidRDefault="007E3ACA">
      <w:pPr>
        <w:jc w:val="left"/>
      </w:pPr>
    </w:p>
    <w:p w14:paraId="23FA2AE5" w14:textId="77777777" w:rsidR="00C81150" w:rsidRPr="002101E6" w:rsidRDefault="00C81150" w:rsidP="000925B6">
      <w:pPr>
        <w:numPr>
          <w:ilvl w:val="0"/>
          <w:numId w:val="22"/>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F4C5BCC" w14:textId="77777777" w:rsidR="002551CB" w:rsidRPr="002101E6" w:rsidRDefault="002551CB" w:rsidP="002551CB">
      <w:pPr>
        <w:pStyle w:val="Odsekzoznamu"/>
        <w:rPr>
          <w:sz w:val="14"/>
          <w:szCs w:val="14"/>
        </w:rPr>
      </w:pPr>
    </w:p>
    <w:p w14:paraId="3F6A7B53" w14:textId="77777777" w:rsidR="002551CB" w:rsidRPr="002101E6" w:rsidRDefault="002551CB" w:rsidP="002551CB">
      <w:pPr>
        <w:pStyle w:val="Odsekzoznamu"/>
        <w:rPr>
          <w:sz w:val="14"/>
          <w:szCs w:val="14"/>
        </w:rPr>
      </w:pPr>
    </w:p>
    <w:p w14:paraId="7309ED4D"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5EE18E1E" w14:textId="77777777" w:rsidR="00C81150" w:rsidRPr="002101E6" w:rsidRDefault="00C81150" w:rsidP="00C81150">
      <w:pPr>
        <w:rPr>
          <w:sz w:val="16"/>
          <w:szCs w:val="16"/>
        </w:rPr>
      </w:pPr>
    </w:p>
    <w:p w14:paraId="0E160B83"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7EC468AB" w14:textId="77777777" w:rsidR="00BA4187" w:rsidRDefault="00BA4187" w:rsidP="00BA4187"/>
    <w:p w14:paraId="4FF05E48" w14:textId="77777777" w:rsidR="00BA4187" w:rsidRDefault="00BA4187" w:rsidP="00BA4187">
      <w:pPr>
        <w:rPr>
          <w:sz w:val="16"/>
          <w:szCs w:val="16"/>
        </w:rPr>
      </w:pPr>
    </w:p>
    <w:p w14:paraId="535DDB3A"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52B02F90" w14:textId="77777777" w:rsidR="00BA4187" w:rsidRDefault="00BA4187" w:rsidP="00BA4187">
      <w:pPr>
        <w:ind w:left="539"/>
        <w:rPr>
          <w:sz w:val="16"/>
          <w:szCs w:val="16"/>
        </w:rPr>
      </w:pPr>
    </w:p>
    <w:p w14:paraId="4C1D8BF1" w14:textId="77777777" w:rsidR="00BA4187" w:rsidRDefault="00BA4187" w:rsidP="004F2C48">
      <w:pPr>
        <w:numPr>
          <w:ilvl w:val="0"/>
          <w:numId w:val="13"/>
        </w:numPr>
      </w:pPr>
      <w:r>
        <w:t>Dlhodobý nehmotný a hmotný majetok obstaraný iným spôsobom:</w:t>
      </w:r>
    </w:p>
    <w:p w14:paraId="248E7438" w14:textId="77777777" w:rsidR="00BA4187" w:rsidRDefault="00BA4187" w:rsidP="004F2C48">
      <w:pPr>
        <w:pStyle w:val="Odsekzoznamu"/>
        <w:numPr>
          <w:ilvl w:val="0"/>
          <w:numId w:val="14"/>
        </w:numPr>
        <w:ind w:left="993" w:hanging="426"/>
      </w:pPr>
      <w:r>
        <w:t>Dlhodobý majetok nadobudnutý bezodplatne- reálnou hodnotou.</w:t>
      </w:r>
    </w:p>
    <w:p w14:paraId="080D4FC1"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01B95690"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3E3A95AC"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688CCCA3" w14:textId="77777777" w:rsidR="00BA4187" w:rsidRDefault="00BA4187" w:rsidP="00BA4187">
      <w:pPr>
        <w:jc w:val="left"/>
      </w:pPr>
    </w:p>
    <w:p w14:paraId="7C93824C"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1FA8BD4" w14:textId="77777777" w:rsidR="00BA4187" w:rsidRDefault="00BA4187" w:rsidP="00BA4187">
      <w:pPr>
        <w:ind w:left="539"/>
      </w:pPr>
    </w:p>
    <w:p w14:paraId="43D32559" w14:textId="77777777" w:rsidR="00BA4187" w:rsidRDefault="00BA4187" w:rsidP="004F2C48">
      <w:pPr>
        <w:numPr>
          <w:ilvl w:val="0"/>
          <w:numId w:val="13"/>
        </w:numPr>
      </w:pPr>
      <w:r>
        <w:t>Zásoby obstarané kúpou:</w:t>
      </w:r>
    </w:p>
    <w:p w14:paraId="164C9F4D" w14:textId="77777777" w:rsidR="00BA4187"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0760B9">
        <w:rPr>
          <w:snapToGrid w:val="0"/>
          <w:lang w:eastAsia="sk-SK"/>
        </w:rPr>
        <w:t xml:space="preserve">metóda </w:t>
      </w:r>
      <w:r w:rsidRPr="000760B9">
        <w:t xml:space="preserve"> váženého aritmetického priemeru</w:t>
      </w:r>
      <w:r>
        <w:rPr>
          <w:snapToGrid w:val="0"/>
          <w:lang w:eastAsia="sk-SK"/>
        </w:rPr>
        <w:t>. Do vedľajších nákladov vstupuje clo, prepravné a provízie. Vedľajšie náklady sa rozvrhujú ako odchýlka podľa podielu súčtu stavu a prírastku odchýlky na súčte stavu a prírastku zásob.</w:t>
      </w:r>
    </w:p>
    <w:p w14:paraId="148809E4" w14:textId="77777777" w:rsidR="00BA4187" w:rsidRPr="000760B9" w:rsidRDefault="00BA4187" w:rsidP="004F2C48">
      <w:pPr>
        <w:numPr>
          <w:ilvl w:val="0"/>
          <w:numId w:val="15"/>
        </w:numPr>
        <w:rPr>
          <w:snapToGrid w:val="0"/>
          <w:lang w:eastAsia="sk-SK"/>
        </w:rPr>
      </w:pPr>
      <w:r>
        <w:rPr>
          <w:snapToGrid w:val="0"/>
          <w:lang w:eastAsia="sk-SK"/>
        </w:rPr>
        <w:t xml:space="preserve">Nakupovaný tovar – obstarávacou cenou. Pri úbytku rovnakého druhu zásob sa používa </w:t>
      </w:r>
      <w:r w:rsidRPr="000760B9">
        <w:rPr>
          <w:snapToGrid w:val="0"/>
          <w:lang w:eastAsia="sk-SK"/>
        </w:rPr>
        <w:t xml:space="preserve">metóda </w:t>
      </w:r>
      <w:r w:rsidRPr="000760B9">
        <w:t xml:space="preserve"> váženého aritmetického priemeru</w:t>
      </w:r>
      <w:r w:rsidRPr="000760B9">
        <w:rPr>
          <w:snapToGrid w:val="0"/>
          <w:lang w:eastAsia="sk-SK"/>
        </w:rPr>
        <w:t>. Do vedľajších nákladov patrí prepravné, clo a provízie.</w:t>
      </w:r>
    </w:p>
    <w:p w14:paraId="41F03D28" w14:textId="77777777" w:rsidR="00BA4187" w:rsidRDefault="00BA4187" w:rsidP="00BA4187">
      <w:pPr>
        <w:ind w:left="539"/>
      </w:pPr>
    </w:p>
    <w:p w14:paraId="3866EC64" w14:textId="77777777" w:rsidR="00BA4187" w:rsidRDefault="00BA4187" w:rsidP="004F2C48">
      <w:pPr>
        <w:numPr>
          <w:ilvl w:val="0"/>
          <w:numId w:val="13"/>
        </w:numPr>
      </w:pPr>
      <w:r>
        <w:t>Zásoby vytvorené vlastnou činnosťou:</w:t>
      </w:r>
    </w:p>
    <w:p w14:paraId="5F878F65"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E94F213" w14:textId="77777777" w:rsidR="00BA4187" w:rsidRDefault="00BA4187" w:rsidP="00BA4187">
      <w:pPr>
        <w:ind w:left="539"/>
      </w:pPr>
    </w:p>
    <w:p w14:paraId="6317C1AE"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216E16F1" w14:textId="77777777" w:rsidR="00BA4187" w:rsidRDefault="00BA4187" w:rsidP="00BA4187">
      <w:pPr>
        <w:ind w:left="539"/>
      </w:pPr>
    </w:p>
    <w:p w14:paraId="1772D027" w14:textId="77777777" w:rsidR="00BA4187" w:rsidRDefault="00BA4187" w:rsidP="004F2C48">
      <w:pPr>
        <w:numPr>
          <w:ilvl w:val="0"/>
          <w:numId w:val="13"/>
        </w:numPr>
      </w:pPr>
      <w:r>
        <w:t>Pohľadávky:</w:t>
      </w:r>
    </w:p>
    <w:p w14:paraId="2AA82F47" w14:textId="77777777" w:rsidR="00BA4187" w:rsidRDefault="00BA4187" w:rsidP="004F2C48">
      <w:pPr>
        <w:numPr>
          <w:ilvl w:val="0"/>
          <w:numId w:val="17"/>
        </w:numPr>
        <w:rPr>
          <w:snapToGrid w:val="0"/>
          <w:lang w:eastAsia="sk-SK"/>
        </w:rPr>
      </w:pPr>
      <w:r>
        <w:rPr>
          <w:snapToGrid w:val="0"/>
          <w:lang w:eastAsia="sk-SK"/>
        </w:rPr>
        <w:t>pri ich vzniku– menovitou hodnotou,</w:t>
      </w:r>
    </w:p>
    <w:p w14:paraId="112A78BC"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256671C8" w14:textId="77777777" w:rsidR="00BA4187" w:rsidRDefault="00BA4187" w:rsidP="00BA4187">
      <w:pPr>
        <w:ind w:left="539"/>
      </w:pPr>
    </w:p>
    <w:p w14:paraId="6627C2F2"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1E6EAE16" w14:textId="77777777" w:rsidR="00BA4187" w:rsidRDefault="00BA4187" w:rsidP="00BA4187">
      <w:pPr>
        <w:ind w:left="539"/>
      </w:pPr>
    </w:p>
    <w:p w14:paraId="17193240" w14:textId="77777777" w:rsidR="00BA4187" w:rsidRDefault="00BA4187" w:rsidP="004F2C48">
      <w:pPr>
        <w:numPr>
          <w:ilvl w:val="0"/>
          <w:numId w:val="13"/>
        </w:numPr>
      </w:pPr>
      <w:r>
        <w:t>Finančný majetok:</w:t>
      </w:r>
    </w:p>
    <w:p w14:paraId="3CA973D4"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4BCD56CB"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F878E3A" w14:textId="77777777" w:rsidR="00BA4187" w:rsidRDefault="00BA4187" w:rsidP="004F2C48">
      <w:pPr>
        <w:numPr>
          <w:ilvl w:val="0"/>
          <w:numId w:val="17"/>
        </w:numPr>
      </w:pPr>
      <w:r>
        <w:rPr>
          <w:snapToGrid w:val="0"/>
          <w:lang w:eastAsia="sk-SK"/>
        </w:rPr>
        <w:t>peňažné prostriedky</w:t>
      </w:r>
      <w:r>
        <w:t xml:space="preserve"> a ceniny – menovitou hodnotou.</w:t>
      </w:r>
    </w:p>
    <w:p w14:paraId="2E6810CD" w14:textId="77777777" w:rsidR="00BA4187" w:rsidRDefault="00BA4187" w:rsidP="00BA4187"/>
    <w:p w14:paraId="6959581F" w14:textId="77777777" w:rsidR="00BA4187" w:rsidRDefault="00BA4187" w:rsidP="004F2C48">
      <w:pPr>
        <w:numPr>
          <w:ilvl w:val="0"/>
          <w:numId w:val="13"/>
        </w:numPr>
      </w:pPr>
      <w:r>
        <w:t>Časové rozlíšenie na strane aktív súvahy – očakávanou menovitou hodnotou.</w:t>
      </w:r>
    </w:p>
    <w:p w14:paraId="23967A53" w14:textId="77777777" w:rsidR="00BA4187" w:rsidRDefault="00BA4187" w:rsidP="00BA4187"/>
    <w:p w14:paraId="5EDF8C8E" w14:textId="77777777" w:rsidR="00BA4187" w:rsidRDefault="00BA4187" w:rsidP="004F2C48">
      <w:pPr>
        <w:numPr>
          <w:ilvl w:val="0"/>
          <w:numId w:val="13"/>
        </w:numPr>
      </w:pPr>
      <w:r>
        <w:t>Záväzky:</w:t>
      </w:r>
    </w:p>
    <w:p w14:paraId="41200B96" w14:textId="77777777" w:rsidR="00BA4187" w:rsidRDefault="00BA4187" w:rsidP="004F2C48">
      <w:pPr>
        <w:numPr>
          <w:ilvl w:val="0"/>
          <w:numId w:val="18"/>
        </w:numPr>
        <w:rPr>
          <w:snapToGrid w:val="0"/>
          <w:lang w:eastAsia="sk-SK"/>
        </w:rPr>
      </w:pPr>
      <w:r>
        <w:rPr>
          <w:snapToGrid w:val="0"/>
          <w:lang w:eastAsia="sk-SK"/>
        </w:rPr>
        <w:t>pri ich vzniku – menovitou hodnotou,</w:t>
      </w:r>
    </w:p>
    <w:p w14:paraId="056957D5" w14:textId="77777777" w:rsidR="00BA4187" w:rsidRDefault="00BA4187" w:rsidP="004F2C48">
      <w:pPr>
        <w:numPr>
          <w:ilvl w:val="0"/>
          <w:numId w:val="18"/>
        </w:numPr>
        <w:rPr>
          <w:snapToGrid w:val="0"/>
          <w:lang w:eastAsia="sk-SK"/>
        </w:rPr>
      </w:pPr>
      <w:r>
        <w:rPr>
          <w:snapToGrid w:val="0"/>
          <w:lang w:eastAsia="sk-SK"/>
        </w:rPr>
        <w:t>pri prevzatí – obstarávacou cenou,</w:t>
      </w:r>
    </w:p>
    <w:p w14:paraId="355B2DC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05F88D0E" w14:textId="77777777" w:rsidR="00BA4187" w:rsidRDefault="00BA4187" w:rsidP="00BA4187">
      <w:pPr>
        <w:rPr>
          <w:snapToGrid w:val="0"/>
          <w:lang w:eastAsia="sk-SK"/>
        </w:rPr>
      </w:pPr>
    </w:p>
    <w:p w14:paraId="2B48106E"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06AB043C" w14:textId="77777777" w:rsidR="00BA4187" w:rsidRDefault="00BA4187" w:rsidP="00BA4187"/>
    <w:p w14:paraId="69CE3515" w14:textId="77777777" w:rsidR="00BA4187" w:rsidRDefault="00BA4187" w:rsidP="004F2C48">
      <w:pPr>
        <w:numPr>
          <w:ilvl w:val="0"/>
          <w:numId w:val="13"/>
        </w:numPr>
      </w:pPr>
      <w:r>
        <w:t xml:space="preserve">Dlhopisy, pôžičky, úvery: </w:t>
      </w:r>
    </w:p>
    <w:p w14:paraId="26D744D1" w14:textId="77777777" w:rsidR="00BA4187" w:rsidRDefault="00BA4187" w:rsidP="004F2C48">
      <w:pPr>
        <w:numPr>
          <w:ilvl w:val="0"/>
          <w:numId w:val="19"/>
        </w:numPr>
        <w:rPr>
          <w:snapToGrid w:val="0"/>
          <w:lang w:eastAsia="sk-SK"/>
        </w:rPr>
      </w:pPr>
      <w:r>
        <w:rPr>
          <w:snapToGrid w:val="0"/>
          <w:lang w:eastAsia="sk-SK"/>
        </w:rPr>
        <w:t>pri ich vzniku – menovitou hodnotou,</w:t>
      </w:r>
    </w:p>
    <w:p w14:paraId="2B77C5C4" w14:textId="77777777" w:rsidR="00BA4187" w:rsidRDefault="00BA4187" w:rsidP="004F2C48">
      <w:pPr>
        <w:numPr>
          <w:ilvl w:val="0"/>
          <w:numId w:val="19"/>
        </w:numPr>
        <w:rPr>
          <w:snapToGrid w:val="0"/>
          <w:lang w:eastAsia="sk-SK"/>
        </w:rPr>
      </w:pPr>
      <w:r>
        <w:rPr>
          <w:snapToGrid w:val="0"/>
          <w:lang w:eastAsia="sk-SK"/>
        </w:rPr>
        <w:t>pri prevzatí – obstarávacou cenou.</w:t>
      </w:r>
    </w:p>
    <w:p w14:paraId="2CEAC0C1" w14:textId="77777777" w:rsidR="00BA4187" w:rsidRDefault="00BA4187" w:rsidP="00BA4187">
      <w:pPr>
        <w:ind w:left="539"/>
      </w:pPr>
    </w:p>
    <w:p w14:paraId="44F169B4" w14:textId="77777777" w:rsidR="00BA4187" w:rsidRDefault="00BA4187" w:rsidP="00BA4187">
      <w:pPr>
        <w:ind w:left="539"/>
      </w:pPr>
      <w:r>
        <w:t>Úroky z dlhopisov, pôžičiek a úverov sa účtujú do obdobia, s ktorým časovo a vecne súvisia.</w:t>
      </w:r>
    </w:p>
    <w:p w14:paraId="7C710411" w14:textId="77777777" w:rsidR="00BA4187" w:rsidRDefault="00BA4187" w:rsidP="00BA4187">
      <w:pPr>
        <w:ind w:left="539"/>
      </w:pPr>
    </w:p>
    <w:p w14:paraId="16B5ECAD" w14:textId="77777777" w:rsidR="00BA4187" w:rsidRDefault="00BA4187" w:rsidP="004F2C48">
      <w:pPr>
        <w:numPr>
          <w:ilvl w:val="0"/>
          <w:numId w:val="13"/>
        </w:numPr>
      </w:pPr>
      <w:r>
        <w:t>Časové rozlíšenie na strane pasív súvahy – očakávanou menovitou hodnotou.</w:t>
      </w:r>
    </w:p>
    <w:p w14:paraId="5C455CEC" w14:textId="77777777" w:rsidR="00BA4187" w:rsidRDefault="00BA4187" w:rsidP="000760B9">
      <w:pPr>
        <w:tabs>
          <w:tab w:val="left" w:pos="1970"/>
        </w:tabs>
      </w:pPr>
    </w:p>
    <w:p w14:paraId="6C0AACCA" w14:textId="77777777" w:rsidR="00BA4187" w:rsidRDefault="00BA4187" w:rsidP="004F2C48">
      <w:pPr>
        <w:numPr>
          <w:ilvl w:val="0"/>
          <w:numId w:val="13"/>
        </w:numPr>
      </w:pPr>
      <w:r>
        <w:t xml:space="preserve">Daň z príjmov splatná – podľa slovenského zákona o dani z príjmov sa splatné dane z príjmov určujú z účtovného zisku pred zdanením pri sadzbe </w:t>
      </w:r>
      <w:r w:rsidR="00684AE0">
        <w:t>15</w:t>
      </w:r>
      <w:r>
        <w:t xml:space="preserve"> % po úpravách o niektoré položky na daňové účely.</w:t>
      </w:r>
    </w:p>
    <w:p w14:paraId="7093A02A" w14:textId="77777777" w:rsidR="00BA4187" w:rsidRDefault="00BA4187" w:rsidP="00BA4187"/>
    <w:p w14:paraId="6A7462EB" w14:textId="77777777" w:rsidR="00BA4187" w:rsidRDefault="00BA4187" w:rsidP="004F2C48">
      <w:pPr>
        <w:numPr>
          <w:ilvl w:val="0"/>
          <w:numId w:val="13"/>
        </w:numPr>
      </w:pPr>
      <w:r>
        <w:t xml:space="preserve">Daň z príjmov odložená – účtuje sa pri dočasných rozdieloch medzi účtovnou hodnotou majetku a záväzkov vykázanou v súvahe a ich daňovou základňou, pri možnosti umorovať daňovú stratu </w:t>
      </w:r>
      <w:r>
        <w:lastRenderedPageBreak/>
        <w:t xml:space="preserve">v budúcnosti a pri možnosti previesť nevyužité daňové odpočty do budúcich období. Pri určení výšky odloženej dane z príjmov sa použila sadzba dane z príjmov platná v nasledujúcom účtovnom období, t. j. </w:t>
      </w:r>
      <w:r w:rsidR="00684AE0">
        <w:t>15</w:t>
      </w:r>
      <w:r>
        <w:t xml:space="preserve"> %.</w:t>
      </w:r>
    </w:p>
    <w:p w14:paraId="0E03AE5C" w14:textId="77777777" w:rsidR="00BA4187" w:rsidRDefault="00BA4187" w:rsidP="00BA4187">
      <w:pPr>
        <w:jc w:val="left"/>
      </w:pPr>
    </w:p>
    <w:p w14:paraId="3E44C2DC"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6EF437AD" w14:textId="77777777" w:rsidR="007E2CF3" w:rsidRDefault="007E2CF3">
      <w:pPr>
        <w:jc w:val="left"/>
      </w:pPr>
    </w:p>
    <w:p w14:paraId="2A08EC2C" w14:textId="77777777" w:rsidR="000E27EE" w:rsidRDefault="000E27EE">
      <w:pPr>
        <w:jc w:val="left"/>
        <w:rPr>
          <w:rFonts w:cs="Arial"/>
          <w:b/>
          <w:bCs/>
          <w:iCs/>
          <w:szCs w:val="28"/>
        </w:rPr>
      </w:pPr>
    </w:p>
    <w:p w14:paraId="3359256F" w14:textId="77777777" w:rsidR="00C81150" w:rsidRPr="002101E6" w:rsidRDefault="00C81150" w:rsidP="00C81150">
      <w:pPr>
        <w:pStyle w:val="Nadpis2"/>
      </w:pPr>
      <w:r w:rsidRPr="002101E6">
        <w:t>Spôsob ocenenia jednotlivých zložiek majetku a záväzkov – nasledujúce ocenenie</w:t>
      </w:r>
      <w:bookmarkEnd w:id="4"/>
    </w:p>
    <w:p w14:paraId="7DFDD7CE" w14:textId="77777777" w:rsidR="00C81150" w:rsidRPr="002101E6" w:rsidRDefault="00C81150" w:rsidP="00C81150"/>
    <w:p w14:paraId="0E4CFACA"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A3DE216" w14:textId="77777777" w:rsidR="00C81150" w:rsidRPr="002101E6" w:rsidRDefault="00C81150" w:rsidP="00C81150"/>
    <w:p w14:paraId="73174380"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5E8579B6" w14:textId="77777777" w:rsidR="00C81150" w:rsidRPr="002101E6" w:rsidRDefault="00C81150" w:rsidP="00CB407B">
      <w:pPr>
        <w:ind w:left="539"/>
      </w:pPr>
    </w:p>
    <w:p w14:paraId="419B30D4"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9AD1C90" w14:textId="77777777" w:rsidR="004F2C48" w:rsidRPr="006C1EA9" w:rsidRDefault="004F2C48" w:rsidP="004F2C48">
      <w:pPr>
        <w:numPr>
          <w:ilvl w:val="1"/>
          <w:numId w:val="6"/>
        </w:numPr>
        <w:tabs>
          <w:tab w:val="clear" w:pos="1440"/>
        </w:tabs>
        <w:ind w:left="1276"/>
        <w:rPr>
          <w:snapToGrid w:val="0"/>
          <w:lang w:eastAsia="sk-SK"/>
        </w:rPr>
      </w:pPr>
      <w:r w:rsidRPr="006C1EA9">
        <w:rPr>
          <w:snapToGrid w:val="0"/>
          <w:lang w:eastAsia="sk-SK"/>
        </w:rPr>
        <w:t xml:space="preserve">k pohľadávkam </w:t>
      </w:r>
      <w:r w:rsidR="00526A22">
        <w:rPr>
          <w:snapToGrid w:val="0"/>
          <w:lang w:eastAsia="sk-SK"/>
        </w:rPr>
        <w:t xml:space="preserve">sa neúčtovali opravné položky z dôvodu </w:t>
      </w:r>
      <w:proofErr w:type="spellStart"/>
      <w:r w:rsidR="00526A22">
        <w:rPr>
          <w:snapToGrid w:val="0"/>
          <w:lang w:eastAsia="sk-SK"/>
        </w:rPr>
        <w:t>neopodsatnosti</w:t>
      </w:r>
      <w:proofErr w:type="spellEnd"/>
      <w:r w:rsidR="00526A22">
        <w:rPr>
          <w:snapToGrid w:val="0"/>
          <w:lang w:eastAsia="sk-SK"/>
        </w:rPr>
        <w:t>.</w:t>
      </w:r>
    </w:p>
    <w:p w14:paraId="012DC191" w14:textId="77777777" w:rsidR="00C81150" w:rsidRPr="006C1EA9" w:rsidRDefault="006C1EA9" w:rsidP="006C1EA9">
      <w:pPr>
        <w:tabs>
          <w:tab w:val="left" w:pos="2373"/>
          <w:tab w:val="left" w:pos="3652"/>
        </w:tabs>
      </w:pPr>
      <w:r w:rsidRPr="006C1EA9">
        <w:tab/>
      </w:r>
      <w:r w:rsidRPr="006C1EA9">
        <w:tab/>
      </w:r>
    </w:p>
    <w:p w14:paraId="536797E3"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483AD2DB" w14:textId="77777777" w:rsidR="00C81150" w:rsidRPr="002101E6" w:rsidRDefault="00C81150" w:rsidP="00EB02F1">
      <w:pPr>
        <w:ind w:left="900"/>
        <w:rPr>
          <w:snapToGrid w:val="0"/>
          <w:lang w:eastAsia="sk-SK"/>
        </w:rPr>
      </w:pPr>
    </w:p>
    <w:p w14:paraId="13B7F660"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13737A0C" w14:textId="77777777" w:rsidR="002101E6" w:rsidRPr="002101E6" w:rsidRDefault="002101E6" w:rsidP="002101E6">
      <w:pPr>
        <w:ind w:left="900"/>
      </w:pPr>
    </w:p>
    <w:p w14:paraId="501DE88A" w14:textId="77777777" w:rsidR="00C81150" w:rsidRPr="002101E6" w:rsidRDefault="00C81150" w:rsidP="00EB02F1">
      <w:pPr>
        <w:ind w:left="900"/>
      </w:pPr>
      <w:r w:rsidRPr="002101E6">
        <w:t>Priemerné životnosti podľa plánu odpisov sú:</w:t>
      </w:r>
    </w:p>
    <w:p w14:paraId="266EC93B"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158DA7C7" w14:textId="77777777" w:rsidTr="002101E6">
        <w:tc>
          <w:tcPr>
            <w:tcW w:w="3211" w:type="dxa"/>
            <w:tcBorders>
              <w:top w:val="single" w:sz="8" w:space="0" w:color="auto"/>
              <w:bottom w:val="single" w:sz="4" w:space="0" w:color="auto"/>
            </w:tcBorders>
          </w:tcPr>
          <w:p w14:paraId="032AA0C6"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5667239"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638A138"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A06AD" w14:paraId="2BCC778D" w14:textId="77777777" w:rsidTr="002101E6">
        <w:tc>
          <w:tcPr>
            <w:tcW w:w="3211" w:type="dxa"/>
            <w:tcBorders>
              <w:top w:val="single" w:sz="4" w:space="0" w:color="auto"/>
            </w:tcBorders>
          </w:tcPr>
          <w:p w14:paraId="21B67727" w14:textId="4BDEA570" w:rsidR="00E37134" w:rsidRPr="002A06AD" w:rsidRDefault="00E37134" w:rsidP="002A06AD">
            <w:pPr>
              <w:tabs>
                <w:tab w:val="left" w:pos="2062"/>
                <w:tab w:val="right" w:pos="3071"/>
              </w:tabs>
              <w:rPr>
                <w:b/>
                <w:snapToGrid w:val="0"/>
                <w:sz w:val="15"/>
                <w:szCs w:val="15"/>
                <w:lang w:eastAsia="sk-SK"/>
              </w:rPr>
            </w:pPr>
          </w:p>
        </w:tc>
        <w:tc>
          <w:tcPr>
            <w:tcW w:w="2268" w:type="dxa"/>
            <w:tcBorders>
              <w:top w:val="single" w:sz="4" w:space="0" w:color="auto"/>
            </w:tcBorders>
          </w:tcPr>
          <w:p w14:paraId="22C5B850" w14:textId="77777777" w:rsidR="00AF5463" w:rsidRPr="00BB4F53" w:rsidRDefault="00AF5463" w:rsidP="00BB4F53">
            <w:pPr>
              <w:ind w:firstLine="720"/>
              <w:rPr>
                <w:sz w:val="15"/>
                <w:szCs w:val="15"/>
                <w:lang w:eastAsia="sk-SK"/>
              </w:rPr>
            </w:pPr>
          </w:p>
        </w:tc>
        <w:tc>
          <w:tcPr>
            <w:tcW w:w="2693" w:type="dxa"/>
            <w:tcBorders>
              <w:top w:val="single" w:sz="4" w:space="0" w:color="auto"/>
            </w:tcBorders>
          </w:tcPr>
          <w:p w14:paraId="6D27D2BC" w14:textId="77777777" w:rsidR="00AF5463" w:rsidRPr="002A06AD" w:rsidRDefault="00AF5463" w:rsidP="00CB407B">
            <w:pPr>
              <w:jc w:val="center"/>
              <w:rPr>
                <w:sz w:val="15"/>
                <w:szCs w:val="15"/>
              </w:rPr>
            </w:pPr>
          </w:p>
        </w:tc>
      </w:tr>
      <w:tr w:rsidR="00C81150" w:rsidRPr="002A06AD" w14:paraId="1606A492" w14:textId="77777777" w:rsidTr="00990976">
        <w:tc>
          <w:tcPr>
            <w:tcW w:w="3211" w:type="dxa"/>
          </w:tcPr>
          <w:p w14:paraId="51F2AF7B" w14:textId="77777777" w:rsidR="00B43D7E" w:rsidRDefault="00B43D7E" w:rsidP="001240E4">
            <w:pPr>
              <w:tabs>
                <w:tab w:val="left" w:pos="1920"/>
              </w:tabs>
            </w:pPr>
            <w:r>
              <w:t xml:space="preserve">Budovy a stavby </w:t>
            </w:r>
          </w:p>
          <w:p w14:paraId="4FE27F28" w14:textId="67BCD6E0" w:rsidR="001A64BB" w:rsidRDefault="00B43D7E" w:rsidP="001240E4">
            <w:pPr>
              <w:tabs>
                <w:tab w:val="left" w:pos="1920"/>
              </w:tabs>
            </w:pPr>
            <w:r>
              <w:t>Iné stavby</w:t>
            </w:r>
            <w:r w:rsidR="001A64BB">
              <w:t xml:space="preserve">                </w:t>
            </w:r>
            <w:r>
              <w:t xml:space="preserve">        </w:t>
            </w:r>
            <w:r w:rsidR="001A64BB">
              <w:t xml:space="preserve">                                              </w:t>
            </w:r>
            <w:r>
              <w:t xml:space="preserve">                  </w:t>
            </w:r>
          </w:p>
          <w:p w14:paraId="31705774" w14:textId="3F350962" w:rsidR="00B43D7E" w:rsidRDefault="00B43D7E" w:rsidP="001240E4">
            <w:pPr>
              <w:tabs>
                <w:tab w:val="left" w:pos="1920"/>
              </w:tabs>
            </w:pPr>
            <w:r>
              <w:t xml:space="preserve">Stroje a zariadenia    </w:t>
            </w:r>
          </w:p>
          <w:p w14:paraId="2A7ED3B1" w14:textId="523E7451" w:rsidR="00B43D7E" w:rsidRDefault="00B43D7E" w:rsidP="001240E4">
            <w:pPr>
              <w:tabs>
                <w:tab w:val="left" w:pos="1920"/>
              </w:tabs>
            </w:pPr>
            <w:r>
              <w:t>Dopravné vozidlá</w:t>
            </w:r>
            <w:r w:rsidR="001A64BB">
              <w:t xml:space="preserve">, </w:t>
            </w:r>
            <w:proofErr w:type="spellStart"/>
            <w:r w:rsidR="001A64BB">
              <w:t>náklad.vozidlá</w:t>
            </w:r>
            <w:proofErr w:type="spellEnd"/>
          </w:p>
          <w:p w14:paraId="3C42CA07" w14:textId="08B4530B" w:rsidR="00B43D7E" w:rsidRDefault="00B43D7E" w:rsidP="001240E4">
            <w:pPr>
              <w:tabs>
                <w:tab w:val="left" w:pos="1920"/>
              </w:tabs>
            </w:pPr>
            <w:r>
              <w:t xml:space="preserve">Osobné vozidlá </w:t>
            </w:r>
          </w:p>
          <w:p w14:paraId="54157253" w14:textId="20DA8237" w:rsidR="00B43D7E" w:rsidRDefault="00B43D7E" w:rsidP="001240E4">
            <w:pPr>
              <w:tabs>
                <w:tab w:val="left" w:pos="1920"/>
              </w:tabs>
            </w:pPr>
            <w:r>
              <w:t xml:space="preserve">Inventár                                              </w:t>
            </w:r>
          </w:p>
          <w:p w14:paraId="5E131C6F" w14:textId="79C22EC0" w:rsidR="00C81150" w:rsidRPr="002A06AD" w:rsidRDefault="00B43D7E" w:rsidP="001240E4">
            <w:pPr>
              <w:tabs>
                <w:tab w:val="left" w:pos="1920"/>
              </w:tabs>
              <w:rPr>
                <w:b/>
                <w:snapToGrid w:val="0"/>
                <w:sz w:val="15"/>
                <w:szCs w:val="15"/>
                <w:lang w:eastAsia="sk-SK"/>
              </w:rPr>
            </w:pPr>
            <w:r>
              <w:t xml:space="preserve">Softvér </w:t>
            </w:r>
          </w:p>
        </w:tc>
        <w:tc>
          <w:tcPr>
            <w:tcW w:w="2268" w:type="dxa"/>
          </w:tcPr>
          <w:p w14:paraId="470A3CE7" w14:textId="77777777" w:rsidR="00C81150" w:rsidRPr="001A64BB" w:rsidRDefault="001A64BB" w:rsidP="00CB407B">
            <w:pPr>
              <w:jc w:val="center"/>
              <w:rPr>
                <w:snapToGrid w:val="0"/>
                <w:szCs w:val="17"/>
                <w:lang w:eastAsia="sk-SK"/>
              </w:rPr>
            </w:pPr>
            <w:r w:rsidRPr="001A64BB">
              <w:rPr>
                <w:snapToGrid w:val="0"/>
                <w:szCs w:val="17"/>
                <w:lang w:eastAsia="sk-SK"/>
              </w:rPr>
              <w:t>40 rokov</w:t>
            </w:r>
          </w:p>
          <w:p w14:paraId="63887DD2" w14:textId="77777777" w:rsidR="001A64BB" w:rsidRPr="001A64BB" w:rsidRDefault="001A64BB" w:rsidP="00CB407B">
            <w:pPr>
              <w:jc w:val="center"/>
              <w:rPr>
                <w:snapToGrid w:val="0"/>
                <w:szCs w:val="17"/>
                <w:lang w:eastAsia="sk-SK"/>
              </w:rPr>
            </w:pPr>
            <w:r w:rsidRPr="001A64BB">
              <w:rPr>
                <w:snapToGrid w:val="0"/>
                <w:szCs w:val="17"/>
                <w:lang w:eastAsia="sk-SK"/>
              </w:rPr>
              <w:t xml:space="preserve">20 rokov  </w:t>
            </w:r>
          </w:p>
          <w:p w14:paraId="4B75A7CD" w14:textId="77777777" w:rsidR="001A64BB" w:rsidRPr="001A64BB" w:rsidRDefault="001A64BB" w:rsidP="00CB407B">
            <w:pPr>
              <w:jc w:val="center"/>
              <w:rPr>
                <w:snapToGrid w:val="0"/>
                <w:szCs w:val="17"/>
                <w:lang w:eastAsia="sk-SK"/>
              </w:rPr>
            </w:pPr>
            <w:r w:rsidRPr="001A64BB">
              <w:rPr>
                <w:snapToGrid w:val="0"/>
                <w:szCs w:val="17"/>
                <w:lang w:eastAsia="sk-SK"/>
              </w:rPr>
              <w:t>6 rokov</w:t>
            </w:r>
          </w:p>
          <w:p w14:paraId="59EA56CF" w14:textId="77777777" w:rsidR="001A64BB" w:rsidRPr="001A64BB" w:rsidRDefault="001A64BB" w:rsidP="00CB407B">
            <w:pPr>
              <w:jc w:val="center"/>
              <w:rPr>
                <w:snapToGrid w:val="0"/>
                <w:szCs w:val="17"/>
                <w:lang w:eastAsia="sk-SK"/>
              </w:rPr>
            </w:pPr>
            <w:r w:rsidRPr="001A64BB">
              <w:rPr>
                <w:snapToGrid w:val="0"/>
                <w:szCs w:val="17"/>
                <w:lang w:eastAsia="sk-SK"/>
              </w:rPr>
              <w:t>6 rokov</w:t>
            </w:r>
          </w:p>
          <w:p w14:paraId="42DEF114" w14:textId="77777777" w:rsidR="001A64BB" w:rsidRPr="001A64BB" w:rsidRDefault="001A64BB" w:rsidP="00CB407B">
            <w:pPr>
              <w:jc w:val="center"/>
              <w:rPr>
                <w:snapToGrid w:val="0"/>
                <w:sz w:val="16"/>
                <w:szCs w:val="16"/>
                <w:lang w:eastAsia="sk-SK"/>
              </w:rPr>
            </w:pPr>
            <w:r w:rsidRPr="001A64BB">
              <w:rPr>
                <w:snapToGrid w:val="0"/>
                <w:szCs w:val="17"/>
                <w:lang w:eastAsia="sk-SK"/>
              </w:rPr>
              <w:t>3 roky</w:t>
            </w:r>
          </w:p>
          <w:p w14:paraId="36DFEA42" w14:textId="7325F935" w:rsidR="001A64BB" w:rsidRPr="001A64BB" w:rsidRDefault="001A64BB" w:rsidP="00CB407B">
            <w:pPr>
              <w:jc w:val="center"/>
              <w:rPr>
                <w:snapToGrid w:val="0"/>
                <w:szCs w:val="17"/>
                <w:lang w:eastAsia="sk-SK"/>
              </w:rPr>
            </w:pPr>
            <w:r>
              <w:rPr>
                <w:snapToGrid w:val="0"/>
                <w:sz w:val="15"/>
                <w:szCs w:val="15"/>
                <w:lang w:eastAsia="sk-SK"/>
              </w:rPr>
              <w:t xml:space="preserve"> </w:t>
            </w:r>
            <w:r w:rsidRPr="001A64BB">
              <w:rPr>
                <w:snapToGrid w:val="0"/>
                <w:szCs w:val="17"/>
                <w:lang w:eastAsia="sk-SK"/>
              </w:rPr>
              <w:t>4 roky</w:t>
            </w:r>
          </w:p>
          <w:p w14:paraId="12D659DF" w14:textId="3CBC1024" w:rsidR="001A64BB" w:rsidRDefault="001A64BB" w:rsidP="00CB407B">
            <w:pPr>
              <w:jc w:val="center"/>
              <w:rPr>
                <w:snapToGrid w:val="0"/>
                <w:sz w:val="15"/>
                <w:szCs w:val="15"/>
                <w:lang w:eastAsia="sk-SK"/>
              </w:rPr>
            </w:pPr>
            <w:r w:rsidRPr="001A64BB">
              <w:rPr>
                <w:snapToGrid w:val="0"/>
                <w:szCs w:val="17"/>
                <w:lang w:eastAsia="sk-SK"/>
              </w:rPr>
              <w:t>4roky</w:t>
            </w:r>
          </w:p>
          <w:p w14:paraId="1E36C1B7" w14:textId="20B0BA18" w:rsidR="001A64BB" w:rsidRPr="002A06AD" w:rsidRDefault="001A64BB" w:rsidP="00CB407B">
            <w:pPr>
              <w:jc w:val="center"/>
              <w:rPr>
                <w:snapToGrid w:val="0"/>
                <w:sz w:val="15"/>
                <w:szCs w:val="15"/>
                <w:lang w:eastAsia="sk-SK"/>
              </w:rPr>
            </w:pPr>
            <w:r>
              <w:rPr>
                <w:snapToGrid w:val="0"/>
                <w:sz w:val="15"/>
                <w:szCs w:val="15"/>
                <w:lang w:eastAsia="sk-SK"/>
              </w:rPr>
              <w:t xml:space="preserve">                      </w:t>
            </w:r>
          </w:p>
        </w:tc>
        <w:tc>
          <w:tcPr>
            <w:tcW w:w="2693" w:type="dxa"/>
          </w:tcPr>
          <w:p w14:paraId="4E3B8487" w14:textId="77777777" w:rsidR="00C81150" w:rsidRPr="001A64BB" w:rsidRDefault="001A64BB" w:rsidP="00CB407B">
            <w:pPr>
              <w:jc w:val="center"/>
              <w:rPr>
                <w:szCs w:val="17"/>
              </w:rPr>
            </w:pPr>
            <w:r w:rsidRPr="001A64BB">
              <w:rPr>
                <w:szCs w:val="17"/>
              </w:rPr>
              <w:t>2,5%</w:t>
            </w:r>
          </w:p>
          <w:p w14:paraId="1C3F3400" w14:textId="77777777" w:rsidR="001A64BB" w:rsidRPr="001A64BB" w:rsidRDefault="001A64BB" w:rsidP="00CB407B">
            <w:pPr>
              <w:jc w:val="center"/>
              <w:rPr>
                <w:szCs w:val="17"/>
              </w:rPr>
            </w:pPr>
            <w:r w:rsidRPr="001A64BB">
              <w:rPr>
                <w:szCs w:val="17"/>
              </w:rPr>
              <w:t>5%</w:t>
            </w:r>
          </w:p>
          <w:p w14:paraId="2F83EF2B" w14:textId="77777777" w:rsidR="001A64BB" w:rsidRPr="001A64BB" w:rsidRDefault="001A64BB" w:rsidP="00CB407B">
            <w:pPr>
              <w:jc w:val="center"/>
              <w:rPr>
                <w:szCs w:val="17"/>
              </w:rPr>
            </w:pPr>
            <w:r w:rsidRPr="001A64BB">
              <w:rPr>
                <w:szCs w:val="17"/>
              </w:rPr>
              <w:t>16,67%</w:t>
            </w:r>
          </w:p>
          <w:p w14:paraId="175A9206" w14:textId="77777777" w:rsidR="001A64BB" w:rsidRPr="001A64BB" w:rsidRDefault="001A64BB" w:rsidP="00CB407B">
            <w:pPr>
              <w:jc w:val="center"/>
              <w:rPr>
                <w:szCs w:val="17"/>
              </w:rPr>
            </w:pPr>
            <w:r w:rsidRPr="001A64BB">
              <w:rPr>
                <w:szCs w:val="17"/>
              </w:rPr>
              <w:t>16,67%</w:t>
            </w:r>
          </w:p>
          <w:p w14:paraId="13F2CE0B" w14:textId="77777777" w:rsidR="001A64BB" w:rsidRPr="001A64BB" w:rsidRDefault="001A64BB" w:rsidP="00CB407B">
            <w:pPr>
              <w:jc w:val="center"/>
              <w:rPr>
                <w:szCs w:val="17"/>
              </w:rPr>
            </w:pPr>
            <w:r w:rsidRPr="001A64BB">
              <w:rPr>
                <w:szCs w:val="17"/>
              </w:rPr>
              <w:t>33,33%</w:t>
            </w:r>
          </w:p>
          <w:p w14:paraId="72FD8F2A" w14:textId="77777777" w:rsidR="001A64BB" w:rsidRPr="001A64BB" w:rsidRDefault="001A64BB" w:rsidP="00CB407B">
            <w:pPr>
              <w:jc w:val="center"/>
              <w:rPr>
                <w:szCs w:val="17"/>
              </w:rPr>
            </w:pPr>
            <w:r w:rsidRPr="001A64BB">
              <w:rPr>
                <w:szCs w:val="17"/>
              </w:rPr>
              <w:t>25%</w:t>
            </w:r>
          </w:p>
          <w:p w14:paraId="27C4F6E4" w14:textId="77777777" w:rsidR="001A64BB" w:rsidRPr="001A64BB" w:rsidRDefault="001A64BB" w:rsidP="00CB407B">
            <w:pPr>
              <w:jc w:val="center"/>
              <w:rPr>
                <w:szCs w:val="17"/>
              </w:rPr>
            </w:pPr>
            <w:r w:rsidRPr="001A64BB">
              <w:rPr>
                <w:szCs w:val="17"/>
              </w:rPr>
              <w:t>25%</w:t>
            </w:r>
          </w:p>
          <w:p w14:paraId="35B258D5" w14:textId="69456F1F" w:rsidR="001A64BB" w:rsidRPr="002A06AD" w:rsidRDefault="001A64BB" w:rsidP="00CB407B">
            <w:pPr>
              <w:jc w:val="center"/>
              <w:rPr>
                <w:sz w:val="15"/>
                <w:szCs w:val="15"/>
              </w:rPr>
            </w:pPr>
          </w:p>
        </w:tc>
      </w:tr>
      <w:tr w:rsidR="00C81150" w:rsidRPr="002A06AD" w14:paraId="3903B128" w14:textId="77777777" w:rsidTr="00990976">
        <w:tc>
          <w:tcPr>
            <w:tcW w:w="3211" w:type="dxa"/>
          </w:tcPr>
          <w:p w14:paraId="271B5FD1" w14:textId="77C87478" w:rsidR="0052139C" w:rsidRPr="002A06AD" w:rsidRDefault="0052139C" w:rsidP="001B30A4">
            <w:pPr>
              <w:rPr>
                <w:b/>
                <w:snapToGrid w:val="0"/>
                <w:sz w:val="15"/>
                <w:szCs w:val="15"/>
                <w:lang w:eastAsia="sk-SK"/>
              </w:rPr>
            </w:pPr>
          </w:p>
        </w:tc>
        <w:tc>
          <w:tcPr>
            <w:tcW w:w="2268" w:type="dxa"/>
          </w:tcPr>
          <w:p w14:paraId="7D3245A0" w14:textId="77777777" w:rsidR="00E37134" w:rsidRPr="002A06AD" w:rsidRDefault="00E37134" w:rsidP="00E37134">
            <w:pPr>
              <w:rPr>
                <w:sz w:val="15"/>
                <w:szCs w:val="15"/>
                <w:lang w:eastAsia="sk-SK"/>
              </w:rPr>
            </w:pPr>
          </w:p>
        </w:tc>
        <w:tc>
          <w:tcPr>
            <w:tcW w:w="2693" w:type="dxa"/>
          </w:tcPr>
          <w:p w14:paraId="59BCBF4C" w14:textId="65C2A889" w:rsidR="00C81150" w:rsidRPr="002A06AD" w:rsidRDefault="00C81150" w:rsidP="007E3054">
            <w:pPr>
              <w:jc w:val="center"/>
              <w:rPr>
                <w:sz w:val="15"/>
                <w:szCs w:val="15"/>
              </w:rPr>
            </w:pPr>
          </w:p>
        </w:tc>
      </w:tr>
      <w:tr w:rsidR="00C81150" w:rsidRPr="002A06AD" w14:paraId="77D42CDE" w14:textId="77777777" w:rsidTr="007E3054">
        <w:trPr>
          <w:trHeight w:val="130"/>
        </w:trPr>
        <w:tc>
          <w:tcPr>
            <w:tcW w:w="3211" w:type="dxa"/>
          </w:tcPr>
          <w:p w14:paraId="5DB0309C" w14:textId="77777777" w:rsidR="00C81150" w:rsidRPr="002A06AD" w:rsidRDefault="00C81150" w:rsidP="001B30A4">
            <w:pPr>
              <w:rPr>
                <w:b/>
                <w:snapToGrid w:val="0"/>
                <w:sz w:val="15"/>
                <w:szCs w:val="15"/>
                <w:lang w:eastAsia="sk-SK"/>
              </w:rPr>
            </w:pPr>
          </w:p>
        </w:tc>
        <w:tc>
          <w:tcPr>
            <w:tcW w:w="2268" w:type="dxa"/>
          </w:tcPr>
          <w:p w14:paraId="4B45ABC9" w14:textId="77777777" w:rsidR="00C81150" w:rsidRPr="002A06AD" w:rsidRDefault="00C81150" w:rsidP="00CB407B">
            <w:pPr>
              <w:jc w:val="center"/>
              <w:rPr>
                <w:snapToGrid w:val="0"/>
                <w:sz w:val="15"/>
                <w:szCs w:val="15"/>
                <w:lang w:eastAsia="sk-SK"/>
              </w:rPr>
            </w:pPr>
          </w:p>
        </w:tc>
        <w:tc>
          <w:tcPr>
            <w:tcW w:w="2693" w:type="dxa"/>
          </w:tcPr>
          <w:p w14:paraId="4ADC1310" w14:textId="77777777" w:rsidR="00C81150" w:rsidRPr="002A06AD" w:rsidRDefault="00C81150" w:rsidP="00CB407B">
            <w:pPr>
              <w:jc w:val="center"/>
              <w:rPr>
                <w:sz w:val="15"/>
                <w:szCs w:val="15"/>
              </w:rPr>
            </w:pPr>
          </w:p>
        </w:tc>
      </w:tr>
      <w:tr w:rsidR="00C81150" w:rsidRPr="002A06AD" w14:paraId="34E14B8E" w14:textId="77777777" w:rsidTr="00990976">
        <w:tc>
          <w:tcPr>
            <w:tcW w:w="3211" w:type="dxa"/>
            <w:tcBorders>
              <w:bottom w:val="single" w:sz="8" w:space="0" w:color="auto"/>
            </w:tcBorders>
          </w:tcPr>
          <w:p w14:paraId="21CA3B9C" w14:textId="77777777" w:rsidR="00C81150" w:rsidRPr="002A06AD" w:rsidRDefault="00C81150" w:rsidP="001B30A4">
            <w:pPr>
              <w:rPr>
                <w:sz w:val="15"/>
                <w:szCs w:val="15"/>
              </w:rPr>
            </w:pPr>
          </w:p>
        </w:tc>
        <w:tc>
          <w:tcPr>
            <w:tcW w:w="2268" w:type="dxa"/>
            <w:tcBorders>
              <w:bottom w:val="single" w:sz="8" w:space="0" w:color="auto"/>
            </w:tcBorders>
          </w:tcPr>
          <w:p w14:paraId="665D85FE" w14:textId="77777777" w:rsidR="00C81150" w:rsidRPr="002A06AD" w:rsidRDefault="00C81150" w:rsidP="00CB407B">
            <w:pPr>
              <w:jc w:val="center"/>
              <w:rPr>
                <w:sz w:val="15"/>
                <w:szCs w:val="15"/>
              </w:rPr>
            </w:pPr>
          </w:p>
        </w:tc>
        <w:tc>
          <w:tcPr>
            <w:tcW w:w="2693" w:type="dxa"/>
            <w:tcBorders>
              <w:bottom w:val="single" w:sz="8" w:space="0" w:color="auto"/>
            </w:tcBorders>
          </w:tcPr>
          <w:p w14:paraId="2CEA5590" w14:textId="77777777" w:rsidR="00C81150" w:rsidRPr="002A06AD" w:rsidRDefault="00C81150" w:rsidP="00CB407B">
            <w:pPr>
              <w:jc w:val="center"/>
              <w:rPr>
                <w:sz w:val="15"/>
                <w:szCs w:val="15"/>
              </w:rPr>
            </w:pPr>
          </w:p>
        </w:tc>
      </w:tr>
    </w:tbl>
    <w:p w14:paraId="421C630C" w14:textId="77777777" w:rsidR="007F1711" w:rsidRPr="002101E6" w:rsidRDefault="007F1711" w:rsidP="00EB02F1">
      <w:pPr>
        <w:ind w:left="900"/>
        <w:rPr>
          <w:snapToGrid w:val="0"/>
        </w:rPr>
      </w:pPr>
    </w:p>
    <w:p w14:paraId="5610A2BE"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765939">
        <w:rPr>
          <w:snapToGrid w:val="0"/>
        </w:rPr>
        <w:t>rovnomerné</w:t>
      </w:r>
      <w:r w:rsidR="00765939" w:rsidRPr="00765939">
        <w:t xml:space="preserve"> </w:t>
      </w:r>
      <w:r w:rsidRPr="00765939">
        <w:t>o</w:t>
      </w:r>
      <w:r w:rsidRPr="002101E6">
        <w:t>dpisovanie.</w:t>
      </w:r>
    </w:p>
    <w:p w14:paraId="574035A1" w14:textId="77777777" w:rsidR="00C81150" w:rsidRPr="002101E6" w:rsidRDefault="00C81150" w:rsidP="00C81150"/>
    <w:p w14:paraId="55563CD3"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68685499" w14:textId="77777777" w:rsidR="007E2CF3" w:rsidRPr="00A12788" w:rsidRDefault="007E2CF3" w:rsidP="00A12788">
      <w:pPr>
        <w:ind w:left="539"/>
        <w:rPr>
          <w:i/>
          <w:color w:val="FF0000"/>
        </w:rPr>
      </w:pPr>
    </w:p>
    <w:p w14:paraId="05826BA5" w14:textId="77777777"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7768484B" w14:textId="77777777" w:rsidR="00C81150" w:rsidRPr="002101E6" w:rsidRDefault="00C81150" w:rsidP="00C81150"/>
    <w:p w14:paraId="76AA5DA7" w14:textId="77777777" w:rsidR="00C81150" w:rsidRPr="002101E6" w:rsidRDefault="00C81150" w:rsidP="004F2C48">
      <w:pPr>
        <w:numPr>
          <w:ilvl w:val="0"/>
          <w:numId w:val="8"/>
        </w:numPr>
      </w:pPr>
      <w:r w:rsidRPr="002101E6">
        <w:t xml:space="preserve">Deriváty sa oceňujú </w:t>
      </w:r>
      <w:r w:rsidR="009E3F8A">
        <w:t>reálnou hodnotou</w:t>
      </w:r>
      <w:r w:rsidRPr="002101E6">
        <w:t>.</w:t>
      </w:r>
    </w:p>
    <w:p w14:paraId="00D7CBFA" w14:textId="77777777" w:rsidR="00C81150" w:rsidRPr="002101E6" w:rsidRDefault="00C81150" w:rsidP="00C81150"/>
    <w:p w14:paraId="71B8F67B" w14:textId="77777777" w:rsidR="007E2CF3" w:rsidRDefault="007E2CF3">
      <w:pPr>
        <w:jc w:val="left"/>
        <w:rPr>
          <w:rFonts w:cs="Arial"/>
          <w:b/>
          <w:bCs/>
          <w:iCs/>
          <w:szCs w:val="28"/>
        </w:rPr>
      </w:pPr>
    </w:p>
    <w:p w14:paraId="5FD4C385" w14:textId="77777777" w:rsidR="00C81150" w:rsidRPr="002101E6" w:rsidRDefault="00C81150" w:rsidP="00CB407B">
      <w:pPr>
        <w:pStyle w:val="Nadpis2"/>
      </w:pPr>
      <w:r w:rsidRPr="002101E6">
        <w:t>Prepočet údajov v cudzích menách na slovenskú menu</w:t>
      </w:r>
    </w:p>
    <w:p w14:paraId="005DADD8" w14:textId="77777777" w:rsidR="00C81150" w:rsidRPr="002101E6" w:rsidRDefault="00C81150" w:rsidP="00C81150"/>
    <w:p w14:paraId="24E2F9DB" w14:textId="77777777" w:rsidR="00207A87" w:rsidRDefault="00207A87" w:rsidP="00207A87">
      <w: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w:t>
      </w:r>
      <w:r>
        <w:lastRenderedPageBreak/>
        <w:t>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32981DDA" w14:textId="77777777" w:rsidR="000B313E" w:rsidRPr="002101E6" w:rsidRDefault="000B313E">
      <w:pPr>
        <w:rPr>
          <w:i/>
          <w:color w:val="FF0000"/>
        </w:rPr>
      </w:pPr>
    </w:p>
    <w:p w14:paraId="10BE0D83" w14:textId="77777777" w:rsidR="00053296" w:rsidRDefault="00053296">
      <w:pPr>
        <w:jc w:val="left"/>
      </w:pPr>
      <w:r>
        <w:br w:type="page"/>
      </w:r>
    </w:p>
    <w:p w14:paraId="661921D8" w14:textId="77777777" w:rsidR="00CB407B" w:rsidRPr="002101E6" w:rsidRDefault="003F164C" w:rsidP="00CB407B">
      <w:pPr>
        <w:pStyle w:val="Nadpis1"/>
      </w:pPr>
      <w:r w:rsidRPr="002101E6">
        <w:lastRenderedPageBreak/>
        <w:t>INFORMáCIE, KTORé VYSVETĽUJú A DOPĹňAJú SúVAHU A VýKAZ ZISKOV A STRáT</w:t>
      </w:r>
    </w:p>
    <w:p w14:paraId="6D3451B4" w14:textId="77777777" w:rsidR="00CB407B" w:rsidRDefault="00CB407B" w:rsidP="00CB407B">
      <w:pPr>
        <w:rPr>
          <w:b/>
          <w:snapToGrid w:val="0"/>
          <w:u w:val="single"/>
          <w:lang w:eastAsia="sk-SK"/>
        </w:rPr>
      </w:pPr>
    </w:p>
    <w:p w14:paraId="0B2F585C" w14:textId="49829A9A" w:rsidR="009F5D65" w:rsidRDefault="000B2C5D" w:rsidP="009F5D65">
      <w:pPr>
        <w:pStyle w:val="Nadpis2"/>
      </w:pPr>
      <w:r>
        <w:t>Dlhodob</w:t>
      </w:r>
      <w:r w:rsidR="0012668B">
        <w:t>ý</w:t>
      </w:r>
      <w:r w:rsidR="009F5D65">
        <w:t xml:space="preserve"> majetok</w:t>
      </w:r>
    </w:p>
    <w:p w14:paraId="3271DD63" w14:textId="3E5C9C0A" w:rsidR="00A45619" w:rsidRDefault="00A45619" w:rsidP="00A45619"/>
    <w:p w14:paraId="4336023A" w14:textId="0A00345B" w:rsidR="000622B8" w:rsidRDefault="00A45619" w:rsidP="000622B8">
      <w:pPr>
        <w:pStyle w:val="Nadpis3"/>
      </w:pPr>
      <w:r>
        <w:t>Dlhodobý finančný majetok</w:t>
      </w:r>
    </w:p>
    <w:p w14:paraId="3A317384" w14:textId="77777777" w:rsidR="000622B8" w:rsidRDefault="000622B8" w:rsidP="00A45619"/>
    <w:p w14:paraId="01DAF4FE" w14:textId="15FA30DE" w:rsidR="00A45619" w:rsidRPr="00A45619" w:rsidRDefault="00A45619" w:rsidP="00A45619">
      <w:r>
        <w:t xml:space="preserve"> Podiel v spoločnosti </w:t>
      </w:r>
      <w:proofErr w:type="spellStart"/>
      <w:r>
        <w:t>Brantner</w:t>
      </w:r>
      <w:proofErr w:type="spellEnd"/>
      <w:r>
        <w:t xml:space="preserve"> Tornaľa s.r.o. 4 250€.</w:t>
      </w:r>
    </w:p>
    <w:p w14:paraId="325D7F8A" w14:textId="77777777" w:rsidR="00715DFA" w:rsidRPr="009F5D65" w:rsidRDefault="00715DFA" w:rsidP="007E2CF3">
      <w:pPr>
        <w:pStyle w:val="Nadpis2"/>
        <w:numPr>
          <w:ilvl w:val="0"/>
          <w:numId w:val="0"/>
        </w:numPr>
        <w:rPr>
          <w:b w:val="0"/>
          <w:snapToGrid w:val="0"/>
          <w:u w:val="single"/>
          <w:lang w:eastAsia="sk-SK"/>
        </w:rPr>
      </w:pPr>
    </w:p>
    <w:p w14:paraId="47F29ADD" w14:textId="77777777" w:rsidR="007E2CF3" w:rsidRDefault="007E2CF3">
      <w:pPr>
        <w:jc w:val="left"/>
        <w:rPr>
          <w:rFonts w:cs="Arial"/>
          <w:bCs/>
          <w:szCs w:val="26"/>
          <w:u w:val="single"/>
        </w:rPr>
      </w:pPr>
    </w:p>
    <w:p w14:paraId="412BDFEF" w14:textId="77777777" w:rsidR="002101E6" w:rsidRPr="002101E6" w:rsidRDefault="002101E6" w:rsidP="00172B11">
      <w:pPr>
        <w:rPr>
          <w:snapToGrid w:val="0"/>
          <w:color w:val="000000"/>
          <w:lang w:eastAsia="sk-SK"/>
        </w:rPr>
      </w:pPr>
    </w:p>
    <w:p w14:paraId="4B3AB0E3" w14:textId="77777777" w:rsidR="0074448F" w:rsidRPr="002101E6" w:rsidRDefault="0074448F" w:rsidP="008711DF">
      <w:pPr>
        <w:pStyle w:val="Nadpis2"/>
      </w:pPr>
      <w:r w:rsidRPr="002101E6">
        <w:t xml:space="preserve">Záväzky </w:t>
      </w:r>
    </w:p>
    <w:p w14:paraId="25A0BEDF" w14:textId="77777777" w:rsidR="0074448F" w:rsidRPr="002101E6" w:rsidRDefault="0074448F" w:rsidP="0074448F">
      <w:pPr>
        <w:rPr>
          <w:snapToGrid w:val="0"/>
          <w:lang w:eastAsia="sk-SK"/>
        </w:rPr>
      </w:pPr>
    </w:p>
    <w:p w14:paraId="22C732A7" w14:textId="77777777" w:rsidR="008B77F4" w:rsidRPr="002101E6" w:rsidRDefault="009E3F8A" w:rsidP="008B77F4">
      <w:pPr>
        <w:pStyle w:val="Nadpis3"/>
      </w:pPr>
      <w:r>
        <w:t>Z</w:t>
      </w:r>
      <w:r w:rsidR="006B0885" w:rsidRPr="002101E6">
        <w:t>áväzky podľa zostatkovej doby splatnosti</w:t>
      </w:r>
    </w:p>
    <w:p w14:paraId="4EEEE8A4" w14:textId="77777777"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4E2E05A5" w14:textId="77777777" w:rsidTr="00642760">
        <w:tc>
          <w:tcPr>
            <w:tcW w:w="3130" w:type="pct"/>
            <w:tcBorders>
              <w:top w:val="single" w:sz="8" w:space="0" w:color="auto"/>
              <w:left w:val="nil"/>
              <w:bottom w:val="nil"/>
              <w:right w:val="nil"/>
            </w:tcBorders>
            <w:shd w:val="clear" w:color="auto" w:fill="auto"/>
            <w:vAlign w:val="center"/>
            <w:hideMark/>
          </w:tcPr>
          <w:p w14:paraId="3E5FA95B"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76F0D05D"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F76647E" w14:textId="0AAF928E" w:rsidR="00826D27" w:rsidRPr="002101E6" w:rsidRDefault="00826D27" w:rsidP="00CD4C05">
            <w:pPr>
              <w:jc w:val="center"/>
            </w:pPr>
            <w:r w:rsidRPr="002101E6">
              <w:rPr>
                <w:b/>
                <w:i/>
                <w:sz w:val="15"/>
                <w:szCs w:val="15"/>
              </w:rPr>
              <w:t xml:space="preserve">31. 12. </w:t>
            </w:r>
            <w:r w:rsidR="007E3054">
              <w:rPr>
                <w:b/>
                <w:i/>
                <w:sz w:val="15"/>
                <w:szCs w:val="15"/>
              </w:rPr>
              <w:t>202</w:t>
            </w:r>
            <w:r w:rsidR="00A73801">
              <w:rPr>
                <w:b/>
                <w:i/>
                <w:sz w:val="15"/>
                <w:szCs w:val="15"/>
              </w:rPr>
              <w:t>2</w:t>
            </w:r>
          </w:p>
        </w:tc>
        <w:tc>
          <w:tcPr>
            <w:tcW w:w="716" w:type="pct"/>
            <w:tcBorders>
              <w:top w:val="single" w:sz="8" w:space="0" w:color="auto"/>
              <w:left w:val="nil"/>
              <w:bottom w:val="nil"/>
              <w:right w:val="nil"/>
            </w:tcBorders>
            <w:shd w:val="clear" w:color="auto" w:fill="auto"/>
            <w:hideMark/>
          </w:tcPr>
          <w:p w14:paraId="4BF9EE0B" w14:textId="7532A71E" w:rsidR="00826D27" w:rsidRPr="002101E6" w:rsidRDefault="00826D27"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A73801">
              <w:rPr>
                <w:b/>
                <w:i/>
                <w:sz w:val="15"/>
                <w:szCs w:val="15"/>
              </w:rPr>
              <w:t>1</w:t>
            </w:r>
          </w:p>
        </w:tc>
      </w:tr>
      <w:tr w:rsidR="009629A8" w:rsidRPr="002101E6" w14:paraId="182ED962" w14:textId="77777777" w:rsidTr="00D85BDD">
        <w:tc>
          <w:tcPr>
            <w:tcW w:w="3130" w:type="pct"/>
            <w:tcBorders>
              <w:top w:val="single" w:sz="4" w:space="0" w:color="auto"/>
              <w:left w:val="nil"/>
              <w:bottom w:val="nil"/>
              <w:right w:val="nil"/>
            </w:tcBorders>
            <w:shd w:val="clear" w:color="auto" w:fill="auto"/>
            <w:vAlign w:val="center"/>
          </w:tcPr>
          <w:p w14:paraId="569B6920"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231CD6D4"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246A5391"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E149F45" w14:textId="77777777" w:rsidR="009629A8" w:rsidRPr="002101E6" w:rsidRDefault="009629A8" w:rsidP="00D0021B">
            <w:pPr>
              <w:jc w:val="right"/>
              <w:rPr>
                <w:rFonts w:cs="Arial"/>
                <w:sz w:val="15"/>
                <w:szCs w:val="15"/>
                <w:lang w:eastAsia="sk-SK"/>
              </w:rPr>
            </w:pPr>
          </w:p>
        </w:tc>
      </w:tr>
      <w:tr w:rsidR="009629A8" w:rsidRPr="002101E6" w14:paraId="4E39A95F" w14:textId="77777777" w:rsidTr="00D85BDD">
        <w:tc>
          <w:tcPr>
            <w:tcW w:w="3130" w:type="pct"/>
            <w:tcBorders>
              <w:top w:val="nil"/>
              <w:left w:val="nil"/>
              <w:bottom w:val="nil"/>
              <w:right w:val="nil"/>
            </w:tcBorders>
            <w:shd w:val="clear" w:color="auto" w:fill="auto"/>
            <w:vAlign w:val="center"/>
          </w:tcPr>
          <w:p w14:paraId="58564AB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17DE8BD"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5656575A" w14:textId="628EE670" w:rsidR="009629A8" w:rsidRPr="002101E6" w:rsidRDefault="000571C1" w:rsidP="006C6E99">
            <w:pPr>
              <w:jc w:val="right"/>
              <w:rPr>
                <w:rFonts w:cs="Arial"/>
                <w:sz w:val="15"/>
                <w:szCs w:val="15"/>
                <w:lang w:eastAsia="sk-SK"/>
              </w:rPr>
            </w:pPr>
            <w:r>
              <w:rPr>
                <w:rFonts w:cs="Arial"/>
                <w:sz w:val="15"/>
                <w:szCs w:val="15"/>
                <w:lang w:eastAsia="sk-SK"/>
              </w:rPr>
              <w:t>1 140 062</w:t>
            </w:r>
          </w:p>
        </w:tc>
        <w:tc>
          <w:tcPr>
            <w:tcW w:w="716" w:type="pct"/>
            <w:tcBorders>
              <w:top w:val="nil"/>
              <w:left w:val="nil"/>
              <w:bottom w:val="nil"/>
              <w:right w:val="nil"/>
            </w:tcBorders>
            <w:shd w:val="clear" w:color="auto" w:fill="auto"/>
            <w:vAlign w:val="bottom"/>
            <w:hideMark/>
          </w:tcPr>
          <w:p w14:paraId="4961F67B" w14:textId="7FB4ED18" w:rsidR="009629A8" w:rsidRPr="002101E6" w:rsidRDefault="00FF50A3" w:rsidP="006C6E99">
            <w:pPr>
              <w:jc w:val="right"/>
              <w:rPr>
                <w:rFonts w:cs="Arial"/>
                <w:sz w:val="15"/>
                <w:szCs w:val="15"/>
                <w:lang w:eastAsia="sk-SK"/>
              </w:rPr>
            </w:pPr>
            <w:r>
              <w:rPr>
                <w:rFonts w:cs="Arial"/>
                <w:sz w:val="15"/>
                <w:szCs w:val="15"/>
                <w:lang w:eastAsia="sk-SK"/>
              </w:rPr>
              <w:t>4</w:t>
            </w:r>
            <w:r w:rsidR="005A5A85">
              <w:rPr>
                <w:rFonts w:cs="Arial"/>
                <w:sz w:val="15"/>
                <w:szCs w:val="15"/>
                <w:lang w:eastAsia="sk-SK"/>
              </w:rPr>
              <w:t>23 497</w:t>
            </w:r>
          </w:p>
        </w:tc>
      </w:tr>
      <w:tr w:rsidR="009629A8" w:rsidRPr="002101E6" w14:paraId="13477595" w14:textId="77777777" w:rsidTr="00D85BDD">
        <w:tc>
          <w:tcPr>
            <w:tcW w:w="3130" w:type="pct"/>
            <w:tcBorders>
              <w:top w:val="nil"/>
              <w:left w:val="nil"/>
              <w:bottom w:val="nil"/>
              <w:right w:val="nil"/>
            </w:tcBorders>
            <w:shd w:val="clear" w:color="auto" w:fill="auto"/>
            <w:vAlign w:val="center"/>
          </w:tcPr>
          <w:p w14:paraId="15236F71"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0B76F1E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D2C13EC" w14:textId="77777777" w:rsidR="009629A8" w:rsidRPr="002101E6" w:rsidRDefault="006C6E99" w:rsidP="006C6E99">
            <w:pPr>
              <w:jc w:val="right"/>
              <w:rPr>
                <w:rFonts w:cs="Arial"/>
                <w:sz w:val="15"/>
                <w:szCs w:val="15"/>
                <w:lang w:eastAsia="sk-SK"/>
              </w:rPr>
            </w:pPr>
            <w:r>
              <w:rPr>
                <w:rFonts w:cs="Arial"/>
                <w:sz w:val="15"/>
                <w:szCs w:val="15"/>
                <w:lang w:eastAsia="sk-SK"/>
              </w:rPr>
              <w:t>0</w:t>
            </w:r>
          </w:p>
        </w:tc>
        <w:tc>
          <w:tcPr>
            <w:tcW w:w="716" w:type="pct"/>
            <w:tcBorders>
              <w:top w:val="nil"/>
              <w:left w:val="nil"/>
              <w:bottom w:val="single" w:sz="4" w:space="0" w:color="auto"/>
              <w:right w:val="nil"/>
            </w:tcBorders>
            <w:shd w:val="clear" w:color="auto" w:fill="auto"/>
            <w:vAlign w:val="bottom"/>
            <w:hideMark/>
          </w:tcPr>
          <w:p w14:paraId="4F05241E" w14:textId="77777777" w:rsidR="009629A8" w:rsidRPr="002101E6" w:rsidRDefault="006C6E99" w:rsidP="006C6E99">
            <w:pPr>
              <w:jc w:val="right"/>
              <w:rPr>
                <w:rFonts w:cs="Arial"/>
                <w:sz w:val="15"/>
                <w:szCs w:val="15"/>
                <w:lang w:eastAsia="sk-SK"/>
              </w:rPr>
            </w:pPr>
            <w:r>
              <w:rPr>
                <w:rFonts w:cs="Arial"/>
                <w:sz w:val="15"/>
                <w:szCs w:val="15"/>
                <w:lang w:eastAsia="sk-SK"/>
              </w:rPr>
              <w:t>0</w:t>
            </w:r>
          </w:p>
        </w:tc>
      </w:tr>
      <w:tr w:rsidR="009629A8" w:rsidRPr="002101E6" w14:paraId="6EEF42EF" w14:textId="77777777" w:rsidTr="00D85BDD">
        <w:tc>
          <w:tcPr>
            <w:tcW w:w="3130" w:type="pct"/>
            <w:tcBorders>
              <w:top w:val="nil"/>
              <w:left w:val="nil"/>
              <w:bottom w:val="single" w:sz="8" w:space="0" w:color="auto"/>
              <w:right w:val="nil"/>
            </w:tcBorders>
            <w:shd w:val="clear" w:color="auto" w:fill="auto"/>
            <w:vAlign w:val="center"/>
          </w:tcPr>
          <w:p w14:paraId="37769113" w14:textId="77777777"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5AA8455E"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0479FB39" w14:textId="21946FE6" w:rsidR="009629A8" w:rsidRPr="002101E6" w:rsidRDefault="000571C1" w:rsidP="00D0021B">
            <w:pPr>
              <w:jc w:val="right"/>
              <w:rPr>
                <w:rFonts w:cs="Arial"/>
                <w:b/>
                <w:bCs/>
                <w:sz w:val="15"/>
                <w:szCs w:val="15"/>
                <w:lang w:eastAsia="sk-SK"/>
              </w:rPr>
            </w:pPr>
            <w:r>
              <w:rPr>
                <w:rFonts w:cs="Arial"/>
                <w:b/>
                <w:bCs/>
                <w:sz w:val="15"/>
                <w:szCs w:val="15"/>
                <w:lang w:eastAsia="sk-SK"/>
              </w:rPr>
              <w:t>1 140 062</w:t>
            </w:r>
          </w:p>
        </w:tc>
        <w:tc>
          <w:tcPr>
            <w:tcW w:w="716" w:type="pct"/>
            <w:tcBorders>
              <w:top w:val="nil"/>
              <w:left w:val="nil"/>
              <w:bottom w:val="single" w:sz="8" w:space="0" w:color="auto"/>
              <w:right w:val="nil"/>
            </w:tcBorders>
            <w:shd w:val="clear" w:color="auto" w:fill="auto"/>
            <w:vAlign w:val="center"/>
            <w:hideMark/>
          </w:tcPr>
          <w:p w14:paraId="56A7658A" w14:textId="250ADA9E" w:rsidR="009629A8" w:rsidRPr="002101E6" w:rsidRDefault="00FF50A3" w:rsidP="00D0021B">
            <w:pPr>
              <w:jc w:val="right"/>
              <w:rPr>
                <w:rFonts w:cs="Arial"/>
                <w:b/>
                <w:bCs/>
                <w:sz w:val="15"/>
                <w:szCs w:val="15"/>
                <w:lang w:eastAsia="sk-SK"/>
              </w:rPr>
            </w:pPr>
            <w:r>
              <w:rPr>
                <w:rFonts w:cs="Arial"/>
                <w:b/>
                <w:bCs/>
                <w:sz w:val="15"/>
                <w:szCs w:val="15"/>
                <w:lang w:eastAsia="sk-SK"/>
              </w:rPr>
              <w:t>4</w:t>
            </w:r>
            <w:r w:rsidR="005A5A85">
              <w:rPr>
                <w:rFonts w:cs="Arial"/>
                <w:b/>
                <w:bCs/>
                <w:sz w:val="15"/>
                <w:szCs w:val="15"/>
                <w:lang w:eastAsia="sk-SK"/>
              </w:rPr>
              <w:t>23 497</w:t>
            </w:r>
          </w:p>
        </w:tc>
      </w:tr>
      <w:bookmarkEnd w:id="6"/>
    </w:tbl>
    <w:p w14:paraId="6BE7C8ED" w14:textId="77777777" w:rsidR="00D85BDD" w:rsidRPr="002101E6" w:rsidRDefault="00D85BDD">
      <w:pPr>
        <w:jc w:val="left"/>
        <w:rPr>
          <w:rFonts w:cs="Arial"/>
          <w:b/>
          <w:bCs/>
          <w:iCs/>
          <w:szCs w:val="28"/>
        </w:rPr>
      </w:pPr>
    </w:p>
    <w:p w14:paraId="361420E9" w14:textId="77777777" w:rsidR="00733604" w:rsidRDefault="00733604">
      <w:pPr>
        <w:jc w:val="left"/>
        <w:rPr>
          <w:rFonts w:cs="Arial"/>
          <w:b/>
          <w:bCs/>
          <w:caps/>
          <w:snapToGrid w:val="0"/>
          <w:color w:val="000000"/>
          <w:kern w:val="32"/>
          <w:sz w:val="18"/>
          <w:szCs w:val="32"/>
          <w:u w:val="single"/>
          <w:lang w:eastAsia="sk-SK"/>
        </w:rPr>
      </w:pPr>
      <w:bookmarkStart w:id="8" w:name="T_offbalance_accounts"/>
    </w:p>
    <w:bookmarkEnd w:id="8"/>
    <w:p w14:paraId="3D3F6B61" w14:textId="77777777" w:rsidR="001E2635" w:rsidRPr="002101E6" w:rsidRDefault="001E2635" w:rsidP="001E2635">
      <w:pPr>
        <w:pStyle w:val="Nadpis1"/>
      </w:pPr>
      <w:r w:rsidRPr="002101E6">
        <w:t>INÉ AKTÍVA A INÉ PASÍVA</w:t>
      </w:r>
    </w:p>
    <w:p w14:paraId="45072ED2" w14:textId="77777777" w:rsidR="001E2635" w:rsidRPr="002101E6" w:rsidRDefault="001E2635" w:rsidP="001E2635"/>
    <w:p w14:paraId="3F9C0C2D" w14:textId="77777777" w:rsidR="00F04FB8" w:rsidRPr="002101E6" w:rsidRDefault="00F04FB8" w:rsidP="001E2635">
      <w:pPr>
        <w:rPr>
          <w:i/>
          <w:color w:val="FF0000"/>
        </w:rPr>
      </w:pPr>
    </w:p>
    <w:p w14:paraId="608BE4AD" w14:textId="77777777" w:rsidR="001E2635" w:rsidRPr="001F6C19" w:rsidRDefault="001F6C19" w:rsidP="001E2635">
      <w:r w:rsidRPr="001F6C19">
        <w:t>Boli účtované rezervy na odchodné a iné dlhodobé zamestnanecké požitky.</w:t>
      </w:r>
    </w:p>
    <w:p w14:paraId="71D0A1E1" w14:textId="77777777" w:rsidR="001E2635" w:rsidRPr="001F6C19" w:rsidRDefault="001E2635" w:rsidP="001E2635">
      <w:pPr>
        <w:rPr>
          <w:b/>
        </w:rPr>
      </w:pPr>
    </w:p>
    <w:p w14:paraId="6BDF1731" w14:textId="77777777" w:rsidR="00BA18F1" w:rsidRPr="002101E6" w:rsidRDefault="00BA18F1" w:rsidP="009F5D65">
      <w:pPr>
        <w:pStyle w:val="Nadpis2"/>
      </w:pPr>
      <w:r w:rsidRPr="002101E6">
        <w:t>Podmienený majetok</w:t>
      </w:r>
    </w:p>
    <w:p w14:paraId="6889A6B6" w14:textId="77777777" w:rsidR="001343A4" w:rsidRPr="002101E6" w:rsidRDefault="001343A4" w:rsidP="00BA18F1">
      <w:bookmarkStart w:id="9" w:name="T_contingent_asset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63"/>
        <w:gridCol w:w="1304"/>
        <w:gridCol w:w="1304"/>
      </w:tblGrid>
      <w:tr w:rsidR="00D85BDD" w:rsidRPr="002101E6" w14:paraId="1CA73135" w14:textId="77777777" w:rsidTr="00D85BDD">
        <w:tc>
          <w:tcPr>
            <w:tcW w:w="3562" w:type="pct"/>
            <w:tcBorders>
              <w:top w:val="single" w:sz="8" w:space="0" w:color="auto"/>
              <w:left w:val="nil"/>
              <w:bottom w:val="nil"/>
              <w:right w:val="nil"/>
            </w:tcBorders>
            <w:shd w:val="clear" w:color="auto" w:fill="auto"/>
            <w:noWrap/>
            <w:vAlign w:val="center"/>
            <w:hideMark/>
          </w:tcPr>
          <w:p w14:paraId="03CD9453" w14:textId="77777777" w:rsidR="00D85BDD" w:rsidRPr="002101E6" w:rsidRDefault="00D85BDD" w:rsidP="001343A4">
            <w:pPr>
              <w:rPr>
                <w:rFonts w:cs="Arial"/>
                <w:b/>
                <w:bCs/>
                <w:i/>
                <w:iCs/>
                <w:sz w:val="15"/>
                <w:szCs w:val="15"/>
                <w:lang w:eastAsia="sk-SK"/>
              </w:rPr>
            </w:pPr>
            <w:bookmarkStart w:id="10" w:name="RANGE!B7:D15"/>
            <w:r w:rsidRPr="002101E6">
              <w:rPr>
                <w:rFonts w:cs="Arial"/>
                <w:b/>
                <w:bCs/>
                <w:i/>
                <w:iCs/>
                <w:sz w:val="15"/>
                <w:szCs w:val="15"/>
                <w:lang w:eastAsia="sk-SK"/>
              </w:rPr>
              <w:t>Druh podmieneného majetku</w:t>
            </w:r>
            <w:bookmarkEnd w:id="10"/>
          </w:p>
        </w:tc>
        <w:tc>
          <w:tcPr>
            <w:tcW w:w="719" w:type="pct"/>
            <w:tcBorders>
              <w:top w:val="single" w:sz="8" w:space="0" w:color="auto"/>
              <w:left w:val="nil"/>
              <w:bottom w:val="nil"/>
              <w:right w:val="nil"/>
            </w:tcBorders>
            <w:shd w:val="clear" w:color="auto" w:fill="auto"/>
            <w:hideMark/>
          </w:tcPr>
          <w:p w14:paraId="00BFDF77" w14:textId="0828A94E" w:rsidR="00D85BDD" w:rsidRPr="002101E6" w:rsidRDefault="00D85BDD" w:rsidP="00CD4C05">
            <w:pPr>
              <w:jc w:val="center"/>
            </w:pPr>
            <w:r w:rsidRPr="002101E6">
              <w:rPr>
                <w:b/>
                <w:i/>
                <w:sz w:val="15"/>
                <w:szCs w:val="15"/>
              </w:rPr>
              <w:t xml:space="preserve">31. 12. </w:t>
            </w:r>
            <w:r w:rsidR="007E3054">
              <w:rPr>
                <w:b/>
                <w:i/>
                <w:sz w:val="15"/>
                <w:szCs w:val="15"/>
              </w:rPr>
              <w:t>202</w:t>
            </w:r>
            <w:r w:rsidR="00A73801">
              <w:rPr>
                <w:b/>
                <w:i/>
                <w:sz w:val="15"/>
                <w:szCs w:val="15"/>
              </w:rPr>
              <w:t>2</w:t>
            </w:r>
          </w:p>
        </w:tc>
        <w:tc>
          <w:tcPr>
            <w:tcW w:w="719" w:type="pct"/>
            <w:tcBorders>
              <w:top w:val="single" w:sz="8" w:space="0" w:color="auto"/>
              <w:left w:val="nil"/>
              <w:bottom w:val="nil"/>
              <w:right w:val="nil"/>
            </w:tcBorders>
            <w:shd w:val="clear" w:color="auto" w:fill="auto"/>
            <w:hideMark/>
          </w:tcPr>
          <w:p w14:paraId="5BEC8B41" w14:textId="162C3C93" w:rsidR="00D85BDD" w:rsidRPr="002101E6" w:rsidRDefault="00D85BDD" w:rsidP="00CD4C05">
            <w:pPr>
              <w:jc w:val="center"/>
            </w:pPr>
            <w:r w:rsidRPr="002101E6">
              <w:rPr>
                <w:b/>
                <w:i/>
                <w:sz w:val="15"/>
                <w:szCs w:val="15"/>
              </w:rPr>
              <w:t xml:space="preserve">31. 12. </w:t>
            </w:r>
            <w:r w:rsidR="007E3054">
              <w:rPr>
                <w:b/>
                <w:i/>
                <w:sz w:val="15"/>
                <w:szCs w:val="15"/>
              </w:rPr>
              <w:t>20</w:t>
            </w:r>
            <w:r w:rsidR="00CD4C05">
              <w:rPr>
                <w:b/>
                <w:i/>
                <w:sz w:val="15"/>
                <w:szCs w:val="15"/>
              </w:rPr>
              <w:t>2</w:t>
            </w:r>
            <w:r w:rsidR="00A73801">
              <w:rPr>
                <w:b/>
                <w:i/>
                <w:sz w:val="15"/>
                <w:szCs w:val="15"/>
              </w:rPr>
              <w:t>1</w:t>
            </w:r>
          </w:p>
        </w:tc>
      </w:tr>
      <w:tr w:rsidR="001343A4" w:rsidRPr="002101E6" w14:paraId="5E2E954E" w14:textId="77777777" w:rsidTr="00D85BDD">
        <w:tc>
          <w:tcPr>
            <w:tcW w:w="3562" w:type="pct"/>
            <w:tcBorders>
              <w:top w:val="single" w:sz="4" w:space="0" w:color="auto"/>
              <w:left w:val="nil"/>
              <w:bottom w:val="nil"/>
              <w:right w:val="nil"/>
            </w:tcBorders>
            <w:shd w:val="clear" w:color="auto" w:fill="auto"/>
            <w:noWrap/>
            <w:vAlign w:val="center"/>
            <w:hideMark/>
          </w:tcPr>
          <w:p w14:paraId="55176F1B" w14:textId="77777777" w:rsidR="001343A4" w:rsidRPr="002101E6" w:rsidRDefault="001343A4" w:rsidP="001343A4">
            <w:pPr>
              <w:rPr>
                <w:rFonts w:cs="Arial"/>
                <w:sz w:val="15"/>
                <w:szCs w:val="15"/>
                <w:lang w:eastAsia="sk-SK"/>
              </w:rPr>
            </w:pPr>
            <w:r w:rsidRPr="002101E6">
              <w:rPr>
                <w:rFonts w:cs="Arial"/>
                <w:sz w:val="15"/>
                <w:szCs w:val="15"/>
                <w:lang w:eastAsia="sk-SK"/>
              </w:rPr>
              <w:t>Práva zo servisných zmlúv</w:t>
            </w:r>
          </w:p>
        </w:tc>
        <w:tc>
          <w:tcPr>
            <w:tcW w:w="719" w:type="pct"/>
            <w:tcBorders>
              <w:top w:val="single" w:sz="4" w:space="0" w:color="auto"/>
              <w:left w:val="nil"/>
              <w:bottom w:val="nil"/>
              <w:right w:val="nil"/>
            </w:tcBorders>
            <w:shd w:val="clear" w:color="auto" w:fill="auto"/>
            <w:vAlign w:val="center"/>
            <w:hideMark/>
          </w:tcPr>
          <w:p w14:paraId="7F0E4921" w14:textId="77777777" w:rsidR="001343A4" w:rsidRPr="002101E6" w:rsidRDefault="001F6C19" w:rsidP="001F6C19">
            <w:pPr>
              <w:jc w:val="right"/>
              <w:rPr>
                <w:rFonts w:cs="Arial"/>
                <w:sz w:val="15"/>
                <w:szCs w:val="15"/>
                <w:lang w:eastAsia="sk-SK"/>
              </w:rPr>
            </w:pPr>
            <w:r>
              <w:rPr>
                <w:rFonts w:cs="Arial"/>
                <w:sz w:val="15"/>
                <w:szCs w:val="15"/>
                <w:lang w:eastAsia="sk-SK"/>
              </w:rPr>
              <w:t>0</w:t>
            </w:r>
          </w:p>
        </w:tc>
        <w:tc>
          <w:tcPr>
            <w:tcW w:w="719" w:type="pct"/>
            <w:tcBorders>
              <w:top w:val="single" w:sz="4" w:space="0" w:color="auto"/>
              <w:left w:val="nil"/>
              <w:bottom w:val="nil"/>
              <w:right w:val="nil"/>
            </w:tcBorders>
            <w:shd w:val="clear" w:color="auto" w:fill="auto"/>
            <w:vAlign w:val="center"/>
            <w:hideMark/>
          </w:tcPr>
          <w:p w14:paraId="62186D86"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B92412D" w14:textId="77777777" w:rsidTr="00D85BDD">
        <w:tc>
          <w:tcPr>
            <w:tcW w:w="3562" w:type="pct"/>
            <w:tcBorders>
              <w:top w:val="nil"/>
              <w:left w:val="nil"/>
              <w:bottom w:val="nil"/>
              <w:right w:val="nil"/>
            </w:tcBorders>
            <w:shd w:val="clear" w:color="auto" w:fill="auto"/>
            <w:noWrap/>
            <w:vAlign w:val="center"/>
            <w:hideMark/>
          </w:tcPr>
          <w:p w14:paraId="3C22B331" w14:textId="77777777" w:rsidR="001343A4" w:rsidRPr="002101E6" w:rsidRDefault="001343A4" w:rsidP="001343A4">
            <w:pPr>
              <w:rPr>
                <w:rFonts w:cs="Arial"/>
                <w:sz w:val="15"/>
                <w:szCs w:val="15"/>
                <w:lang w:eastAsia="sk-SK"/>
              </w:rPr>
            </w:pPr>
            <w:r w:rsidRPr="002101E6">
              <w:rPr>
                <w:rFonts w:cs="Arial"/>
                <w:sz w:val="15"/>
                <w:szCs w:val="15"/>
                <w:lang w:eastAsia="sk-SK"/>
              </w:rPr>
              <w:t>Práva z poistných zmlúv</w:t>
            </w:r>
          </w:p>
        </w:tc>
        <w:tc>
          <w:tcPr>
            <w:tcW w:w="719" w:type="pct"/>
            <w:tcBorders>
              <w:top w:val="nil"/>
              <w:left w:val="nil"/>
              <w:bottom w:val="nil"/>
              <w:right w:val="nil"/>
            </w:tcBorders>
            <w:shd w:val="clear" w:color="auto" w:fill="auto"/>
            <w:vAlign w:val="center"/>
            <w:hideMark/>
          </w:tcPr>
          <w:p w14:paraId="1A41412F"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546E6E82"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26A861DF" w14:textId="77777777" w:rsidTr="00D85BDD">
        <w:tc>
          <w:tcPr>
            <w:tcW w:w="3562" w:type="pct"/>
            <w:tcBorders>
              <w:top w:val="nil"/>
              <w:left w:val="nil"/>
              <w:bottom w:val="nil"/>
              <w:right w:val="nil"/>
            </w:tcBorders>
            <w:shd w:val="clear" w:color="auto" w:fill="auto"/>
            <w:noWrap/>
            <w:vAlign w:val="center"/>
            <w:hideMark/>
          </w:tcPr>
          <w:p w14:paraId="24DB2DEC" w14:textId="77777777" w:rsidR="001343A4" w:rsidRPr="002101E6" w:rsidRDefault="001343A4" w:rsidP="001343A4">
            <w:pPr>
              <w:rPr>
                <w:rFonts w:cs="Arial"/>
                <w:sz w:val="15"/>
                <w:szCs w:val="15"/>
                <w:lang w:eastAsia="sk-SK"/>
              </w:rPr>
            </w:pPr>
            <w:r w:rsidRPr="002101E6">
              <w:rPr>
                <w:rFonts w:cs="Arial"/>
                <w:sz w:val="15"/>
                <w:szCs w:val="15"/>
                <w:lang w:eastAsia="sk-SK"/>
              </w:rPr>
              <w:t>Práva z koncesionárskych zmlúv</w:t>
            </w:r>
          </w:p>
        </w:tc>
        <w:tc>
          <w:tcPr>
            <w:tcW w:w="719" w:type="pct"/>
            <w:tcBorders>
              <w:top w:val="nil"/>
              <w:left w:val="nil"/>
              <w:bottom w:val="nil"/>
              <w:right w:val="nil"/>
            </w:tcBorders>
            <w:shd w:val="clear" w:color="auto" w:fill="auto"/>
            <w:vAlign w:val="center"/>
            <w:hideMark/>
          </w:tcPr>
          <w:p w14:paraId="077D70A8"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7257A02A"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5FB12501" w14:textId="77777777" w:rsidTr="00D85BDD">
        <w:tc>
          <w:tcPr>
            <w:tcW w:w="3562" w:type="pct"/>
            <w:tcBorders>
              <w:top w:val="nil"/>
              <w:left w:val="nil"/>
              <w:bottom w:val="nil"/>
              <w:right w:val="nil"/>
            </w:tcBorders>
            <w:shd w:val="clear" w:color="auto" w:fill="auto"/>
            <w:noWrap/>
            <w:vAlign w:val="center"/>
            <w:hideMark/>
          </w:tcPr>
          <w:p w14:paraId="24BF702B" w14:textId="77777777" w:rsidR="001343A4" w:rsidRPr="002101E6" w:rsidRDefault="001343A4" w:rsidP="001343A4">
            <w:pPr>
              <w:rPr>
                <w:rFonts w:cs="Arial"/>
                <w:sz w:val="15"/>
                <w:szCs w:val="15"/>
                <w:lang w:eastAsia="sk-SK"/>
              </w:rPr>
            </w:pPr>
            <w:r w:rsidRPr="002101E6">
              <w:rPr>
                <w:rFonts w:cs="Arial"/>
                <w:sz w:val="15"/>
                <w:szCs w:val="15"/>
                <w:lang w:eastAsia="sk-SK"/>
              </w:rPr>
              <w:t>Práva z licenčných zmlúv</w:t>
            </w:r>
          </w:p>
        </w:tc>
        <w:tc>
          <w:tcPr>
            <w:tcW w:w="719" w:type="pct"/>
            <w:tcBorders>
              <w:top w:val="nil"/>
              <w:left w:val="nil"/>
              <w:bottom w:val="nil"/>
              <w:right w:val="nil"/>
            </w:tcBorders>
            <w:shd w:val="clear" w:color="auto" w:fill="auto"/>
            <w:vAlign w:val="center"/>
            <w:hideMark/>
          </w:tcPr>
          <w:p w14:paraId="5F3EF863"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0DCBD4D8"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B44B070" w14:textId="77777777" w:rsidTr="00D85BDD">
        <w:tc>
          <w:tcPr>
            <w:tcW w:w="3562" w:type="pct"/>
            <w:tcBorders>
              <w:top w:val="nil"/>
              <w:left w:val="nil"/>
              <w:bottom w:val="nil"/>
              <w:right w:val="nil"/>
            </w:tcBorders>
            <w:shd w:val="clear" w:color="auto" w:fill="auto"/>
            <w:noWrap/>
            <w:vAlign w:val="center"/>
            <w:hideMark/>
          </w:tcPr>
          <w:p w14:paraId="29E57C98" w14:textId="77777777" w:rsidR="001343A4" w:rsidRPr="002101E6" w:rsidRDefault="001343A4" w:rsidP="001343A4">
            <w:pPr>
              <w:rPr>
                <w:rFonts w:cs="Arial"/>
                <w:sz w:val="15"/>
                <w:szCs w:val="15"/>
                <w:lang w:eastAsia="sk-SK"/>
              </w:rPr>
            </w:pPr>
            <w:r w:rsidRPr="002101E6">
              <w:rPr>
                <w:rFonts w:cs="Arial"/>
                <w:sz w:val="15"/>
                <w:szCs w:val="15"/>
                <w:lang w:eastAsia="sk-SK"/>
              </w:rPr>
              <w:t>Práva z investovania prostriedkov získaných oslobodením od dane z príjmov</w:t>
            </w:r>
          </w:p>
        </w:tc>
        <w:tc>
          <w:tcPr>
            <w:tcW w:w="719" w:type="pct"/>
            <w:tcBorders>
              <w:top w:val="nil"/>
              <w:left w:val="nil"/>
              <w:bottom w:val="nil"/>
              <w:right w:val="nil"/>
            </w:tcBorders>
            <w:shd w:val="clear" w:color="auto" w:fill="auto"/>
            <w:vAlign w:val="center"/>
            <w:hideMark/>
          </w:tcPr>
          <w:p w14:paraId="63E995E7"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1328B216"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17002EFC" w14:textId="77777777" w:rsidTr="00D85BDD">
        <w:tc>
          <w:tcPr>
            <w:tcW w:w="3562" w:type="pct"/>
            <w:tcBorders>
              <w:top w:val="nil"/>
              <w:left w:val="nil"/>
              <w:bottom w:val="nil"/>
              <w:right w:val="nil"/>
            </w:tcBorders>
            <w:shd w:val="clear" w:color="auto" w:fill="auto"/>
            <w:noWrap/>
            <w:vAlign w:val="center"/>
            <w:hideMark/>
          </w:tcPr>
          <w:p w14:paraId="3531863D" w14:textId="77777777" w:rsidR="001343A4" w:rsidRPr="002101E6" w:rsidRDefault="001343A4" w:rsidP="001343A4">
            <w:pPr>
              <w:rPr>
                <w:rFonts w:cs="Arial"/>
                <w:sz w:val="15"/>
                <w:szCs w:val="15"/>
                <w:lang w:eastAsia="sk-SK"/>
              </w:rPr>
            </w:pPr>
            <w:r w:rsidRPr="002101E6">
              <w:rPr>
                <w:rFonts w:cs="Arial"/>
                <w:sz w:val="15"/>
                <w:szCs w:val="15"/>
                <w:lang w:eastAsia="sk-SK"/>
              </w:rPr>
              <w:t>Práva z privatizácie</w:t>
            </w:r>
          </w:p>
        </w:tc>
        <w:tc>
          <w:tcPr>
            <w:tcW w:w="719" w:type="pct"/>
            <w:tcBorders>
              <w:top w:val="nil"/>
              <w:left w:val="nil"/>
              <w:bottom w:val="nil"/>
              <w:right w:val="nil"/>
            </w:tcBorders>
            <w:shd w:val="clear" w:color="auto" w:fill="auto"/>
            <w:vAlign w:val="center"/>
            <w:hideMark/>
          </w:tcPr>
          <w:p w14:paraId="47F7ABED"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038B6DCE"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4FB3D3D5" w14:textId="77777777" w:rsidTr="00D85BDD">
        <w:tc>
          <w:tcPr>
            <w:tcW w:w="3562" w:type="pct"/>
            <w:tcBorders>
              <w:top w:val="nil"/>
              <w:left w:val="nil"/>
              <w:bottom w:val="nil"/>
              <w:right w:val="nil"/>
            </w:tcBorders>
            <w:shd w:val="clear" w:color="auto" w:fill="auto"/>
            <w:noWrap/>
            <w:vAlign w:val="center"/>
            <w:hideMark/>
          </w:tcPr>
          <w:p w14:paraId="7D174765" w14:textId="77777777" w:rsidR="001343A4" w:rsidRPr="002101E6" w:rsidRDefault="001343A4" w:rsidP="001343A4">
            <w:pPr>
              <w:rPr>
                <w:rFonts w:cs="Arial"/>
                <w:sz w:val="15"/>
                <w:szCs w:val="15"/>
                <w:lang w:eastAsia="sk-SK"/>
              </w:rPr>
            </w:pPr>
            <w:r w:rsidRPr="002101E6">
              <w:rPr>
                <w:rFonts w:cs="Arial"/>
                <w:sz w:val="15"/>
                <w:szCs w:val="15"/>
                <w:lang w:eastAsia="sk-SK"/>
              </w:rPr>
              <w:t>Práva zo súdnych sporov</w:t>
            </w:r>
          </w:p>
        </w:tc>
        <w:tc>
          <w:tcPr>
            <w:tcW w:w="719" w:type="pct"/>
            <w:tcBorders>
              <w:top w:val="nil"/>
              <w:left w:val="nil"/>
              <w:bottom w:val="nil"/>
              <w:right w:val="nil"/>
            </w:tcBorders>
            <w:shd w:val="clear" w:color="auto" w:fill="auto"/>
            <w:vAlign w:val="center"/>
            <w:hideMark/>
          </w:tcPr>
          <w:p w14:paraId="011AE355"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nil"/>
              <w:right w:val="nil"/>
            </w:tcBorders>
            <w:shd w:val="clear" w:color="auto" w:fill="auto"/>
            <w:vAlign w:val="center"/>
            <w:hideMark/>
          </w:tcPr>
          <w:p w14:paraId="7F8FEE3F" w14:textId="77777777" w:rsidR="001343A4" w:rsidRPr="002101E6" w:rsidRDefault="001F6C19" w:rsidP="00D0021B">
            <w:pPr>
              <w:jc w:val="right"/>
              <w:rPr>
                <w:rFonts w:cs="Arial"/>
                <w:sz w:val="15"/>
                <w:szCs w:val="15"/>
                <w:lang w:eastAsia="sk-SK"/>
              </w:rPr>
            </w:pPr>
            <w:r>
              <w:rPr>
                <w:rFonts w:cs="Arial"/>
                <w:sz w:val="15"/>
                <w:szCs w:val="15"/>
                <w:lang w:eastAsia="sk-SK"/>
              </w:rPr>
              <w:t>0</w:t>
            </w:r>
          </w:p>
        </w:tc>
      </w:tr>
      <w:tr w:rsidR="001343A4" w:rsidRPr="002101E6" w14:paraId="7EFE42DE" w14:textId="77777777" w:rsidTr="00D85BDD">
        <w:tc>
          <w:tcPr>
            <w:tcW w:w="3562" w:type="pct"/>
            <w:tcBorders>
              <w:top w:val="nil"/>
              <w:left w:val="nil"/>
              <w:bottom w:val="single" w:sz="8" w:space="0" w:color="auto"/>
              <w:right w:val="nil"/>
            </w:tcBorders>
            <w:shd w:val="clear" w:color="auto" w:fill="auto"/>
            <w:noWrap/>
            <w:vAlign w:val="center"/>
            <w:hideMark/>
          </w:tcPr>
          <w:p w14:paraId="40D27BCE" w14:textId="77777777" w:rsidR="001343A4" w:rsidRPr="002101E6" w:rsidRDefault="001343A4" w:rsidP="001343A4">
            <w:pPr>
              <w:rPr>
                <w:rFonts w:cs="Arial"/>
                <w:sz w:val="15"/>
                <w:szCs w:val="15"/>
                <w:lang w:eastAsia="sk-SK"/>
              </w:rPr>
            </w:pPr>
            <w:r w:rsidRPr="002101E6">
              <w:rPr>
                <w:rFonts w:cs="Arial"/>
                <w:sz w:val="15"/>
                <w:szCs w:val="15"/>
                <w:lang w:eastAsia="sk-SK"/>
              </w:rPr>
              <w:t>Iné práva (špecifikujte)</w:t>
            </w:r>
          </w:p>
        </w:tc>
        <w:tc>
          <w:tcPr>
            <w:tcW w:w="719" w:type="pct"/>
            <w:tcBorders>
              <w:top w:val="nil"/>
              <w:left w:val="nil"/>
              <w:bottom w:val="single" w:sz="8" w:space="0" w:color="auto"/>
              <w:right w:val="nil"/>
            </w:tcBorders>
            <w:shd w:val="clear" w:color="auto" w:fill="auto"/>
            <w:vAlign w:val="center"/>
            <w:hideMark/>
          </w:tcPr>
          <w:p w14:paraId="65E4571D" w14:textId="77777777" w:rsidR="001343A4" w:rsidRPr="002101E6" w:rsidRDefault="001F6C19" w:rsidP="00D0021B">
            <w:pPr>
              <w:jc w:val="right"/>
              <w:rPr>
                <w:rFonts w:cs="Arial"/>
                <w:sz w:val="15"/>
                <w:szCs w:val="15"/>
                <w:lang w:eastAsia="sk-SK"/>
              </w:rPr>
            </w:pPr>
            <w:r>
              <w:rPr>
                <w:rFonts w:cs="Arial"/>
                <w:sz w:val="15"/>
                <w:szCs w:val="15"/>
                <w:lang w:eastAsia="sk-SK"/>
              </w:rPr>
              <w:t>0</w:t>
            </w:r>
          </w:p>
        </w:tc>
        <w:tc>
          <w:tcPr>
            <w:tcW w:w="719" w:type="pct"/>
            <w:tcBorders>
              <w:top w:val="nil"/>
              <w:left w:val="nil"/>
              <w:bottom w:val="single" w:sz="8" w:space="0" w:color="auto"/>
              <w:right w:val="nil"/>
            </w:tcBorders>
            <w:shd w:val="clear" w:color="auto" w:fill="auto"/>
            <w:vAlign w:val="center"/>
            <w:hideMark/>
          </w:tcPr>
          <w:p w14:paraId="03EEE61B" w14:textId="77777777" w:rsidR="001343A4" w:rsidRPr="002101E6" w:rsidRDefault="001F6C19" w:rsidP="00D0021B">
            <w:pPr>
              <w:jc w:val="right"/>
              <w:rPr>
                <w:rFonts w:cs="Arial"/>
                <w:sz w:val="15"/>
                <w:szCs w:val="15"/>
                <w:lang w:eastAsia="sk-SK"/>
              </w:rPr>
            </w:pPr>
            <w:r>
              <w:rPr>
                <w:rFonts w:cs="Arial"/>
                <w:sz w:val="15"/>
                <w:szCs w:val="15"/>
                <w:lang w:eastAsia="sk-SK"/>
              </w:rPr>
              <w:t>0</w:t>
            </w:r>
          </w:p>
        </w:tc>
      </w:tr>
    </w:tbl>
    <w:p w14:paraId="7B582D2A" w14:textId="77777777" w:rsidR="00BA18F1" w:rsidRPr="002101E6" w:rsidRDefault="00BA18F1" w:rsidP="00BA18F1"/>
    <w:p w14:paraId="00C9A178" w14:textId="77777777" w:rsidR="002101E6" w:rsidRPr="002101E6" w:rsidRDefault="002101E6" w:rsidP="00BA18F1"/>
    <w:p w14:paraId="524419C9" w14:textId="77777777" w:rsidR="00864AEB" w:rsidRPr="002101E6" w:rsidRDefault="00864AEB" w:rsidP="009F5D65">
      <w:pPr>
        <w:pStyle w:val="Nadpis2"/>
      </w:pPr>
      <w:bookmarkStart w:id="11" w:name="T_related_parties_2"/>
      <w:bookmarkEnd w:id="9"/>
      <w:r w:rsidRPr="002101E6">
        <w:t xml:space="preserve">Podsúvahové účty </w:t>
      </w:r>
    </w:p>
    <w:p w14:paraId="199E1FC5"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14362386" w14:textId="77777777" w:rsidTr="007E3ACA">
        <w:tc>
          <w:tcPr>
            <w:tcW w:w="3546" w:type="pct"/>
            <w:tcBorders>
              <w:top w:val="single" w:sz="8" w:space="0" w:color="auto"/>
              <w:left w:val="nil"/>
              <w:bottom w:val="nil"/>
              <w:right w:val="nil"/>
            </w:tcBorders>
            <w:shd w:val="clear" w:color="auto" w:fill="auto"/>
            <w:noWrap/>
            <w:vAlign w:val="center"/>
            <w:hideMark/>
          </w:tcPr>
          <w:p w14:paraId="62358F26"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3BC182B1" w14:textId="5FB220DF" w:rsidR="00243056" w:rsidRPr="002101E6" w:rsidRDefault="00243056" w:rsidP="00CD4C05">
            <w:pPr>
              <w:jc w:val="center"/>
            </w:pPr>
            <w:r w:rsidRPr="002101E6">
              <w:rPr>
                <w:b/>
                <w:i/>
                <w:sz w:val="15"/>
                <w:szCs w:val="15"/>
              </w:rPr>
              <w:t xml:space="preserve">31. 12. </w:t>
            </w:r>
            <w:r w:rsidR="007E3054">
              <w:rPr>
                <w:b/>
                <w:i/>
                <w:sz w:val="15"/>
                <w:szCs w:val="15"/>
              </w:rPr>
              <w:t>202</w:t>
            </w:r>
            <w:r w:rsidR="00D65983">
              <w:rPr>
                <w:b/>
                <w:i/>
                <w:sz w:val="15"/>
                <w:szCs w:val="15"/>
              </w:rPr>
              <w:t>2</w:t>
            </w:r>
          </w:p>
        </w:tc>
        <w:tc>
          <w:tcPr>
            <w:tcW w:w="727" w:type="pct"/>
            <w:tcBorders>
              <w:top w:val="single" w:sz="8" w:space="0" w:color="auto"/>
              <w:left w:val="nil"/>
              <w:bottom w:val="nil"/>
              <w:right w:val="nil"/>
            </w:tcBorders>
            <w:shd w:val="clear" w:color="auto" w:fill="auto"/>
            <w:hideMark/>
          </w:tcPr>
          <w:p w14:paraId="09BF8AA2" w14:textId="5E66E72B" w:rsidR="00243056" w:rsidRPr="002101E6" w:rsidRDefault="00243056" w:rsidP="00CD4C05">
            <w:pPr>
              <w:jc w:val="center"/>
            </w:pPr>
            <w:r w:rsidRPr="002101E6">
              <w:rPr>
                <w:b/>
                <w:i/>
                <w:sz w:val="15"/>
                <w:szCs w:val="15"/>
              </w:rPr>
              <w:t xml:space="preserve">31. 12. </w:t>
            </w:r>
            <w:r w:rsidR="00036007" w:rsidRPr="002101E6">
              <w:rPr>
                <w:b/>
                <w:i/>
                <w:sz w:val="15"/>
                <w:szCs w:val="15"/>
              </w:rPr>
              <w:t>20</w:t>
            </w:r>
            <w:r w:rsidR="00CD4C05">
              <w:rPr>
                <w:b/>
                <w:i/>
                <w:sz w:val="15"/>
                <w:szCs w:val="15"/>
              </w:rPr>
              <w:t>2</w:t>
            </w:r>
            <w:r w:rsidR="00D65983">
              <w:rPr>
                <w:b/>
                <w:i/>
                <w:sz w:val="15"/>
                <w:szCs w:val="15"/>
              </w:rPr>
              <w:t>1</w:t>
            </w:r>
          </w:p>
        </w:tc>
      </w:tr>
      <w:tr w:rsidR="00243056" w:rsidRPr="002101E6" w14:paraId="76BADE91" w14:textId="77777777" w:rsidTr="007E3ACA">
        <w:tc>
          <w:tcPr>
            <w:tcW w:w="3546" w:type="pct"/>
            <w:tcBorders>
              <w:top w:val="single" w:sz="4" w:space="0" w:color="auto"/>
              <w:left w:val="nil"/>
              <w:bottom w:val="nil"/>
              <w:right w:val="nil"/>
            </w:tcBorders>
            <w:shd w:val="clear" w:color="auto" w:fill="auto"/>
            <w:noWrap/>
            <w:vAlign w:val="center"/>
            <w:hideMark/>
          </w:tcPr>
          <w:p w14:paraId="7BFD87C5" w14:textId="77777777" w:rsidR="00196595"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484E8455" w14:textId="20EB6626" w:rsidR="00243056" w:rsidRPr="002101E6" w:rsidRDefault="00D65983" w:rsidP="007E3ACA">
            <w:pPr>
              <w:jc w:val="right"/>
              <w:rPr>
                <w:rFonts w:cs="Arial"/>
                <w:sz w:val="15"/>
                <w:szCs w:val="15"/>
                <w:lang w:eastAsia="sk-SK"/>
              </w:rPr>
            </w:pPr>
            <w:r>
              <w:rPr>
                <w:rFonts w:cs="Arial"/>
                <w:sz w:val="15"/>
                <w:szCs w:val="15"/>
                <w:lang w:eastAsia="sk-SK"/>
              </w:rPr>
              <w:t>1 119 413</w:t>
            </w:r>
          </w:p>
        </w:tc>
        <w:tc>
          <w:tcPr>
            <w:tcW w:w="727" w:type="pct"/>
            <w:tcBorders>
              <w:top w:val="single" w:sz="4" w:space="0" w:color="auto"/>
              <w:left w:val="nil"/>
              <w:bottom w:val="nil"/>
              <w:right w:val="nil"/>
            </w:tcBorders>
            <w:shd w:val="clear" w:color="auto" w:fill="auto"/>
            <w:vAlign w:val="bottom"/>
            <w:hideMark/>
          </w:tcPr>
          <w:p w14:paraId="07377CC9" w14:textId="1F598217" w:rsidR="009F67EC" w:rsidRPr="002101E6" w:rsidRDefault="00D65983" w:rsidP="008727C7">
            <w:pPr>
              <w:jc w:val="right"/>
              <w:rPr>
                <w:rFonts w:cs="Arial"/>
                <w:sz w:val="15"/>
                <w:szCs w:val="15"/>
                <w:lang w:eastAsia="sk-SK"/>
              </w:rPr>
            </w:pPr>
            <w:r>
              <w:rPr>
                <w:rFonts w:cs="Arial"/>
                <w:sz w:val="15"/>
                <w:szCs w:val="15"/>
                <w:lang w:eastAsia="sk-SK"/>
              </w:rPr>
              <w:t>411 731</w:t>
            </w:r>
          </w:p>
        </w:tc>
      </w:tr>
      <w:tr w:rsidR="00243056" w:rsidRPr="002101E6" w14:paraId="6637EAB9" w14:textId="77777777" w:rsidTr="007E3ACA">
        <w:tc>
          <w:tcPr>
            <w:tcW w:w="3546" w:type="pct"/>
            <w:tcBorders>
              <w:top w:val="nil"/>
              <w:left w:val="nil"/>
              <w:bottom w:val="nil"/>
              <w:right w:val="nil"/>
            </w:tcBorders>
            <w:shd w:val="clear" w:color="auto" w:fill="auto"/>
            <w:noWrap/>
            <w:vAlign w:val="center"/>
            <w:hideMark/>
          </w:tcPr>
          <w:p w14:paraId="370F1186"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5820242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417201D"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FBD19FE" w14:textId="77777777" w:rsidTr="007E3ACA">
        <w:tc>
          <w:tcPr>
            <w:tcW w:w="3546" w:type="pct"/>
            <w:tcBorders>
              <w:top w:val="nil"/>
              <w:left w:val="nil"/>
              <w:bottom w:val="nil"/>
              <w:right w:val="nil"/>
            </w:tcBorders>
            <w:shd w:val="clear" w:color="auto" w:fill="auto"/>
            <w:noWrap/>
            <w:vAlign w:val="center"/>
            <w:hideMark/>
          </w:tcPr>
          <w:p w14:paraId="0A34B4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22FE08B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6A12961"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03D38FB" w14:textId="77777777" w:rsidTr="007E3ACA">
        <w:tc>
          <w:tcPr>
            <w:tcW w:w="3546" w:type="pct"/>
            <w:tcBorders>
              <w:top w:val="nil"/>
              <w:left w:val="nil"/>
              <w:bottom w:val="nil"/>
              <w:right w:val="nil"/>
            </w:tcBorders>
            <w:shd w:val="clear" w:color="auto" w:fill="auto"/>
            <w:noWrap/>
            <w:vAlign w:val="center"/>
            <w:hideMark/>
          </w:tcPr>
          <w:p w14:paraId="449B2879"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0F6C85E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159772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7C58B5D" w14:textId="77777777" w:rsidTr="007E3ACA">
        <w:tc>
          <w:tcPr>
            <w:tcW w:w="3546" w:type="pct"/>
            <w:tcBorders>
              <w:top w:val="nil"/>
              <w:left w:val="nil"/>
              <w:bottom w:val="nil"/>
              <w:right w:val="nil"/>
            </w:tcBorders>
            <w:shd w:val="clear" w:color="auto" w:fill="auto"/>
            <w:noWrap/>
            <w:vAlign w:val="center"/>
            <w:hideMark/>
          </w:tcPr>
          <w:p w14:paraId="77BFF442"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1A0A8A9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1731A52" w14:textId="77777777" w:rsidR="00243056" w:rsidRPr="002101E6" w:rsidRDefault="00CD1EE3" w:rsidP="007E3ACA">
            <w:pPr>
              <w:jc w:val="right"/>
              <w:rPr>
                <w:rFonts w:cs="Arial"/>
                <w:sz w:val="15"/>
                <w:szCs w:val="15"/>
                <w:lang w:eastAsia="sk-SK"/>
              </w:rPr>
            </w:pPr>
            <w:r>
              <w:rPr>
                <w:rFonts w:cs="Arial"/>
                <w:sz w:val="15"/>
                <w:szCs w:val="15"/>
                <w:lang w:eastAsia="sk-SK"/>
              </w:rPr>
              <w:t>-</w:t>
            </w:r>
          </w:p>
        </w:tc>
      </w:tr>
      <w:tr w:rsidR="00243056" w:rsidRPr="002101E6" w14:paraId="5863FC96" w14:textId="77777777" w:rsidTr="007E3ACA">
        <w:tc>
          <w:tcPr>
            <w:tcW w:w="3546" w:type="pct"/>
            <w:tcBorders>
              <w:top w:val="nil"/>
              <w:left w:val="nil"/>
              <w:bottom w:val="nil"/>
              <w:right w:val="nil"/>
            </w:tcBorders>
            <w:shd w:val="clear" w:color="auto" w:fill="auto"/>
            <w:noWrap/>
            <w:vAlign w:val="center"/>
            <w:hideMark/>
          </w:tcPr>
          <w:p w14:paraId="508044E1"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63DF3A4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5CB03F8"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51CFBC73" w14:textId="77777777" w:rsidTr="007E3ACA">
        <w:tc>
          <w:tcPr>
            <w:tcW w:w="3546" w:type="pct"/>
            <w:tcBorders>
              <w:top w:val="nil"/>
              <w:left w:val="nil"/>
              <w:bottom w:val="nil"/>
              <w:right w:val="nil"/>
            </w:tcBorders>
            <w:shd w:val="clear" w:color="auto" w:fill="auto"/>
            <w:noWrap/>
            <w:vAlign w:val="center"/>
            <w:hideMark/>
          </w:tcPr>
          <w:p w14:paraId="0EDDE8E0"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723B9FC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46E98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48C5F82F" w14:textId="77777777" w:rsidTr="007E3ACA">
        <w:tc>
          <w:tcPr>
            <w:tcW w:w="3546" w:type="pct"/>
            <w:tcBorders>
              <w:top w:val="nil"/>
              <w:left w:val="nil"/>
              <w:bottom w:val="single" w:sz="8" w:space="0" w:color="auto"/>
              <w:right w:val="nil"/>
            </w:tcBorders>
            <w:shd w:val="clear" w:color="auto" w:fill="auto"/>
            <w:noWrap/>
            <w:vAlign w:val="center"/>
            <w:hideMark/>
          </w:tcPr>
          <w:p w14:paraId="297D6F1B" w14:textId="77777777" w:rsidR="00F4496A" w:rsidRPr="002101E6" w:rsidRDefault="00F4496A" w:rsidP="007E3ACA">
            <w:pPr>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4C1C24CB" w14:textId="77777777" w:rsidR="00243056" w:rsidRPr="002101E6" w:rsidRDefault="00243056" w:rsidP="007E3ACA">
            <w:pPr>
              <w:jc w:val="right"/>
              <w:rPr>
                <w:rFonts w:cs="Arial"/>
                <w:sz w:val="15"/>
                <w:szCs w:val="15"/>
                <w:lang w:eastAsia="sk-SK"/>
              </w:rPr>
            </w:pPr>
          </w:p>
        </w:tc>
        <w:tc>
          <w:tcPr>
            <w:tcW w:w="727" w:type="pct"/>
            <w:tcBorders>
              <w:top w:val="nil"/>
              <w:left w:val="nil"/>
              <w:bottom w:val="single" w:sz="8" w:space="0" w:color="auto"/>
              <w:right w:val="nil"/>
            </w:tcBorders>
            <w:shd w:val="clear" w:color="auto" w:fill="auto"/>
            <w:vAlign w:val="bottom"/>
            <w:hideMark/>
          </w:tcPr>
          <w:p w14:paraId="6EBC4C3F" w14:textId="77777777" w:rsidR="00243056" w:rsidRPr="002101E6" w:rsidRDefault="00243056" w:rsidP="007E3ACA">
            <w:pPr>
              <w:jc w:val="right"/>
              <w:rPr>
                <w:rFonts w:cs="Arial"/>
                <w:sz w:val="15"/>
                <w:szCs w:val="15"/>
                <w:lang w:eastAsia="sk-SK"/>
              </w:rPr>
            </w:pPr>
          </w:p>
        </w:tc>
      </w:tr>
    </w:tbl>
    <w:p w14:paraId="6DCF011B" w14:textId="77777777" w:rsidR="00243056" w:rsidRPr="002101E6" w:rsidRDefault="00243056" w:rsidP="00243056">
      <w:pPr>
        <w:rPr>
          <w:snapToGrid w:val="0"/>
          <w:color w:val="000000"/>
          <w:lang w:eastAsia="sk-SK"/>
        </w:rPr>
      </w:pPr>
    </w:p>
    <w:bookmarkEnd w:id="11"/>
    <w:p w14:paraId="396A6770" w14:textId="77777777" w:rsidR="008A60C8" w:rsidRDefault="008A60C8">
      <w:pPr>
        <w:jc w:val="left"/>
        <w:rPr>
          <w:rFonts w:cs="Arial"/>
          <w:b/>
          <w:bCs/>
          <w:i/>
          <w:caps/>
          <w:color w:val="FF0000"/>
          <w:kern w:val="32"/>
          <w:sz w:val="18"/>
          <w:szCs w:val="32"/>
          <w:u w:val="single"/>
        </w:rPr>
      </w:pPr>
    </w:p>
    <w:p w14:paraId="420F0CA1"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56644744" w14:textId="77777777" w:rsidR="001E2635" w:rsidRPr="002101E6" w:rsidRDefault="001E2635" w:rsidP="001E2635">
      <w:pPr>
        <w:rPr>
          <w:u w:val="single"/>
        </w:rPr>
      </w:pPr>
    </w:p>
    <w:p w14:paraId="600EE02E" w14:textId="77777777" w:rsidR="001E2635" w:rsidRPr="002101E6" w:rsidRDefault="001E2635" w:rsidP="001E2635">
      <w:pPr>
        <w:rPr>
          <w:sz w:val="15"/>
          <w:szCs w:val="15"/>
        </w:rPr>
      </w:pPr>
    </w:p>
    <w:p w14:paraId="35BB34CE" w14:textId="6D35312A" w:rsidR="001E2635" w:rsidRPr="002101E6" w:rsidRDefault="001E2635" w:rsidP="001E2635">
      <w:pPr>
        <w:rPr>
          <w:snapToGrid w:val="0"/>
          <w:lang w:eastAsia="sk-SK"/>
        </w:rPr>
      </w:pPr>
      <w:r w:rsidRPr="002101E6">
        <w:rPr>
          <w:snapToGrid w:val="0"/>
          <w:lang w:eastAsia="sk-SK"/>
        </w:rPr>
        <w:t xml:space="preserve">Po 31. decembri </w:t>
      </w:r>
      <w:r w:rsidR="007E3054">
        <w:rPr>
          <w:snapToGrid w:val="0"/>
          <w:lang w:eastAsia="sk-SK"/>
        </w:rPr>
        <w:t>202</w:t>
      </w:r>
      <w:r w:rsidR="00D65983">
        <w:rPr>
          <w:snapToGrid w:val="0"/>
          <w:lang w:eastAsia="sk-SK"/>
        </w:rPr>
        <w:t>2</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69E5927C" w14:textId="77777777" w:rsidR="001E2635" w:rsidRDefault="001E2635" w:rsidP="001E2635">
      <w:pPr>
        <w:rPr>
          <w:snapToGrid w:val="0"/>
          <w:lang w:eastAsia="sk-SK"/>
        </w:rPr>
      </w:pPr>
    </w:p>
    <w:p w14:paraId="27317C1C" w14:textId="77777777" w:rsidR="001E2635" w:rsidRPr="002101E6" w:rsidRDefault="001E2635" w:rsidP="0012668B">
      <w:pPr>
        <w:rPr>
          <w:snapToGrid w:val="0"/>
          <w:lang w:eastAsia="sk-SK"/>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E4E48" w14:textId="77777777" w:rsidR="007F3A5A" w:rsidRDefault="007F3A5A">
      <w:r>
        <w:separator/>
      </w:r>
    </w:p>
  </w:endnote>
  <w:endnote w:type="continuationSeparator" w:id="0">
    <w:p w14:paraId="53219B50" w14:textId="77777777" w:rsidR="007F3A5A" w:rsidRDefault="007F3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12A8BC31" w14:textId="77777777" w:rsidR="0052139C" w:rsidRDefault="00AF462D" w:rsidP="002101E6">
        <w:pPr>
          <w:pStyle w:val="Pta"/>
          <w:pBdr>
            <w:top w:val="single" w:sz="4" w:space="1" w:color="auto"/>
          </w:pBdr>
          <w:jc w:val="right"/>
        </w:pPr>
        <w:r>
          <w:fldChar w:fldCharType="begin"/>
        </w:r>
        <w:r w:rsidR="00E015F7">
          <w:instrText xml:space="preserve"> PAGE   \* MERGEFORMAT </w:instrText>
        </w:r>
        <w:r>
          <w:fldChar w:fldCharType="separate"/>
        </w:r>
        <w:r w:rsidR="00D90DF8">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F4291" w14:textId="77777777" w:rsidR="007F3A5A" w:rsidRDefault="007F3A5A">
      <w:r>
        <w:separator/>
      </w:r>
    </w:p>
  </w:footnote>
  <w:footnote w:type="continuationSeparator" w:id="0">
    <w:p w14:paraId="1B26BD98" w14:textId="77777777" w:rsidR="007F3A5A" w:rsidRDefault="007F3A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07814" w14:textId="048E148F" w:rsidR="0052139C" w:rsidRDefault="005213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w:t>
    </w:r>
    <w:r w:rsidR="00331D5D">
      <w:t xml:space="preserve">známky </w:t>
    </w:r>
    <w:proofErr w:type="spellStart"/>
    <w:r w:rsidR="00331D5D">
      <w:t>Úč</w:t>
    </w:r>
    <w:proofErr w:type="spellEnd"/>
    <w:r w:rsidR="00331D5D">
      <w:t xml:space="preserve"> PODV 3-01</w:t>
    </w:r>
    <w:r w:rsidR="00331D5D">
      <w:tab/>
      <w:t>IČO:</w:t>
    </w:r>
    <w:r w:rsidR="005A6E45">
      <w:t>36021211</w:t>
    </w:r>
    <w:r w:rsidR="00331D5D">
      <w:tab/>
      <w:t>DIČ:</w:t>
    </w:r>
    <w:r w:rsidR="005A6E45">
      <w:t>2020074551</w:t>
    </w:r>
  </w:p>
  <w:p w14:paraId="46AB687D" w14:textId="77777777" w:rsidR="0052139C" w:rsidRDefault="0052139C" w:rsidP="00C81150">
    <w:pPr>
      <w:pStyle w:val="Hlavika"/>
    </w:pPr>
    <w:bookmarkStart w:id="12" w:name="Business_name"/>
    <w:bookmarkEnd w:id="12"/>
  </w:p>
  <w:p w14:paraId="38D4595B" w14:textId="77777777" w:rsidR="0052139C" w:rsidRDefault="0052139C" w:rsidP="00C81150">
    <w:pPr>
      <w:pStyle w:val="Hlavika"/>
    </w:pPr>
    <w:r>
      <w:t>Poznámky individuálnej účtovnej závierky</w:t>
    </w:r>
  </w:p>
  <w:p w14:paraId="4574B8A6" w14:textId="29E8432D" w:rsidR="0052139C" w:rsidRDefault="00A86123" w:rsidP="00C81150">
    <w:pPr>
      <w:pStyle w:val="Hlavika"/>
    </w:pPr>
    <w:r>
      <w:t>Zostavenej k 31. decembru 202</w:t>
    </w:r>
    <w:r w:rsidR="005A5A85">
      <w:t>2</w:t>
    </w:r>
  </w:p>
  <w:p w14:paraId="29DC81D0" w14:textId="77777777" w:rsidR="0052139C" w:rsidRDefault="0052139C" w:rsidP="00684AE0">
    <w:pPr>
      <w:pStyle w:val="Hlavika"/>
      <w:pBdr>
        <w:bottom w:val="single" w:sz="4" w:space="1" w:color="auto"/>
      </w:pBdr>
      <w:tabs>
        <w:tab w:val="clear" w:pos="9072"/>
        <w:tab w:val="left" w:pos="7474"/>
      </w:tabs>
    </w:pPr>
    <w:r>
      <w:t>(údaje v tabuľkách sú uvedené v celých eurách, ak nie je uvedené inak)</w:t>
    </w:r>
    <w:r w:rsidR="00684AE0">
      <w:tab/>
    </w:r>
  </w:p>
  <w:p w14:paraId="0B6CC34F" w14:textId="77777777" w:rsidR="00A86123" w:rsidRDefault="00A86123" w:rsidP="00C81150">
    <w:pPr>
      <w:pStyle w:val="Hlavika"/>
      <w:pBdr>
        <w:bottom w:val="single" w:sz="4" w:space="1" w:color="auto"/>
      </w:pBdr>
    </w:pPr>
  </w:p>
  <w:p w14:paraId="668D70C2" w14:textId="77777777" w:rsidR="0052139C" w:rsidRDefault="005213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EA32FDE0"/>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952770E"/>
    <w:multiLevelType w:val="hybridMultilevel"/>
    <w:tmpl w:val="559E0622"/>
    <w:lvl w:ilvl="0" w:tplc="E1F06FBA">
      <w:start w:val="1"/>
      <w:numFmt w:val="decimal"/>
      <w:lvlText w:val="%1."/>
      <w:lvlJc w:val="left"/>
      <w:pPr>
        <w:tabs>
          <w:tab w:val="num" w:pos="539"/>
        </w:tabs>
        <w:ind w:left="539" w:hanging="539"/>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36330917">
    <w:abstractNumId w:val="18"/>
  </w:num>
  <w:num w:numId="2" w16cid:durableId="1221476084">
    <w:abstractNumId w:val="8"/>
  </w:num>
  <w:num w:numId="3" w16cid:durableId="1764571151">
    <w:abstractNumId w:val="13"/>
  </w:num>
  <w:num w:numId="4" w16cid:durableId="1952669151">
    <w:abstractNumId w:val="18"/>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93962741">
    <w:abstractNumId w:val="3"/>
  </w:num>
  <w:num w:numId="6" w16cid:durableId="1480879642">
    <w:abstractNumId w:val="0"/>
  </w:num>
  <w:num w:numId="7" w16cid:durableId="980112676">
    <w:abstractNumId w:val="9"/>
  </w:num>
  <w:num w:numId="8" w16cid:durableId="1356536580">
    <w:abstractNumId w:val="4"/>
  </w:num>
  <w:num w:numId="9" w16cid:durableId="524487256">
    <w:abstractNumId w:val="1"/>
  </w:num>
  <w:num w:numId="10" w16cid:durableId="208807104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3710154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28265784">
    <w:abstractNumId w:val="12"/>
  </w:num>
  <w:num w:numId="13" w16cid:durableId="1136677509">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04579491">
    <w:abstractNumId w:val="16"/>
  </w:num>
  <w:num w:numId="15" w16cid:durableId="170008231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986591631">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4178312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04783742">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1288618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59869264">
    <w:abstractNumId w:val="17"/>
  </w:num>
  <w:num w:numId="21" w16cid:durableId="746850486">
    <w:abstractNumId w:val="5"/>
  </w:num>
  <w:num w:numId="22" w16cid:durableId="488641722">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3880"/>
    <w:rsid w:val="000152FD"/>
    <w:rsid w:val="00022D53"/>
    <w:rsid w:val="00025E11"/>
    <w:rsid w:val="0003554D"/>
    <w:rsid w:val="00036007"/>
    <w:rsid w:val="0003701A"/>
    <w:rsid w:val="000413F6"/>
    <w:rsid w:val="00042DF7"/>
    <w:rsid w:val="00042E14"/>
    <w:rsid w:val="000505CF"/>
    <w:rsid w:val="00053296"/>
    <w:rsid w:val="00056876"/>
    <w:rsid w:val="000571C1"/>
    <w:rsid w:val="00061A44"/>
    <w:rsid w:val="000622B8"/>
    <w:rsid w:val="00066AED"/>
    <w:rsid w:val="000670A7"/>
    <w:rsid w:val="00072D4F"/>
    <w:rsid w:val="000758A3"/>
    <w:rsid w:val="000760B9"/>
    <w:rsid w:val="00086A37"/>
    <w:rsid w:val="000923F2"/>
    <w:rsid w:val="000925B6"/>
    <w:rsid w:val="000A3022"/>
    <w:rsid w:val="000A4A27"/>
    <w:rsid w:val="000A626E"/>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27EE"/>
    <w:rsid w:val="000E4315"/>
    <w:rsid w:val="000E49B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1F0"/>
    <w:rsid w:val="0012668B"/>
    <w:rsid w:val="0013020B"/>
    <w:rsid w:val="001343A4"/>
    <w:rsid w:val="001354FB"/>
    <w:rsid w:val="00140952"/>
    <w:rsid w:val="00142157"/>
    <w:rsid w:val="001440A4"/>
    <w:rsid w:val="00150CFF"/>
    <w:rsid w:val="0015753D"/>
    <w:rsid w:val="00161754"/>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96595"/>
    <w:rsid w:val="001A64BB"/>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19"/>
    <w:rsid w:val="001F6C2E"/>
    <w:rsid w:val="00202BDE"/>
    <w:rsid w:val="00204ABA"/>
    <w:rsid w:val="00204C96"/>
    <w:rsid w:val="00204F9C"/>
    <w:rsid w:val="00207794"/>
    <w:rsid w:val="00207A87"/>
    <w:rsid w:val="002101E6"/>
    <w:rsid w:val="0021323C"/>
    <w:rsid w:val="0021379F"/>
    <w:rsid w:val="00214BAA"/>
    <w:rsid w:val="0021575F"/>
    <w:rsid w:val="0021576C"/>
    <w:rsid w:val="002162B9"/>
    <w:rsid w:val="002212DC"/>
    <w:rsid w:val="00223A9A"/>
    <w:rsid w:val="00224657"/>
    <w:rsid w:val="00234DAD"/>
    <w:rsid w:val="00234DD8"/>
    <w:rsid w:val="00243056"/>
    <w:rsid w:val="0024441D"/>
    <w:rsid w:val="00252434"/>
    <w:rsid w:val="002543B4"/>
    <w:rsid w:val="002551CB"/>
    <w:rsid w:val="00256108"/>
    <w:rsid w:val="002643ED"/>
    <w:rsid w:val="002647F4"/>
    <w:rsid w:val="00264D66"/>
    <w:rsid w:val="0026782B"/>
    <w:rsid w:val="002710BA"/>
    <w:rsid w:val="00271FCD"/>
    <w:rsid w:val="002747FF"/>
    <w:rsid w:val="002761A7"/>
    <w:rsid w:val="00276E90"/>
    <w:rsid w:val="00280586"/>
    <w:rsid w:val="00280F80"/>
    <w:rsid w:val="0028631C"/>
    <w:rsid w:val="00291487"/>
    <w:rsid w:val="002926EC"/>
    <w:rsid w:val="00295DB1"/>
    <w:rsid w:val="002966BD"/>
    <w:rsid w:val="002A06AD"/>
    <w:rsid w:val="002A472F"/>
    <w:rsid w:val="002A48FC"/>
    <w:rsid w:val="002A627A"/>
    <w:rsid w:val="002B1694"/>
    <w:rsid w:val="002B2073"/>
    <w:rsid w:val="002C2DC7"/>
    <w:rsid w:val="002C6F9D"/>
    <w:rsid w:val="002D03DC"/>
    <w:rsid w:val="002D055E"/>
    <w:rsid w:val="002E1719"/>
    <w:rsid w:val="002E19BA"/>
    <w:rsid w:val="002E2DB5"/>
    <w:rsid w:val="002E3D80"/>
    <w:rsid w:val="002E5681"/>
    <w:rsid w:val="002E7573"/>
    <w:rsid w:val="002E7E87"/>
    <w:rsid w:val="002F055A"/>
    <w:rsid w:val="002F34E7"/>
    <w:rsid w:val="002F4EDF"/>
    <w:rsid w:val="002F583C"/>
    <w:rsid w:val="002F781D"/>
    <w:rsid w:val="002F78A4"/>
    <w:rsid w:val="002F7F37"/>
    <w:rsid w:val="00306504"/>
    <w:rsid w:val="00310224"/>
    <w:rsid w:val="003104BB"/>
    <w:rsid w:val="0031154A"/>
    <w:rsid w:val="0032199B"/>
    <w:rsid w:val="00321F75"/>
    <w:rsid w:val="00330565"/>
    <w:rsid w:val="00330AB2"/>
    <w:rsid w:val="00331D5D"/>
    <w:rsid w:val="00332B4B"/>
    <w:rsid w:val="00335109"/>
    <w:rsid w:val="003407DC"/>
    <w:rsid w:val="00342274"/>
    <w:rsid w:val="00354434"/>
    <w:rsid w:val="00354E22"/>
    <w:rsid w:val="00363B4A"/>
    <w:rsid w:val="00366100"/>
    <w:rsid w:val="003661CA"/>
    <w:rsid w:val="0037364A"/>
    <w:rsid w:val="0037741F"/>
    <w:rsid w:val="00380F5A"/>
    <w:rsid w:val="003828BA"/>
    <w:rsid w:val="0038564B"/>
    <w:rsid w:val="00387CFF"/>
    <w:rsid w:val="00391B00"/>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C6B48"/>
    <w:rsid w:val="003D0CC4"/>
    <w:rsid w:val="003D49E1"/>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0689A"/>
    <w:rsid w:val="004107B6"/>
    <w:rsid w:val="00410D92"/>
    <w:rsid w:val="0041301E"/>
    <w:rsid w:val="00414800"/>
    <w:rsid w:val="00414BEA"/>
    <w:rsid w:val="00416D85"/>
    <w:rsid w:val="00417846"/>
    <w:rsid w:val="004222FE"/>
    <w:rsid w:val="00424C87"/>
    <w:rsid w:val="00425DB7"/>
    <w:rsid w:val="00425F00"/>
    <w:rsid w:val="0043110A"/>
    <w:rsid w:val="00432715"/>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3B29"/>
    <w:rsid w:val="004B56E4"/>
    <w:rsid w:val="004B5701"/>
    <w:rsid w:val="004B7838"/>
    <w:rsid w:val="004C09F3"/>
    <w:rsid w:val="004C2171"/>
    <w:rsid w:val="004D02DC"/>
    <w:rsid w:val="004D4CB4"/>
    <w:rsid w:val="004E0491"/>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139C"/>
    <w:rsid w:val="005236FC"/>
    <w:rsid w:val="00526A22"/>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A85"/>
    <w:rsid w:val="005A5BEE"/>
    <w:rsid w:val="005A6E45"/>
    <w:rsid w:val="005B2929"/>
    <w:rsid w:val="005B36DD"/>
    <w:rsid w:val="005B4A69"/>
    <w:rsid w:val="005B5695"/>
    <w:rsid w:val="005B57EA"/>
    <w:rsid w:val="005B6728"/>
    <w:rsid w:val="005B7ABC"/>
    <w:rsid w:val="005C0026"/>
    <w:rsid w:val="005C21A4"/>
    <w:rsid w:val="005C501F"/>
    <w:rsid w:val="005D2A5C"/>
    <w:rsid w:val="005D447B"/>
    <w:rsid w:val="005D53C8"/>
    <w:rsid w:val="005D55FF"/>
    <w:rsid w:val="005D71B7"/>
    <w:rsid w:val="005E121C"/>
    <w:rsid w:val="005E41B9"/>
    <w:rsid w:val="005E5DB7"/>
    <w:rsid w:val="005E7DAC"/>
    <w:rsid w:val="005F06C9"/>
    <w:rsid w:val="005F07B4"/>
    <w:rsid w:val="005F1651"/>
    <w:rsid w:val="005F2E78"/>
    <w:rsid w:val="0060140E"/>
    <w:rsid w:val="00603BE4"/>
    <w:rsid w:val="00607D6C"/>
    <w:rsid w:val="00610D50"/>
    <w:rsid w:val="00612589"/>
    <w:rsid w:val="00614C42"/>
    <w:rsid w:val="00614E58"/>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4AE0"/>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1EA9"/>
    <w:rsid w:val="006C3B98"/>
    <w:rsid w:val="006C5A71"/>
    <w:rsid w:val="006C6E99"/>
    <w:rsid w:val="006D31EF"/>
    <w:rsid w:val="006D5A62"/>
    <w:rsid w:val="006D785A"/>
    <w:rsid w:val="006D7A59"/>
    <w:rsid w:val="006E06CF"/>
    <w:rsid w:val="006E7560"/>
    <w:rsid w:val="006F040F"/>
    <w:rsid w:val="006F04CD"/>
    <w:rsid w:val="006F132A"/>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3604"/>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939"/>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3A9"/>
    <w:rsid w:val="007C3562"/>
    <w:rsid w:val="007C439E"/>
    <w:rsid w:val="007C4C15"/>
    <w:rsid w:val="007C6D77"/>
    <w:rsid w:val="007D06E6"/>
    <w:rsid w:val="007D0B7A"/>
    <w:rsid w:val="007D27F2"/>
    <w:rsid w:val="007D3F5B"/>
    <w:rsid w:val="007D506E"/>
    <w:rsid w:val="007D6303"/>
    <w:rsid w:val="007D6C8D"/>
    <w:rsid w:val="007D77C0"/>
    <w:rsid w:val="007E1978"/>
    <w:rsid w:val="007E2CF3"/>
    <w:rsid w:val="007E3054"/>
    <w:rsid w:val="007E3ACA"/>
    <w:rsid w:val="007E619C"/>
    <w:rsid w:val="007F1711"/>
    <w:rsid w:val="007F2B64"/>
    <w:rsid w:val="007F3A5A"/>
    <w:rsid w:val="007F6829"/>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7C7"/>
    <w:rsid w:val="00877449"/>
    <w:rsid w:val="008774FE"/>
    <w:rsid w:val="00886F6B"/>
    <w:rsid w:val="008902A0"/>
    <w:rsid w:val="008910E5"/>
    <w:rsid w:val="00892FA3"/>
    <w:rsid w:val="00893E2E"/>
    <w:rsid w:val="00894947"/>
    <w:rsid w:val="00894A9A"/>
    <w:rsid w:val="00894E0B"/>
    <w:rsid w:val="00897554"/>
    <w:rsid w:val="008979A0"/>
    <w:rsid w:val="008A57B0"/>
    <w:rsid w:val="008A60C8"/>
    <w:rsid w:val="008A7CEF"/>
    <w:rsid w:val="008B2F92"/>
    <w:rsid w:val="008B33B1"/>
    <w:rsid w:val="008B6566"/>
    <w:rsid w:val="008B77F4"/>
    <w:rsid w:val="008C287B"/>
    <w:rsid w:val="008C4F2A"/>
    <w:rsid w:val="008C598A"/>
    <w:rsid w:val="008C7AB5"/>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395B"/>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391C"/>
    <w:rsid w:val="00983F40"/>
    <w:rsid w:val="0098481C"/>
    <w:rsid w:val="0098634D"/>
    <w:rsid w:val="00987921"/>
    <w:rsid w:val="00990976"/>
    <w:rsid w:val="009934F6"/>
    <w:rsid w:val="0099428E"/>
    <w:rsid w:val="00996F4A"/>
    <w:rsid w:val="00997723"/>
    <w:rsid w:val="009B006E"/>
    <w:rsid w:val="009B2C12"/>
    <w:rsid w:val="009B517D"/>
    <w:rsid w:val="009B5601"/>
    <w:rsid w:val="009B5DDB"/>
    <w:rsid w:val="009B7B5D"/>
    <w:rsid w:val="009C239A"/>
    <w:rsid w:val="009C4F06"/>
    <w:rsid w:val="009D18F8"/>
    <w:rsid w:val="009D5AA8"/>
    <w:rsid w:val="009D64A1"/>
    <w:rsid w:val="009D6B8B"/>
    <w:rsid w:val="009E051F"/>
    <w:rsid w:val="009E172B"/>
    <w:rsid w:val="009E3F8A"/>
    <w:rsid w:val="009F4036"/>
    <w:rsid w:val="009F5D65"/>
    <w:rsid w:val="009F6044"/>
    <w:rsid w:val="009F67EC"/>
    <w:rsid w:val="009F7FD4"/>
    <w:rsid w:val="00A03858"/>
    <w:rsid w:val="00A048F7"/>
    <w:rsid w:val="00A04E0D"/>
    <w:rsid w:val="00A0722C"/>
    <w:rsid w:val="00A109AB"/>
    <w:rsid w:val="00A10FFF"/>
    <w:rsid w:val="00A113C2"/>
    <w:rsid w:val="00A12788"/>
    <w:rsid w:val="00A12EDC"/>
    <w:rsid w:val="00A1305F"/>
    <w:rsid w:val="00A228D3"/>
    <w:rsid w:val="00A236AA"/>
    <w:rsid w:val="00A25A3F"/>
    <w:rsid w:val="00A313C2"/>
    <w:rsid w:val="00A33095"/>
    <w:rsid w:val="00A330D5"/>
    <w:rsid w:val="00A33809"/>
    <w:rsid w:val="00A33AF8"/>
    <w:rsid w:val="00A33FE8"/>
    <w:rsid w:val="00A35C6F"/>
    <w:rsid w:val="00A36CCE"/>
    <w:rsid w:val="00A372D1"/>
    <w:rsid w:val="00A37DB2"/>
    <w:rsid w:val="00A40BD1"/>
    <w:rsid w:val="00A45117"/>
    <w:rsid w:val="00A453C3"/>
    <w:rsid w:val="00A45619"/>
    <w:rsid w:val="00A56692"/>
    <w:rsid w:val="00A6041A"/>
    <w:rsid w:val="00A60CE0"/>
    <w:rsid w:val="00A636C0"/>
    <w:rsid w:val="00A72794"/>
    <w:rsid w:val="00A729D2"/>
    <w:rsid w:val="00A73801"/>
    <w:rsid w:val="00A73CEC"/>
    <w:rsid w:val="00A7586B"/>
    <w:rsid w:val="00A852DC"/>
    <w:rsid w:val="00A86123"/>
    <w:rsid w:val="00A87675"/>
    <w:rsid w:val="00A9011B"/>
    <w:rsid w:val="00A92864"/>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462D"/>
    <w:rsid w:val="00AF5463"/>
    <w:rsid w:val="00B03F2A"/>
    <w:rsid w:val="00B068A1"/>
    <w:rsid w:val="00B0734A"/>
    <w:rsid w:val="00B07A2F"/>
    <w:rsid w:val="00B1271B"/>
    <w:rsid w:val="00B17212"/>
    <w:rsid w:val="00B22433"/>
    <w:rsid w:val="00B23E54"/>
    <w:rsid w:val="00B2482F"/>
    <w:rsid w:val="00B26F12"/>
    <w:rsid w:val="00B3242B"/>
    <w:rsid w:val="00B33F31"/>
    <w:rsid w:val="00B3496F"/>
    <w:rsid w:val="00B36520"/>
    <w:rsid w:val="00B40C54"/>
    <w:rsid w:val="00B40F3C"/>
    <w:rsid w:val="00B43622"/>
    <w:rsid w:val="00B43D7E"/>
    <w:rsid w:val="00B4459D"/>
    <w:rsid w:val="00B451A4"/>
    <w:rsid w:val="00B475A1"/>
    <w:rsid w:val="00B5025A"/>
    <w:rsid w:val="00B51F4C"/>
    <w:rsid w:val="00B52CAC"/>
    <w:rsid w:val="00B53778"/>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6C09"/>
    <w:rsid w:val="00BA6FC9"/>
    <w:rsid w:val="00BA7C82"/>
    <w:rsid w:val="00BA7CF0"/>
    <w:rsid w:val="00BB0F24"/>
    <w:rsid w:val="00BB4F53"/>
    <w:rsid w:val="00BB6317"/>
    <w:rsid w:val="00BC235F"/>
    <w:rsid w:val="00BC279C"/>
    <w:rsid w:val="00BC4495"/>
    <w:rsid w:val="00BC49B3"/>
    <w:rsid w:val="00BC6197"/>
    <w:rsid w:val="00BD0DDB"/>
    <w:rsid w:val="00BD2A15"/>
    <w:rsid w:val="00BE08D8"/>
    <w:rsid w:val="00BE09FD"/>
    <w:rsid w:val="00BE6F6C"/>
    <w:rsid w:val="00BE768C"/>
    <w:rsid w:val="00BF0B0D"/>
    <w:rsid w:val="00BF1666"/>
    <w:rsid w:val="00BF238A"/>
    <w:rsid w:val="00BF2474"/>
    <w:rsid w:val="00C003E1"/>
    <w:rsid w:val="00C112FD"/>
    <w:rsid w:val="00C26A76"/>
    <w:rsid w:val="00C27954"/>
    <w:rsid w:val="00C27977"/>
    <w:rsid w:val="00C30539"/>
    <w:rsid w:val="00C327E5"/>
    <w:rsid w:val="00C3474D"/>
    <w:rsid w:val="00C40A7A"/>
    <w:rsid w:val="00C440BC"/>
    <w:rsid w:val="00C44CEF"/>
    <w:rsid w:val="00C45CC6"/>
    <w:rsid w:val="00C45D7C"/>
    <w:rsid w:val="00C46514"/>
    <w:rsid w:val="00C46863"/>
    <w:rsid w:val="00C509EB"/>
    <w:rsid w:val="00C52692"/>
    <w:rsid w:val="00C55985"/>
    <w:rsid w:val="00C60C6A"/>
    <w:rsid w:val="00C67296"/>
    <w:rsid w:val="00C700F1"/>
    <w:rsid w:val="00C71921"/>
    <w:rsid w:val="00C75CC2"/>
    <w:rsid w:val="00C81150"/>
    <w:rsid w:val="00C832FF"/>
    <w:rsid w:val="00C8437A"/>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1EE3"/>
    <w:rsid w:val="00CD4672"/>
    <w:rsid w:val="00CD4C05"/>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7DC"/>
    <w:rsid w:val="00D473B3"/>
    <w:rsid w:val="00D50748"/>
    <w:rsid w:val="00D52635"/>
    <w:rsid w:val="00D52BC7"/>
    <w:rsid w:val="00D52EBB"/>
    <w:rsid w:val="00D55A35"/>
    <w:rsid w:val="00D5663A"/>
    <w:rsid w:val="00D56AC4"/>
    <w:rsid w:val="00D56BE5"/>
    <w:rsid w:val="00D57972"/>
    <w:rsid w:val="00D60195"/>
    <w:rsid w:val="00D6067B"/>
    <w:rsid w:val="00D61E51"/>
    <w:rsid w:val="00D61EFE"/>
    <w:rsid w:val="00D636A0"/>
    <w:rsid w:val="00D636E6"/>
    <w:rsid w:val="00D64CF3"/>
    <w:rsid w:val="00D650AD"/>
    <w:rsid w:val="00D65983"/>
    <w:rsid w:val="00D71A36"/>
    <w:rsid w:val="00D7273D"/>
    <w:rsid w:val="00D728CA"/>
    <w:rsid w:val="00D74E33"/>
    <w:rsid w:val="00D7744D"/>
    <w:rsid w:val="00D80980"/>
    <w:rsid w:val="00D85570"/>
    <w:rsid w:val="00D85BDD"/>
    <w:rsid w:val="00D86E50"/>
    <w:rsid w:val="00D87F4B"/>
    <w:rsid w:val="00D90DF8"/>
    <w:rsid w:val="00D92750"/>
    <w:rsid w:val="00D9771A"/>
    <w:rsid w:val="00DA178A"/>
    <w:rsid w:val="00DA1C62"/>
    <w:rsid w:val="00DA1DC1"/>
    <w:rsid w:val="00DA219D"/>
    <w:rsid w:val="00DA25D7"/>
    <w:rsid w:val="00DA7B78"/>
    <w:rsid w:val="00DB07AE"/>
    <w:rsid w:val="00DB09BD"/>
    <w:rsid w:val="00DB2CCC"/>
    <w:rsid w:val="00DB4CB5"/>
    <w:rsid w:val="00DB70FF"/>
    <w:rsid w:val="00DB7D05"/>
    <w:rsid w:val="00DC1645"/>
    <w:rsid w:val="00DD1A75"/>
    <w:rsid w:val="00DD5063"/>
    <w:rsid w:val="00DD67BB"/>
    <w:rsid w:val="00DE135E"/>
    <w:rsid w:val="00DE151D"/>
    <w:rsid w:val="00DE242C"/>
    <w:rsid w:val="00DE29FC"/>
    <w:rsid w:val="00DE40F6"/>
    <w:rsid w:val="00DE5E07"/>
    <w:rsid w:val="00DE7D69"/>
    <w:rsid w:val="00DF0A8B"/>
    <w:rsid w:val="00DF1B3E"/>
    <w:rsid w:val="00DF2172"/>
    <w:rsid w:val="00DF228E"/>
    <w:rsid w:val="00DF3A12"/>
    <w:rsid w:val="00E015F7"/>
    <w:rsid w:val="00E039FD"/>
    <w:rsid w:val="00E11513"/>
    <w:rsid w:val="00E11848"/>
    <w:rsid w:val="00E127D2"/>
    <w:rsid w:val="00E17966"/>
    <w:rsid w:val="00E20BD8"/>
    <w:rsid w:val="00E23991"/>
    <w:rsid w:val="00E239D6"/>
    <w:rsid w:val="00E26668"/>
    <w:rsid w:val="00E26A6C"/>
    <w:rsid w:val="00E301B7"/>
    <w:rsid w:val="00E3502B"/>
    <w:rsid w:val="00E37134"/>
    <w:rsid w:val="00E40DFC"/>
    <w:rsid w:val="00E419B2"/>
    <w:rsid w:val="00E41CDD"/>
    <w:rsid w:val="00E428E0"/>
    <w:rsid w:val="00E45172"/>
    <w:rsid w:val="00E4714A"/>
    <w:rsid w:val="00E51641"/>
    <w:rsid w:val="00E52727"/>
    <w:rsid w:val="00E60086"/>
    <w:rsid w:val="00E60EEA"/>
    <w:rsid w:val="00E62169"/>
    <w:rsid w:val="00E650B1"/>
    <w:rsid w:val="00E65E15"/>
    <w:rsid w:val="00E73F30"/>
    <w:rsid w:val="00E7421C"/>
    <w:rsid w:val="00E82A4D"/>
    <w:rsid w:val="00E843C6"/>
    <w:rsid w:val="00E86226"/>
    <w:rsid w:val="00E865D4"/>
    <w:rsid w:val="00E9254D"/>
    <w:rsid w:val="00E97E6E"/>
    <w:rsid w:val="00EA09F7"/>
    <w:rsid w:val="00EA17C2"/>
    <w:rsid w:val="00EA3E71"/>
    <w:rsid w:val="00EA4095"/>
    <w:rsid w:val="00EA45B4"/>
    <w:rsid w:val="00EA4DF9"/>
    <w:rsid w:val="00EA6B52"/>
    <w:rsid w:val="00EB02F1"/>
    <w:rsid w:val="00EB2CFC"/>
    <w:rsid w:val="00EB3114"/>
    <w:rsid w:val="00EC3950"/>
    <w:rsid w:val="00EC6CC4"/>
    <w:rsid w:val="00EC786F"/>
    <w:rsid w:val="00ED01A2"/>
    <w:rsid w:val="00ED312A"/>
    <w:rsid w:val="00ED48C7"/>
    <w:rsid w:val="00EE084E"/>
    <w:rsid w:val="00EE2EB1"/>
    <w:rsid w:val="00EE359A"/>
    <w:rsid w:val="00EE3813"/>
    <w:rsid w:val="00EE4764"/>
    <w:rsid w:val="00EE4A42"/>
    <w:rsid w:val="00EE4F99"/>
    <w:rsid w:val="00EE6BAF"/>
    <w:rsid w:val="00EF395A"/>
    <w:rsid w:val="00EF4646"/>
    <w:rsid w:val="00EF58B3"/>
    <w:rsid w:val="00F01A8D"/>
    <w:rsid w:val="00F03CF6"/>
    <w:rsid w:val="00F04FB8"/>
    <w:rsid w:val="00F05C9B"/>
    <w:rsid w:val="00F07EBB"/>
    <w:rsid w:val="00F14CD1"/>
    <w:rsid w:val="00F15613"/>
    <w:rsid w:val="00F15EDB"/>
    <w:rsid w:val="00F15FC0"/>
    <w:rsid w:val="00F20FAF"/>
    <w:rsid w:val="00F21631"/>
    <w:rsid w:val="00F22634"/>
    <w:rsid w:val="00F228D0"/>
    <w:rsid w:val="00F2393E"/>
    <w:rsid w:val="00F23A47"/>
    <w:rsid w:val="00F2412D"/>
    <w:rsid w:val="00F246DF"/>
    <w:rsid w:val="00F33229"/>
    <w:rsid w:val="00F3588F"/>
    <w:rsid w:val="00F35AF5"/>
    <w:rsid w:val="00F416B6"/>
    <w:rsid w:val="00F42AEA"/>
    <w:rsid w:val="00F4496A"/>
    <w:rsid w:val="00F44D28"/>
    <w:rsid w:val="00F45201"/>
    <w:rsid w:val="00F4557C"/>
    <w:rsid w:val="00F46EBA"/>
    <w:rsid w:val="00F47951"/>
    <w:rsid w:val="00F50A57"/>
    <w:rsid w:val="00F54E9A"/>
    <w:rsid w:val="00F57034"/>
    <w:rsid w:val="00F655B7"/>
    <w:rsid w:val="00F65ED5"/>
    <w:rsid w:val="00F67AC7"/>
    <w:rsid w:val="00F67CDD"/>
    <w:rsid w:val="00F827BE"/>
    <w:rsid w:val="00F84B9C"/>
    <w:rsid w:val="00F8502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4E3D"/>
    <w:rsid w:val="00FC59AC"/>
    <w:rsid w:val="00FC5BA7"/>
    <w:rsid w:val="00FD1CE3"/>
    <w:rsid w:val="00FD4DFC"/>
    <w:rsid w:val="00FD573A"/>
    <w:rsid w:val="00FD610B"/>
    <w:rsid w:val="00FE0265"/>
    <w:rsid w:val="00FE75F6"/>
    <w:rsid w:val="00FF054E"/>
    <w:rsid w:val="00FF24B1"/>
    <w:rsid w:val="00FF3591"/>
    <w:rsid w:val="00FF43E0"/>
    <w:rsid w:val="00FF50A3"/>
    <w:rsid w:val="00FF51DE"/>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31D049"/>
  <w15:docId w15:val="{EAA54940-DAA5-42A1-B61C-F404672F3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164528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0553833">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558609">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836943">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46D3E-AAB6-49AE-BA98-FA3521962378}">
  <ds:schemaRefs>
    <ds:schemaRef ds:uri="http://schemas.openxmlformats.org/officeDocument/2006/bibliography"/>
  </ds:schemaRefs>
</ds:datastoreItem>
</file>

<file path=customXml/itemProps2.xml><?xml version="1.0" encoding="utf-8"?>
<ds:datastoreItem xmlns:ds="http://schemas.openxmlformats.org/officeDocument/2006/customXml" ds:itemID="{8758B291-9C67-4E96-BFEC-234A870AB9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2334</Words>
  <Characters>13306</Characters>
  <Application>Microsoft Office Word</Application>
  <DocSecurity>0</DocSecurity>
  <Lines>110</Lines>
  <Paragraphs>31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4</cp:revision>
  <cp:lastPrinted>2015-01-15T10:02:00Z</cp:lastPrinted>
  <dcterms:created xsi:type="dcterms:W3CDTF">2023-03-27T14:09:00Z</dcterms:created>
  <dcterms:modified xsi:type="dcterms:W3CDTF">2023-03-28T12:50:00Z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2023-03-24T14:16:33Z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650f3663-0cb3-417f-84cc-da17c675a4b3</vt:lpwstr>
  </property>
  <property fmtid="{D5CDD505-2E9C-101B-9397-08002B2CF9AE}" pid="9" name="MSIP_Label_ea60d57e-af5b-4752-ac57-3e4f28ca11dc_ContentBits">
    <vt:lpwstr>0</vt:lpwstr>
  </property>
</Properties>
</file>