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9B1A4" w14:textId="60949D6E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  <w:sz w:val="28"/>
          <w:szCs w:val="28"/>
        </w:rPr>
        <w:t xml:space="preserve">Poznámky účtovnej závierky k 31. decembru </w:t>
      </w:r>
      <w:r w:rsidR="007B3455" w:rsidRPr="00D87A5A">
        <w:rPr>
          <w:rFonts w:ascii="Arial Narrow" w:hAnsi="Arial Narrow"/>
          <w:b/>
          <w:sz w:val="28"/>
          <w:szCs w:val="28"/>
        </w:rPr>
        <w:t>20</w:t>
      </w:r>
      <w:r w:rsidR="00FB5643" w:rsidRPr="00D87A5A">
        <w:rPr>
          <w:rFonts w:ascii="Arial Narrow" w:hAnsi="Arial Narrow"/>
          <w:b/>
          <w:sz w:val="28"/>
          <w:szCs w:val="28"/>
        </w:rPr>
        <w:t>2</w:t>
      </w:r>
      <w:r w:rsidR="004E4484">
        <w:rPr>
          <w:rFonts w:ascii="Arial Narrow" w:hAnsi="Arial Narrow"/>
          <w:b/>
          <w:sz w:val="28"/>
          <w:szCs w:val="28"/>
        </w:rPr>
        <w:t>2</w:t>
      </w:r>
    </w:p>
    <w:p w14:paraId="53F0A762" w14:textId="77777777" w:rsidR="00E63E64" w:rsidRPr="00D87A5A" w:rsidRDefault="00E63E64" w:rsidP="00E63E64">
      <w:pPr>
        <w:ind w:left="1077" w:hanging="680"/>
        <w:jc w:val="both"/>
        <w:rPr>
          <w:rFonts w:ascii="Arial Narrow" w:hAnsi="Arial Narrow"/>
          <w:b/>
        </w:rPr>
      </w:pPr>
    </w:p>
    <w:p w14:paraId="52524D64" w14:textId="77777777" w:rsidR="006B35D5" w:rsidRPr="00D87A5A" w:rsidRDefault="006B35D5" w:rsidP="00E63E64">
      <w:pPr>
        <w:ind w:left="1077" w:hanging="680"/>
        <w:jc w:val="both"/>
        <w:rPr>
          <w:rFonts w:ascii="Arial Narrow" w:hAnsi="Arial Narrow"/>
          <w:b/>
        </w:rPr>
      </w:pPr>
    </w:p>
    <w:p w14:paraId="3A6FD9A8" w14:textId="77777777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</w:rPr>
        <w:t xml:space="preserve">Čl. I </w:t>
      </w:r>
    </w:p>
    <w:p w14:paraId="6FFDE42F" w14:textId="77777777" w:rsidR="00E63E64" w:rsidRPr="00D87A5A" w:rsidRDefault="00E63E64" w:rsidP="00E63E64">
      <w:pPr>
        <w:jc w:val="center"/>
        <w:rPr>
          <w:rFonts w:ascii="Arial Narrow" w:hAnsi="Arial Narrow"/>
          <w:b/>
        </w:rPr>
      </w:pPr>
      <w:r w:rsidRPr="00D87A5A">
        <w:rPr>
          <w:rFonts w:ascii="Arial Narrow" w:hAnsi="Arial Narrow"/>
          <w:b/>
        </w:rPr>
        <w:t>Všeobecné informácie</w:t>
      </w:r>
    </w:p>
    <w:p w14:paraId="7A27DD53" w14:textId="77777777" w:rsidR="00E63E64" w:rsidRPr="00D87A5A" w:rsidRDefault="00E63E6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62BBE6" w14:textId="77777777" w:rsidR="006B35D5" w:rsidRPr="00D87A5A" w:rsidRDefault="006B35D5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877" w:type="pct"/>
        <w:tblInd w:w="108" w:type="dxa"/>
        <w:tblLook w:val="00A0" w:firstRow="1" w:lastRow="0" w:firstColumn="1" w:lastColumn="0" w:noHBand="0" w:noVBand="0"/>
      </w:tblPr>
      <w:tblGrid>
        <w:gridCol w:w="1964"/>
        <w:gridCol w:w="6884"/>
      </w:tblGrid>
      <w:tr w:rsidR="00265418" w:rsidRPr="00D87A5A" w14:paraId="5372347A" w14:textId="77777777" w:rsidTr="006C6F2F">
        <w:trPr>
          <w:trHeight w:val="77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4CF6568" w14:textId="1CD94087" w:rsidR="00265418" w:rsidRPr="00D87A5A" w:rsidRDefault="00265418" w:rsidP="006C6F2F">
            <w:pPr>
              <w:ind w:left="-10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a) </w:t>
            </w:r>
            <w:r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informácie o účtovnej jednotke</w:t>
            </w: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E0FA5" w:rsidRPr="00D87A5A" w14:paraId="61F01C70" w14:textId="77777777" w:rsidTr="006C6F2F">
        <w:trPr>
          <w:trHeight w:val="77"/>
        </w:trPr>
        <w:tc>
          <w:tcPr>
            <w:tcW w:w="111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540329" w14:textId="3D92E2FF" w:rsidR="000E0FA5" w:rsidRPr="00D87A5A" w:rsidRDefault="000E0FA5" w:rsidP="006C6F2F">
            <w:pPr>
              <w:ind w:left="-10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9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50A29BE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D87A5A" w14:paraId="1B8F50B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7FDA4A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E62E69" w14:textId="77777777" w:rsidR="000E0FA5" w:rsidRPr="00D87A5A" w:rsidRDefault="00EB6E2F" w:rsidP="00E71B9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T</w:t>
            </w:r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>rnavská vodárenská spoločno</w:t>
            </w:r>
            <w:r w:rsidR="00E71B96" w:rsidRPr="00D87A5A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 xml:space="preserve">ť, </w:t>
            </w:r>
            <w:proofErr w:type="spellStart"/>
            <w:r w:rsidR="00603E40" w:rsidRPr="00D87A5A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603E40" w:rsidRPr="00D87A5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 xml:space="preserve"> (ďalej aj „spoločnosť“ , „TAVOS </w:t>
            </w:r>
            <w:proofErr w:type="spellStart"/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.“</w:t>
            </w:r>
            <w:r w:rsidR="009B74B5" w:rsidRPr="00D87A5A">
              <w:rPr>
                <w:rFonts w:ascii="Arial Narrow" w:hAnsi="Arial Narrow" w:cs="Arial Narrow"/>
                <w:sz w:val="22"/>
                <w:szCs w:val="22"/>
              </w:rPr>
              <w:t xml:space="preserve"> alebo „účtovná jednotka“</w:t>
            </w:r>
            <w:r w:rsidR="00D16FB9" w:rsidRPr="00D87A5A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0E0FA5" w:rsidRPr="00D87A5A" w14:paraId="705F2813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17EC38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CE1097" w14:textId="77777777" w:rsidR="000E0FA5" w:rsidRPr="00D87A5A" w:rsidRDefault="00EB6E2F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PRIEMYSELNÁ 10,    921  79 PIEŠŤANY</w:t>
            </w:r>
          </w:p>
        </w:tc>
      </w:tr>
      <w:tr w:rsidR="000E0FA5" w:rsidRPr="00D87A5A" w14:paraId="6F62036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915C16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868326" w14:textId="77777777" w:rsidR="000E0FA5" w:rsidRPr="00D87A5A" w:rsidRDefault="0077712C" w:rsidP="00535AF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02.10.2002</w:t>
            </w:r>
          </w:p>
        </w:tc>
      </w:tr>
      <w:tr w:rsidR="000E0FA5" w:rsidRPr="00D87A5A" w14:paraId="18DC0C25" w14:textId="77777777" w:rsidTr="006C6F2F">
        <w:trPr>
          <w:trHeight w:val="374"/>
        </w:trPr>
        <w:tc>
          <w:tcPr>
            <w:tcW w:w="111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293B8B" w14:textId="77777777" w:rsidR="000E0FA5" w:rsidRPr="00D87A5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90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DE1518" w14:textId="77777777" w:rsidR="000E0FA5" w:rsidRPr="00D87A5A" w:rsidRDefault="00653433" w:rsidP="00831A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0</w:t>
            </w:r>
            <w:r w:rsidR="00831A3D" w:rsidRPr="00D87A5A"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  <w:r w:rsidRPr="00D87A5A">
              <w:rPr>
                <w:rFonts w:ascii="Arial Narrow" w:hAnsi="Arial Narrow" w:cs="Arial Narrow"/>
                <w:b/>
                <w:sz w:val="22"/>
                <w:szCs w:val="22"/>
              </w:rPr>
              <w:t>.01.2003</w:t>
            </w:r>
          </w:p>
        </w:tc>
      </w:tr>
    </w:tbl>
    <w:p w14:paraId="4CCA936D" w14:textId="77777777" w:rsidR="000E0FA5" w:rsidRPr="00D87A5A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8687FB" w14:textId="77777777" w:rsidR="006F5A49" w:rsidRPr="00D87A5A" w:rsidRDefault="006F5A49" w:rsidP="00535A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b) 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O</w:t>
      </w:r>
      <w:r w:rsidR="0070649A" w:rsidRPr="00782815">
        <w:rPr>
          <w:rFonts w:ascii="Arial Narrow" w:hAnsi="Arial Narrow" w:cs="Arial Narrow"/>
          <w:b/>
          <w:bCs/>
          <w:sz w:val="22"/>
          <w:szCs w:val="22"/>
        </w:rPr>
        <w:t>pis hospodárskej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 xml:space="preserve"> činnosti účto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vnej jednotky</w:t>
      </w:r>
      <w:r w:rsidR="00535AFB" w:rsidRPr="00782815">
        <w:rPr>
          <w:rFonts w:ascii="Arial Narrow" w:hAnsi="Arial Narrow" w:cs="Arial Narrow"/>
          <w:b/>
          <w:bCs/>
          <w:sz w:val="22"/>
          <w:szCs w:val="22"/>
        </w:rPr>
        <w:t xml:space="preserve"> - najmä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E1B5152" w14:textId="77777777" w:rsidR="00535AFB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- </w:t>
      </w:r>
      <w:r w:rsidR="00EB6E2F" w:rsidRPr="00782815">
        <w:rPr>
          <w:rFonts w:ascii="Arial Narrow" w:hAnsi="Arial Narrow" w:cs="Arial Narrow"/>
          <w:bCs/>
          <w:sz w:val="22"/>
          <w:szCs w:val="22"/>
        </w:rPr>
        <w:t>zásobovať obyvateľstvo a ďalších spotrebiteľov pitnou vodou</w:t>
      </w:r>
    </w:p>
    <w:p w14:paraId="090B85EB" w14:textId="77777777" w:rsidR="00EB6E2F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odvádzať a čistiť vody vypúšťané do verejnej kanalizácie</w:t>
      </w:r>
    </w:p>
    <w:p w14:paraId="1A1D34A8" w14:textId="77777777" w:rsidR="006F5A49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prevádzkovať, udržiavať, opravovať a ochraňovať vodné zdroje, verejné vodovody, kanalizácie a ČOV,</w:t>
      </w:r>
    </w:p>
    <w:p w14:paraId="6D79D1EB" w14:textId="77777777" w:rsidR="0056343E" w:rsidRPr="00782815" w:rsidRDefault="0056343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  ku ktorým má podnik právo hospodárenia</w:t>
      </w:r>
    </w:p>
    <w:p w14:paraId="757709BF" w14:textId="77777777" w:rsidR="00535AFB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poskytovanie ubytovania – turistické ubytovne a chaty</w:t>
      </w:r>
      <w:r w:rsidRPr="00782815">
        <w:rPr>
          <w:rFonts w:ascii="Arial Narrow" w:hAnsi="Arial Narrow" w:cs="Arial Narrow"/>
          <w:bCs/>
          <w:sz w:val="22"/>
          <w:szCs w:val="22"/>
        </w:rPr>
        <w:t>,</w:t>
      </w:r>
    </w:p>
    <w:p w14:paraId="72BDDB72" w14:textId="77777777" w:rsidR="0056343E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56343E" w:rsidRPr="00782815">
        <w:rPr>
          <w:rFonts w:ascii="Arial Narrow" w:hAnsi="Arial Narrow" w:cs="Arial Narrow"/>
          <w:bCs/>
          <w:sz w:val="22"/>
          <w:szCs w:val="22"/>
        </w:rPr>
        <w:t>obstarávateľské služby spojené so správou bytov</w:t>
      </w:r>
    </w:p>
    <w:p w14:paraId="78989660" w14:textId="77777777" w:rsidR="007B3455" w:rsidRPr="00782815" w:rsidRDefault="007B3455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reklamné a marketingové služby, prieskum trhu a verejnej mienky</w:t>
      </w:r>
    </w:p>
    <w:p w14:paraId="10CDEBB8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výskum a vývoj v oblasti prírodných, technických, spoločenských a humanitných vied</w:t>
      </w:r>
    </w:p>
    <w:p w14:paraId="46D8BBA6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informatívne testovanie, meranie, analýzy a kontroly</w:t>
      </w:r>
    </w:p>
    <w:p w14:paraId="03A3A5ED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výroba nápojov</w:t>
      </w:r>
    </w:p>
    <w:p w14:paraId="382127AD" w14:textId="77777777" w:rsidR="007913CE" w:rsidRPr="00782815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- inžinierska činnosť, stavebné </w:t>
      </w:r>
      <w:proofErr w:type="spellStart"/>
      <w:r w:rsidRPr="00782815">
        <w:rPr>
          <w:rFonts w:ascii="Arial Narrow" w:hAnsi="Arial Narrow" w:cs="Arial Narrow"/>
          <w:bCs/>
          <w:sz w:val="22"/>
          <w:szCs w:val="22"/>
        </w:rPr>
        <w:t>cenárstvo</w:t>
      </w:r>
      <w:proofErr w:type="spellEnd"/>
      <w:r w:rsidRPr="00782815">
        <w:rPr>
          <w:rFonts w:ascii="Arial Narrow" w:hAnsi="Arial Narrow" w:cs="Arial Narrow"/>
          <w:bCs/>
          <w:sz w:val="22"/>
          <w:szCs w:val="22"/>
        </w:rPr>
        <w:t>, projektovanie a konštruovanie elektrických zariadení</w:t>
      </w:r>
    </w:p>
    <w:p w14:paraId="6AFBE2A0" w14:textId="40687774" w:rsidR="007913CE" w:rsidRDefault="007913CE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>- prenájom nehnuteľností spojený s poskytovaním iných než základných služieb spojených s</w:t>
      </w:r>
      <w:r w:rsidR="00C415E0">
        <w:rPr>
          <w:rFonts w:ascii="Arial Narrow" w:hAnsi="Arial Narrow" w:cs="Arial Narrow"/>
          <w:bCs/>
          <w:sz w:val="22"/>
          <w:szCs w:val="22"/>
        </w:rPr>
        <w:t> </w:t>
      </w:r>
      <w:r w:rsidRPr="00782815">
        <w:rPr>
          <w:rFonts w:ascii="Arial Narrow" w:hAnsi="Arial Narrow" w:cs="Arial Narrow"/>
          <w:bCs/>
          <w:sz w:val="22"/>
          <w:szCs w:val="22"/>
        </w:rPr>
        <w:t>prenájmom</w:t>
      </w:r>
    </w:p>
    <w:p w14:paraId="00A880EA" w14:textId="6B2578EB" w:rsidR="00C415E0" w:rsidRDefault="00C415E0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</w:t>
      </w:r>
      <w:r w:rsidR="00861E6D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výroba a dodávka plynu z biomasy</w:t>
      </w:r>
    </w:p>
    <w:p w14:paraId="3F66ADDD" w14:textId="014335AB" w:rsidR="00C415E0" w:rsidRDefault="00C415E0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-</w:t>
      </w:r>
      <w:r w:rsidR="00861E6D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>poskytovanie služieb v poľnohospodárstve a záhradníctve</w:t>
      </w:r>
    </w:p>
    <w:p w14:paraId="35E164B3" w14:textId="40552AB7" w:rsidR="00C415E0" w:rsidRDefault="00861E6D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C415E0">
        <w:rPr>
          <w:rFonts w:ascii="Arial Narrow" w:hAnsi="Arial Narrow" w:cs="Arial Narrow"/>
          <w:bCs/>
          <w:sz w:val="22"/>
          <w:szCs w:val="22"/>
        </w:rPr>
        <w:t>diagnostika kanalizačných potrubí a čistenie kanalizačných systémov</w:t>
      </w:r>
    </w:p>
    <w:p w14:paraId="38C2C77D" w14:textId="7ECDD85C" w:rsidR="00C415E0" w:rsidRPr="00782815" w:rsidRDefault="00861E6D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- </w:t>
      </w:r>
      <w:r w:rsidR="00C415E0">
        <w:rPr>
          <w:rFonts w:ascii="Arial Narrow" w:hAnsi="Arial Narrow" w:cs="Arial Narrow"/>
          <w:bCs/>
          <w:sz w:val="22"/>
          <w:szCs w:val="22"/>
        </w:rPr>
        <w:t>údržba motorových vozidiel bez zásahu do motorickej časti vozidla</w:t>
      </w:r>
    </w:p>
    <w:p w14:paraId="5C31F89A" w14:textId="77777777" w:rsidR="006F5A49" w:rsidRPr="00782815" w:rsidRDefault="00535AFB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82815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4876" w:type="pct"/>
        <w:tblInd w:w="108" w:type="dxa"/>
        <w:tblLook w:val="00A0" w:firstRow="1" w:lastRow="0" w:firstColumn="1" w:lastColumn="0" w:noHBand="0" w:noVBand="0"/>
      </w:tblPr>
      <w:tblGrid>
        <w:gridCol w:w="3564"/>
        <w:gridCol w:w="2510"/>
        <w:gridCol w:w="2772"/>
      </w:tblGrid>
      <w:tr w:rsidR="00A84C9F" w:rsidRPr="00D87A5A" w14:paraId="1E3FC01C" w14:textId="77777777" w:rsidTr="006C6F2F">
        <w:trPr>
          <w:trHeight w:val="312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B1C1E" w14:textId="4AE503CF" w:rsidR="00A84C9F" w:rsidRPr="00D87A5A" w:rsidRDefault="006F5A4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c) </w:t>
            </w:r>
            <w:r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="004233E2" w:rsidRPr="007828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 počte zamestnancov</w:t>
            </w:r>
            <w:r w:rsidR="00265418" w:rsidRPr="00D87A5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  <w:p w14:paraId="1F125B28" w14:textId="77777777" w:rsidR="00B74AC1" w:rsidRPr="00D87A5A" w:rsidRDefault="00B74AC1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C45556" w:rsidRPr="00D87A5A" w14:paraId="7ABE96E6" w14:textId="77777777" w:rsidTr="006C6F2F">
        <w:trPr>
          <w:trHeight w:val="76"/>
        </w:trPr>
        <w:tc>
          <w:tcPr>
            <w:tcW w:w="20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9BCF4" w14:textId="5D33CB59" w:rsidR="00C45556" w:rsidRPr="00D87A5A" w:rsidRDefault="00C4555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29AC3" w14:textId="77777777" w:rsidR="00A84C9F" w:rsidRPr="00D87A5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7CE35" w14:textId="77777777" w:rsidR="00A84C9F" w:rsidRPr="00D87A5A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5556" w:rsidRPr="00D87A5A" w14:paraId="4EE3C4C2" w14:textId="77777777" w:rsidTr="006C6F2F">
        <w:trPr>
          <w:trHeight w:val="524"/>
        </w:trPr>
        <w:tc>
          <w:tcPr>
            <w:tcW w:w="2014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7CAFF8FA" w14:textId="77777777" w:rsidR="00A84C9F" w:rsidRPr="00D87A5A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1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F7FBE" w14:textId="77777777" w:rsidR="00A84C9F" w:rsidRPr="00D87A5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67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004454F" w14:textId="77777777" w:rsidR="00A84C9F" w:rsidRPr="00D87A5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C415E0" w:rsidRPr="00D87A5A" w14:paraId="2E68033B" w14:textId="77777777" w:rsidTr="006C6F2F">
        <w:trPr>
          <w:trHeight w:val="368"/>
        </w:trPr>
        <w:tc>
          <w:tcPr>
            <w:tcW w:w="2014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00373F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1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542D87" w14:textId="02BB659A" w:rsidR="00C415E0" w:rsidRPr="00CC5162" w:rsidRDefault="00C415E0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CC5162">
              <w:rPr>
                <w:rFonts w:ascii="Arial Narrow" w:eastAsiaTheme="minorHAnsi" w:hAnsi="Arial Narrow"/>
              </w:rPr>
              <w:t>3</w:t>
            </w:r>
            <w:r w:rsidR="00063655" w:rsidRPr="007F3AD8">
              <w:rPr>
                <w:rFonts w:ascii="Arial Narrow" w:eastAsiaTheme="minorHAnsi" w:hAnsi="Arial Narrow"/>
              </w:rPr>
              <w:t>14</w:t>
            </w:r>
          </w:p>
        </w:tc>
        <w:tc>
          <w:tcPr>
            <w:tcW w:w="1567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634C03" w14:textId="6A356ADB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Theme="minorHAnsi" w:hAnsi="Arial Narrow"/>
              </w:rPr>
              <w:t>307</w:t>
            </w:r>
          </w:p>
        </w:tc>
      </w:tr>
      <w:tr w:rsidR="00C415E0" w:rsidRPr="00D87A5A" w14:paraId="4D288585" w14:textId="77777777" w:rsidTr="006C6F2F">
        <w:trPr>
          <w:trHeight w:val="524"/>
        </w:trPr>
        <w:tc>
          <w:tcPr>
            <w:tcW w:w="201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0B6BD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1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7F555E" w14:textId="1E515052" w:rsidR="00C415E0" w:rsidRPr="00CC5162" w:rsidRDefault="00C415E0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CC5162">
              <w:rPr>
                <w:rFonts w:ascii="Arial Narrow" w:hAnsi="Arial Narrow"/>
              </w:rPr>
              <w:t>31</w:t>
            </w:r>
            <w:r w:rsidR="00063655" w:rsidRPr="007F3AD8">
              <w:rPr>
                <w:rFonts w:ascii="Arial Narrow" w:hAnsi="Arial Narrow"/>
              </w:rPr>
              <w:t>5</w:t>
            </w:r>
          </w:p>
        </w:tc>
        <w:tc>
          <w:tcPr>
            <w:tcW w:w="15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FAAF6C" w14:textId="30830E77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/>
              </w:rPr>
              <w:t>318</w:t>
            </w:r>
          </w:p>
        </w:tc>
      </w:tr>
      <w:tr w:rsidR="00C415E0" w:rsidRPr="00D87A5A" w14:paraId="7E0A2523" w14:textId="77777777" w:rsidTr="006C6F2F">
        <w:trPr>
          <w:trHeight w:val="368"/>
        </w:trPr>
        <w:tc>
          <w:tcPr>
            <w:tcW w:w="201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971D81" w14:textId="77777777" w:rsidR="00C415E0" w:rsidRPr="00D87A5A" w:rsidRDefault="00C415E0" w:rsidP="00C415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1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539DB5" w14:textId="2ECEB94F" w:rsidR="00C415E0" w:rsidRPr="00CC5162" w:rsidRDefault="00CC5162" w:rsidP="00C415E0">
            <w:pPr>
              <w:jc w:val="center"/>
              <w:rPr>
                <w:rFonts w:ascii="Arial Narrow" w:eastAsiaTheme="minorHAnsi" w:hAnsi="Arial Narrow"/>
                <w:sz w:val="22"/>
                <w:szCs w:val="22"/>
              </w:rPr>
            </w:pPr>
            <w:r w:rsidRPr="007F3AD8">
              <w:rPr>
                <w:rFonts w:ascii="Arial Narrow" w:eastAsiaTheme="minorHAnsi" w:hAnsi="Arial Narrow"/>
              </w:rPr>
              <w:t>5</w:t>
            </w:r>
          </w:p>
        </w:tc>
        <w:tc>
          <w:tcPr>
            <w:tcW w:w="15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D5D2F0" w14:textId="4BA7C984" w:rsidR="00C415E0" w:rsidRPr="00D87A5A" w:rsidRDefault="00C415E0" w:rsidP="00C415E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eastAsiaTheme="minorHAnsi" w:hAnsi="Arial Narrow"/>
              </w:rPr>
              <w:t>4</w:t>
            </w:r>
          </w:p>
        </w:tc>
      </w:tr>
    </w:tbl>
    <w:p w14:paraId="663FBBC1" w14:textId="77777777" w:rsidR="00A84C9F" w:rsidRPr="00D87A5A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12C7AF" w14:textId="77777777" w:rsidR="003B22E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Ú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daj</w:t>
      </w:r>
      <w:r w:rsidR="002D0D47" w:rsidRPr="00782815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údaje týkajúce sa tohto ručenia:</w:t>
      </w:r>
    </w:p>
    <w:p w14:paraId="098365FC" w14:textId="77777777" w:rsidR="0075484E" w:rsidRPr="00782815" w:rsidRDefault="00535AFB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účtovná jednotka nie je neobmedzene ručiacim spoločníkom.</w:t>
      </w:r>
    </w:p>
    <w:p w14:paraId="10EC2D1F" w14:textId="77777777" w:rsidR="006F5A49" w:rsidRPr="00782815" w:rsidRDefault="006F5A49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BB70F" w14:textId="77777777" w:rsidR="0023563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e)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rávny dôvod n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a zostavenie účtovnej závierky:</w:t>
      </w:r>
    </w:p>
    <w:p w14:paraId="3DFA8826" w14:textId="53095B89" w:rsidR="00603E40" w:rsidRPr="00782815" w:rsidRDefault="00535AFB" w:rsidP="00913F27">
      <w:pPr>
        <w:pStyle w:val="Zkladntext0"/>
        <w:ind w:left="142" w:right="-1" w:hanging="142"/>
        <w:rPr>
          <w:rFonts w:ascii="Verdana" w:hAnsi="Verdana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lastRenderedPageBreak/>
        <w:t>-</w:t>
      </w:r>
      <w:r w:rsidR="00603E40" w:rsidRPr="00782815">
        <w:rPr>
          <w:rFonts w:ascii="Verdana" w:hAnsi="Verdana"/>
          <w:b/>
          <w:bCs/>
          <w:sz w:val="22"/>
          <w:szCs w:val="22"/>
        </w:rPr>
        <w:t xml:space="preserve"> </w:t>
      </w:r>
      <w:r w:rsidR="00603E40" w:rsidRPr="00782815">
        <w:rPr>
          <w:rFonts w:ascii="Arial Narrow" w:hAnsi="Arial Narrow"/>
          <w:sz w:val="22"/>
          <w:szCs w:val="22"/>
        </w:rPr>
        <w:t>ú</w:t>
      </w:r>
      <w:r w:rsidR="00E71B96" w:rsidRPr="00782815">
        <w:rPr>
          <w:rFonts w:ascii="Arial Narrow" w:hAnsi="Arial Narrow"/>
          <w:sz w:val="22"/>
          <w:szCs w:val="22"/>
        </w:rPr>
        <w:t>čtovná závierka s</w:t>
      </w:r>
      <w:r w:rsidR="002B40D9" w:rsidRPr="00782815">
        <w:rPr>
          <w:rFonts w:ascii="Arial Narrow" w:hAnsi="Arial Narrow"/>
          <w:sz w:val="22"/>
          <w:szCs w:val="22"/>
        </w:rPr>
        <w:t>poločnosti k 31. decembru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Arial Narrow" w:hAnsi="Arial Narrow"/>
          <w:sz w:val="22"/>
          <w:szCs w:val="22"/>
        </w:rPr>
        <w:t xml:space="preserve"> je zostavená ako riadna účtovná závierka podľa § 17 ods. 6 zákona NR SR č. 431/2002 Z. z. o účtovníctve za úč</w:t>
      </w:r>
      <w:r w:rsidR="002B40D9" w:rsidRPr="00782815">
        <w:rPr>
          <w:rFonts w:ascii="Arial Narrow" w:hAnsi="Arial Narrow"/>
          <w:sz w:val="22"/>
          <w:szCs w:val="22"/>
        </w:rPr>
        <w:t>tovné obdobie od 1. januára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Arial Narrow" w:hAnsi="Arial Narrow"/>
          <w:sz w:val="22"/>
          <w:szCs w:val="22"/>
        </w:rPr>
        <w:t xml:space="preserve"> do</w:t>
      </w:r>
      <w:r w:rsidR="00DF0ABD" w:rsidRPr="00782815">
        <w:rPr>
          <w:rFonts w:ascii="Arial Narrow" w:hAnsi="Arial Narrow"/>
          <w:sz w:val="22"/>
          <w:szCs w:val="22"/>
        </w:rPr>
        <w:t xml:space="preserve"> </w:t>
      </w:r>
      <w:r w:rsidR="00603E40" w:rsidRPr="00782815">
        <w:rPr>
          <w:rFonts w:ascii="Arial Narrow" w:hAnsi="Arial Narrow"/>
          <w:sz w:val="22"/>
          <w:szCs w:val="22"/>
        </w:rPr>
        <w:t>31.</w:t>
      </w:r>
      <w:r w:rsidR="00DF0ABD" w:rsidRPr="00782815">
        <w:rPr>
          <w:rFonts w:ascii="Arial Narrow" w:hAnsi="Arial Narrow"/>
          <w:sz w:val="22"/>
          <w:szCs w:val="22"/>
        </w:rPr>
        <w:t> </w:t>
      </w:r>
      <w:r w:rsidR="00603E40" w:rsidRPr="00782815">
        <w:rPr>
          <w:rFonts w:ascii="Arial Narrow" w:hAnsi="Arial Narrow"/>
          <w:sz w:val="22"/>
          <w:szCs w:val="22"/>
        </w:rPr>
        <w:t>decembra 20</w:t>
      </w:r>
      <w:r w:rsidR="00B335BB" w:rsidRPr="00782815">
        <w:rPr>
          <w:rFonts w:ascii="Arial Narrow" w:hAnsi="Arial Narrow"/>
          <w:sz w:val="22"/>
          <w:szCs w:val="22"/>
        </w:rPr>
        <w:t>2</w:t>
      </w:r>
      <w:r w:rsidR="00C415E0">
        <w:rPr>
          <w:rFonts w:ascii="Arial Narrow" w:hAnsi="Arial Narrow"/>
          <w:sz w:val="22"/>
          <w:szCs w:val="22"/>
        </w:rPr>
        <w:t>2</w:t>
      </w:r>
      <w:r w:rsidR="00603E40" w:rsidRPr="00782815">
        <w:rPr>
          <w:rFonts w:ascii="Verdana" w:hAnsi="Verdana"/>
          <w:sz w:val="22"/>
          <w:szCs w:val="22"/>
        </w:rPr>
        <w:t>.</w:t>
      </w:r>
    </w:p>
    <w:p w14:paraId="4F460181" w14:textId="77777777" w:rsidR="006F5A49" w:rsidRPr="00D87A5A" w:rsidRDefault="006F5A4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BB49AB0" w14:textId="77777777" w:rsidR="00235630" w:rsidRPr="00782815" w:rsidRDefault="006F5A49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f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75484E" w:rsidRPr="00782815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átum schválenia účtovnej závierky za bezprostredne</w:t>
      </w:r>
      <w:r w:rsidR="00741A9D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predchádzajúce účtovné obdobie prísl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ušným orgánom účtovnej jednotky:</w:t>
      </w:r>
    </w:p>
    <w:p w14:paraId="6A9F3032" w14:textId="6B0978A4" w:rsidR="00E90529" w:rsidRPr="00782815" w:rsidRDefault="00535AFB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 xml:space="preserve">riadne Valné zhromaždenie </w:t>
      </w:r>
      <w:r w:rsidR="00230A98" w:rsidRPr="00782815">
        <w:rPr>
          <w:rFonts w:ascii="Arial Narrow" w:hAnsi="Arial Narrow" w:cs="Arial Narrow"/>
          <w:sz w:val="22"/>
          <w:szCs w:val="22"/>
        </w:rPr>
        <w:t xml:space="preserve">dňa </w:t>
      </w:r>
      <w:r w:rsidR="007B3455" w:rsidRPr="00782815">
        <w:rPr>
          <w:rFonts w:ascii="Arial" w:hAnsi="Arial" w:cs="Arial"/>
          <w:color w:val="000000"/>
          <w:sz w:val="20"/>
          <w:szCs w:val="20"/>
        </w:rPr>
        <w:t>2</w:t>
      </w:r>
      <w:r w:rsidR="00C415E0">
        <w:rPr>
          <w:rFonts w:ascii="Arial" w:hAnsi="Arial" w:cs="Arial"/>
          <w:color w:val="000000"/>
          <w:sz w:val="20"/>
          <w:szCs w:val="20"/>
        </w:rPr>
        <w:t>8</w:t>
      </w:r>
      <w:r w:rsidR="007B3455" w:rsidRPr="00782815">
        <w:rPr>
          <w:rFonts w:ascii="Arial" w:hAnsi="Arial" w:cs="Arial"/>
          <w:color w:val="000000"/>
          <w:sz w:val="20"/>
          <w:szCs w:val="20"/>
        </w:rPr>
        <w:t>.06.20</w:t>
      </w:r>
      <w:r w:rsidR="00B335BB" w:rsidRPr="00782815">
        <w:rPr>
          <w:rFonts w:ascii="Arial" w:hAnsi="Arial" w:cs="Arial"/>
          <w:color w:val="000000"/>
          <w:sz w:val="20"/>
          <w:szCs w:val="20"/>
        </w:rPr>
        <w:t>2</w:t>
      </w:r>
      <w:r w:rsidR="00C415E0">
        <w:rPr>
          <w:rFonts w:ascii="Arial" w:hAnsi="Arial" w:cs="Arial"/>
          <w:color w:val="000000"/>
          <w:sz w:val="20"/>
          <w:szCs w:val="20"/>
        </w:rPr>
        <w:t>2</w:t>
      </w:r>
    </w:p>
    <w:p w14:paraId="7808DB55" w14:textId="77777777" w:rsidR="00BA4058" w:rsidRPr="00782815" w:rsidRDefault="00BA4058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06D33EAC" w14:textId="77777777" w:rsidR="00BA4058" w:rsidRPr="00782815" w:rsidRDefault="00BA4058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180A73" w14:textId="77777777" w:rsidR="00BA4058" w:rsidRPr="00D87A5A" w:rsidRDefault="00BA4058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255BFEF" w14:textId="77777777" w:rsidR="00235630" w:rsidRPr="00D87A5A" w:rsidRDefault="00235630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B. </w:t>
      </w:r>
      <w:r w:rsidR="0075484E" w:rsidRPr="00D87A5A">
        <w:rPr>
          <w:rFonts w:ascii="Arial Narrow" w:hAnsi="Arial Narrow" w:cs="Arial Narrow"/>
          <w:b/>
          <w:bCs/>
          <w:sz w:val="22"/>
          <w:szCs w:val="22"/>
        </w:rPr>
        <w:t>I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nformácie o členoch štatutárnych orgánov, dozorných orgánov a iných orgánov účtovnej jednotky:</w:t>
      </w:r>
      <w:r w:rsidR="006D0F95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EB10BDD" w14:textId="6082AAAB" w:rsidR="005D7097" w:rsidRDefault="0075484E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a) M</w:t>
      </w:r>
      <w:r w:rsidR="00235630" w:rsidRPr="00D87A5A">
        <w:rPr>
          <w:rFonts w:ascii="Arial Narrow" w:hAnsi="Arial Narrow" w:cs="Arial Narrow"/>
          <w:sz w:val="22"/>
          <w:szCs w:val="22"/>
        </w:rPr>
        <w:t>ená a priezviská členov štatutárnych orgánov, dozorných orgánov a mená a priezviská alebo obchodné mená a názvy iných orgánov účtovnej jednotky</w:t>
      </w:r>
      <w:r w:rsidR="00DA68AA" w:rsidRPr="00D87A5A">
        <w:rPr>
          <w:rFonts w:ascii="Arial Narrow" w:hAnsi="Arial Narrow" w:cs="Arial Narrow"/>
          <w:sz w:val="22"/>
          <w:szCs w:val="22"/>
        </w:rPr>
        <w:t>:</w:t>
      </w:r>
    </w:p>
    <w:p w14:paraId="0FDA3AFD" w14:textId="77777777" w:rsidR="001F304F" w:rsidRPr="00D87A5A" w:rsidRDefault="001F304F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9210789" w14:textId="77777777" w:rsidR="0056343E" w:rsidRPr="00D87A5A" w:rsidRDefault="0056343E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Predstavenstvo:</w:t>
      </w:r>
    </w:p>
    <w:p w14:paraId="3E4B8ACC" w14:textId="466401B9" w:rsidR="00BC445B" w:rsidRPr="00D87A5A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Ing. Vladimír Púčik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predseda predstavenstva</w:t>
      </w:r>
      <w:r w:rsidRPr="00D87A5A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B335BB" w:rsidRPr="00D87A5A">
        <w:rPr>
          <w:rFonts w:ascii="Arial Narrow" w:hAnsi="Arial Narrow" w:cs="Arial Narrow"/>
          <w:sz w:val="22"/>
          <w:szCs w:val="22"/>
        </w:rPr>
        <w:t>28.02.2020</w:t>
      </w:r>
    </w:p>
    <w:p w14:paraId="09B97176" w14:textId="164AB6A3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Ivan Šiška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 w:rsidRPr="00D87A5A">
        <w:rPr>
          <w:rFonts w:ascii="Arial Narrow" w:hAnsi="Arial Narrow" w:cs="Arial Narrow"/>
          <w:sz w:val="22"/>
          <w:szCs w:val="22"/>
        </w:rPr>
        <w:t>–</w:t>
      </w:r>
      <w:r w:rsidRPr="00D87A5A">
        <w:rPr>
          <w:rFonts w:ascii="Arial Narrow" w:hAnsi="Arial Narrow" w:cs="Arial Narrow"/>
          <w:sz w:val="22"/>
          <w:szCs w:val="22"/>
        </w:rPr>
        <w:t xml:space="preserve"> podpredseda predstavenstva</w:t>
      </w:r>
      <w:r w:rsidRPr="00D87A5A">
        <w:rPr>
          <w:rFonts w:ascii="Arial Narrow" w:hAnsi="Arial Narrow" w:cs="Arial Narrow"/>
          <w:sz w:val="22"/>
          <w:szCs w:val="22"/>
        </w:rPr>
        <w:tab/>
        <w:t>od: 28.02.2020</w:t>
      </w:r>
    </w:p>
    <w:p w14:paraId="16D57AEA" w14:textId="4E64B30D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PhDr. Karol Zachar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 w:rsidRPr="00D87A5A">
        <w:rPr>
          <w:rFonts w:ascii="Arial Narrow" w:hAnsi="Arial Narrow" w:cs="Arial Narrow"/>
          <w:sz w:val="22"/>
          <w:szCs w:val="22"/>
        </w:rPr>
        <w:t>–</w:t>
      </w:r>
      <w:r w:rsidRPr="00D87A5A">
        <w:rPr>
          <w:rFonts w:ascii="Arial Narrow" w:hAnsi="Arial Narrow" w:cs="Arial Narrow"/>
          <w:sz w:val="22"/>
          <w:szCs w:val="22"/>
        </w:rPr>
        <w:t xml:space="preserve">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04.07.2019</w:t>
      </w:r>
    </w:p>
    <w:p w14:paraId="4CF887F1" w14:textId="0EEC9020" w:rsidR="00AA112D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PhDr. Július Zemko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04.07.2019</w:t>
      </w:r>
    </w:p>
    <w:p w14:paraId="0DDCCE0B" w14:textId="3C6A1AB9" w:rsidR="00BC445B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Ing. Martin Červenka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predstavenstva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26.11.2019</w:t>
      </w:r>
      <w:r w:rsidR="00BC445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28021203" w14:textId="73EF3FA9" w:rsidR="00BC445B" w:rsidRPr="00D87A5A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JUDr. Michal Mrva</w:t>
      </w:r>
      <w:r w:rsidR="00BC445B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95A69">
        <w:rPr>
          <w:rFonts w:ascii="Arial Narrow" w:hAnsi="Arial Narrow" w:cs="Arial Narrow"/>
          <w:sz w:val="22"/>
          <w:szCs w:val="22"/>
        </w:rPr>
        <w:tab/>
      </w:r>
      <w:r w:rsidR="00095A69">
        <w:rPr>
          <w:rFonts w:ascii="Arial Narrow" w:hAnsi="Arial Narrow" w:cs="Arial Narrow"/>
          <w:sz w:val="22"/>
          <w:szCs w:val="22"/>
        </w:rPr>
        <w:tab/>
      </w:r>
      <w:r w:rsidR="00BC445B" w:rsidRPr="00D87A5A">
        <w:rPr>
          <w:rFonts w:ascii="Arial Narrow" w:hAnsi="Arial Narrow" w:cs="Arial Narrow"/>
          <w:sz w:val="22"/>
          <w:szCs w:val="22"/>
        </w:rPr>
        <w:t>– člen  predstavenstva</w:t>
      </w:r>
      <w:r w:rsidR="00BC445B" w:rsidRPr="00D87A5A">
        <w:rPr>
          <w:rFonts w:ascii="Arial Narrow" w:hAnsi="Arial Narrow" w:cs="Arial Narrow"/>
          <w:sz w:val="22"/>
          <w:szCs w:val="22"/>
        </w:rPr>
        <w:tab/>
      </w:r>
      <w:r w:rsidR="00BC445B" w:rsidRPr="00D87A5A">
        <w:rPr>
          <w:rFonts w:ascii="Arial Narrow" w:hAnsi="Arial Narrow" w:cs="Arial Narrow"/>
          <w:sz w:val="22"/>
          <w:szCs w:val="22"/>
        </w:rPr>
        <w:tab/>
        <w:t xml:space="preserve">od: </w:t>
      </w:r>
      <w:r w:rsidRPr="00D87A5A">
        <w:rPr>
          <w:rFonts w:ascii="Arial Narrow" w:hAnsi="Arial Narrow" w:cs="Arial Narrow"/>
          <w:sz w:val="22"/>
          <w:szCs w:val="22"/>
        </w:rPr>
        <w:t>19.05.2020</w:t>
      </w:r>
    </w:p>
    <w:p w14:paraId="1E9D0F1A" w14:textId="77777777" w:rsidR="001F304F" w:rsidRDefault="001F304F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279C1A5" w14:textId="00DFA3D7" w:rsidR="00BC445B" w:rsidRPr="00D87A5A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Dozorná rada:</w:t>
      </w:r>
    </w:p>
    <w:p w14:paraId="7AE2AA17" w14:textId="358400E5" w:rsidR="00AA112D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JUDr. Peter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Bročka</w:t>
      </w:r>
      <w:proofErr w:type="spellEnd"/>
      <w:r w:rsidR="00AA112D" w:rsidRPr="00C415E0">
        <w:rPr>
          <w:rFonts w:ascii="Arial Narrow" w:hAnsi="Arial Narrow" w:cs="Arial Narrow"/>
          <w:sz w:val="22"/>
          <w:szCs w:val="22"/>
        </w:rPr>
        <w:t>, LL.M.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podpredseda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AA112D" w:rsidRPr="00C415E0">
        <w:rPr>
          <w:rFonts w:ascii="Arial Narrow" w:hAnsi="Arial Narrow" w:cs="Arial Narrow"/>
          <w:sz w:val="22"/>
          <w:szCs w:val="22"/>
        </w:rPr>
        <w:t>2</w:t>
      </w:r>
      <w:r w:rsidR="008560BD" w:rsidRPr="00C415E0">
        <w:rPr>
          <w:rFonts w:ascii="Arial Narrow" w:hAnsi="Arial Narrow" w:cs="Arial Narrow"/>
          <w:sz w:val="22"/>
          <w:szCs w:val="22"/>
        </w:rPr>
        <w:t>6.06.201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</w:p>
    <w:p w14:paraId="4406DEDD" w14:textId="4156CC39" w:rsidR="00BC445B" w:rsidRPr="00C415E0" w:rsidRDefault="00AA112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Mgr. Peter Jančovič, PhD.</w:t>
      </w:r>
      <w:r w:rsidR="004C7E3D" w:rsidRPr="00C415E0">
        <w:rPr>
          <w:rFonts w:ascii="Arial Narrow" w:hAnsi="Arial Narrow" w:cs="Arial Narrow"/>
          <w:sz w:val="22"/>
          <w:szCs w:val="22"/>
        </w:rPr>
        <w:tab/>
      </w:r>
      <w:r w:rsidR="004C7E3D" w:rsidRPr="00C415E0">
        <w:rPr>
          <w:rFonts w:ascii="Arial Narrow" w:hAnsi="Arial Narrow" w:cs="Arial Narrow"/>
          <w:sz w:val="22"/>
          <w:szCs w:val="22"/>
        </w:rPr>
        <w:tab/>
        <w:t xml:space="preserve">– člen dozornej rady </w:t>
      </w:r>
      <w:r w:rsidR="004C7E3D" w:rsidRPr="00C415E0">
        <w:rPr>
          <w:rFonts w:ascii="Arial Narrow" w:hAnsi="Arial Narrow" w:cs="Arial Narrow"/>
          <w:sz w:val="22"/>
          <w:szCs w:val="22"/>
        </w:rPr>
        <w:tab/>
      </w:r>
      <w:r w:rsidR="004C7E3D" w:rsidRPr="00C415E0">
        <w:rPr>
          <w:rFonts w:ascii="Arial Narrow" w:hAnsi="Arial Narrow" w:cs="Arial Narrow"/>
          <w:sz w:val="22"/>
          <w:szCs w:val="22"/>
        </w:rPr>
        <w:tab/>
        <w:t xml:space="preserve">od: 26.06.2019 </w:t>
      </w:r>
      <w:r w:rsidR="00BC445B" w:rsidRPr="00C415E0">
        <w:rPr>
          <w:rFonts w:ascii="Arial Narrow" w:hAnsi="Arial Narrow" w:cs="Arial Narrow"/>
          <w:sz w:val="22"/>
          <w:szCs w:val="22"/>
        </w:rPr>
        <w:t xml:space="preserve">   </w:t>
      </w:r>
    </w:p>
    <w:p w14:paraId="56A08AF1" w14:textId="60564C44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Pavol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Johanes</w:t>
      </w:r>
      <w:proofErr w:type="spellEnd"/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67FF2467" w14:textId="75269727" w:rsidR="00BC445B" w:rsidRPr="00C415E0" w:rsidRDefault="004C7E3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Ing. Ivan Dobrovodský</w:t>
      </w:r>
      <w:r w:rsidR="00BC445B" w:rsidRPr="00C415E0">
        <w:rPr>
          <w:rFonts w:ascii="Arial Narrow" w:hAnsi="Arial Narrow" w:cs="Arial Narrow"/>
          <w:sz w:val="22"/>
          <w:szCs w:val="22"/>
        </w:rPr>
        <w:tab/>
      </w:r>
      <w:r w:rsidR="00BC445B"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42246FFD" w14:textId="5F802D2F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Mgr. Maroš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Sagan</w:t>
      </w:r>
      <w:proofErr w:type="spellEnd"/>
      <w:r w:rsidRPr="00C415E0">
        <w:rPr>
          <w:rFonts w:ascii="Arial Narrow" w:hAnsi="Arial Narrow" w:cs="Arial Narrow"/>
          <w:sz w:val="22"/>
          <w:szCs w:val="22"/>
        </w:rPr>
        <w:t xml:space="preserve">, PhD.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0AE91E52" w14:textId="7FACB54C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JUDr. Gabriela Nagyová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bookmarkStart w:id="0" w:name="_Hlk3970302"/>
      <w:r w:rsidRPr="00C415E0">
        <w:rPr>
          <w:rFonts w:ascii="Arial Narrow" w:hAnsi="Arial Narrow" w:cs="Arial Narrow"/>
          <w:sz w:val="22"/>
          <w:szCs w:val="22"/>
        </w:rPr>
        <w:t>–</w:t>
      </w:r>
      <w:bookmarkEnd w:id="0"/>
      <w:r w:rsidRPr="00C415E0">
        <w:rPr>
          <w:rFonts w:ascii="Arial Narrow" w:hAnsi="Arial Narrow" w:cs="Arial Narrow"/>
          <w:sz w:val="22"/>
          <w:szCs w:val="22"/>
        </w:rPr>
        <w:t xml:space="preserve">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>od: 27.05.201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  <w:r w:rsidR="00C415E0" w:rsidRPr="00C415E0">
        <w:rPr>
          <w:rFonts w:ascii="Arial Narrow" w:hAnsi="Arial Narrow" w:cs="Arial Narrow"/>
          <w:sz w:val="22"/>
          <w:szCs w:val="22"/>
        </w:rPr>
        <w:t xml:space="preserve"> do 08.07.2022</w:t>
      </w:r>
    </w:p>
    <w:p w14:paraId="37AAF095" w14:textId="1126EDCD" w:rsidR="00BC445B" w:rsidRPr="00C415E0" w:rsidRDefault="00BC445B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Juraj Kabát 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>– člen dozornej rady</w:t>
      </w:r>
      <w:r w:rsidR="008560BD" w:rsidRPr="00C415E0">
        <w:rPr>
          <w:rFonts w:ascii="Arial Narrow" w:hAnsi="Arial Narrow" w:cs="Arial Narrow"/>
          <w:sz w:val="22"/>
          <w:szCs w:val="22"/>
        </w:rPr>
        <w:tab/>
      </w:r>
      <w:r w:rsidR="008560BD" w:rsidRPr="00C415E0">
        <w:rPr>
          <w:rFonts w:ascii="Arial Narrow" w:hAnsi="Arial Narrow" w:cs="Arial Narrow"/>
          <w:sz w:val="22"/>
          <w:szCs w:val="22"/>
        </w:rPr>
        <w:tab/>
        <w:t>od: 27.05.201</w:t>
      </w:r>
      <w:r w:rsidR="004C7E3D" w:rsidRPr="00C415E0">
        <w:rPr>
          <w:rFonts w:ascii="Arial Narrow" w:hAnsi="Arial Narrow" w:cs="Arial Narrow"/>
          <w:sz w:val="22"/>
          <w:szCs w:val="22"/>
        </w:rPr>
        <w:t>9</w:t>
      </w:r>
    </w:p>
    <w:p w14:paraId="263C19B8" w14:textId="30571701" w:rsidR="008560BD" w:rsidRPr="00C415E0" w:rsidRDefault="008560B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>Mgr. Eva Kukučková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</w:r>
      <w:r w:rsidR="00BB441C" w:rsidRPr="00C415E0">
        <w:rPr>
          <w:rFonts w:ascii="Arial Narrow" w:hAnsi="Arial Narrow" w:cs="Arial Narrow"/>
          <w:sz w:val="22"/>
          <w:szCs w:val="22"/>
        </w:rPr>
        <w:t>–</w:t>
      </w:r>
      <w:r w:rsidRPr="00C415E0">
        <w:rPr>
          <w:rFonts w:ascii="Arial Narrow" w:hAnsi="Arial Narrow" w:cs="Arial Narrow"/>
          <w:sz w:val="22"/>
          <w:szCs w:val="22"/>
        </w:rPr>
        <w:t xml:space="preserve"> člen dozornej rady</w:t>
      </w:r>
      <w:r w:rsidRPr="00C415E0">
        <w:rPr>
          <w:rFonts w:ascii="Arial Narrow" w:hAnsi="Arial Narrow" w:cs="Arial Narrow"/>
          <w:sz w:val="22"/>
          <w:szCs w:val="22"/>
        </w:rPr>
        <w:tab/>
      </w:r>
      <w:r w:rsidRPr="00C415E0">
        <w:rPr>
          <w:rFonts w:ascii="Arial Narrow" w:hAnsi="Arial Narrow" w:cs="Arial Narrow"/>
          <w:sz w:val="22"/>
          <w:szCs w:val="22"/>
        </w:rPr>
        <w:tab/>
        <w:t xml:space="preserve">od: </w:t>
      </w:r>
      <w:r w:rsidR="004C7E3D" w:rsidRPr="00C415E0">
        <w:rPr>
          <w:rFonts w:ascii="Arial Narrow" w:hAnsi="Arial Narrow" w:cs="Arial Narrow"/>
          <w:sz w:val="22"/>
          <w:szCs w:val="22"/>
        </w:rPr>
        <w:t xml:space="preserve">26.06.2019    </w:t>
      </w:r>
    </w:p>
    <w:p w14:paraId="45E1CECC" w14:textId="7824F48B" w:rsidR="004C7E3D" w:rsidRPr="00D87A5A" w:rsidRDefault="004C7E3D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415E0">
        <w:rPr>
          <w:rFonts w:ascii="Arial Narrow" w:hAnsi="Arial Narrow" w:cs="Arial Narrow"/>
          <w:sz w:val="22"/>
          <w:szCs w:val="22"/>
        </w:rPr>
        <w:t xml:space="preserve">Ing. Ján </w:t>
      </w:r>
      <w:proofErr w:type="spellStart"/>
      <w:r w:rsidRPr="00C415E0">
        <w:rPr>
          <w:rFonts w:ascii="Arial Narrow" w:hAnsi="Arial Narrow" w:cs="Arial Narrow"/>
          <w:sz w:val="22"/>
          <w:szCs w:val="22"/>
        </w:rPr>
        <w:t>Chrástek</w:t>
      </w:r>
      <w:proofErr w:type="spellEnd"/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 xml:space="preserve">              – člen dozornej rady</w:t>
      </w:r>
      <w:r w:rsidRPr="00D87A5A"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ab/>
        <w:t>od: 02.06.2021</w:t>
      </w:r>
    </w:p>
    <w:p w14:paraId="4FFF71EE" w14:textId="4887A127" w:rsidR="00C415E0" w:rsidRPr="00D87A5A" w:rsidRDefault="00C415E0" w:rsidP="001F304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Ing. Monika </w:t>
      </w:r>
      <w:proofErr w:type="spellStart"/>
      <w:r>
        <w:rPr>
          <w:rFonts w:ascii="Arial Narrow" w:hAnsi="Arial Narrow" w:cs="Arial Narrow"/>
          <w:sz w:val="22"/>
          <w:szCs w:val="22"/>
        </w:rPr>
        <w:t>Očenášková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D87A5A">
        <w:rPr>
          <w:rFonts w:ascii="Arial Narrow" w:hAnsi="Arial Narrow" w:cs="Arial Narrow"/>
          <w:sz w:val="22"/>
          <w:szCs w:val="22"/>
        </w:rPr>
        <w:t>– člen dozornej rady</w:t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ab/>
      </w:r>
      <w:r w:rsidRPr="00D87A5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ab/>
      </w:r>
      <w:r w:rsidR="00F0033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</w:t>
      </w:r>
      <w:r w:rsidRPr="00D87A5A">
        <w:rPr>
          <w:rFonts w:ascii="Arial Narrow" w:hAnsi="Arial Narrow" w:cs="Arial CE"/>
          <w:color w:val="000000"/>
          <w:sz w:val="22"/>
          <w:szCs w:val="22"/>
          <w:shd w:val="clear" w:color="auto" w:fill="FFFFFF"/>
        </w:rPr>
        <w:t>d</w:t>
      </w:r>
      <w:r w:rsidRPr="00D87A5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22.09.2022</w:t>
      </w:r>
    </w:p>
    <w:p w14:paraId="0002109A" w14:textId="30819C68" w:rsidR="00A84C9F" w:rsidRDefault="00A84C9F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5A1E17" w14:textId="5741502A" w:rsidR="00095A69" w:rsidRDefault="00095A69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AD462D" w14:textId="77777777" w:rsidR="00095A69" w:rsidRPr="00D87A5A" w:rsidRDefault="00095A69" w:rsidP="001F304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438463" w14:textId="0AA925EE" w:rsidR="00235630" w:rsidRPr="00D87A5A" w:rsidRDefault="00235630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782815">
        <w:rPr>
          <w:rFonts w:ascii="Arial Narrow" w:hAnsi="Arial Narrow" w:cs="Arial Narrow"/>
          <w:b/>
          <w:bCs/>
          <w:sz w:val="22"/>
          <w:szCs w:val="22"/>
        </w:rPr>
        <w:t>Inform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ácie</w:t>
      </w:r>
      <w:r w:rsidR="00782815">
        <w:rPr>
          <w:rFonts w:ascii="Arial Narrow" w:hAnsi="Arial Narrow" w:cs="Arial Narrow"/>
          <w:b/>
          <w:bCs/>
          <w:sz w:val="22"/>
          <w:szCs w:val="22"/>
        </w:rPr>
        <w:t xml:space="preserve"> o konsolidovanom celku</w:t>
      </w:r>
    </w:p>
    <w:p w14:paraId="3B3ABCC2" w14:textId="77777777" w:rsidR="00235630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a)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nsolidovanou účtovnou jednotkou:</w:t>
      </w:r>
    </w:p>
    <w:p w14:paraId="57682A4E" w14:textId="77777777" w:rsidR="00E90529" w:rsidRPr="00782815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522BC548" w14:textId="77777777" w:rsidR="00BB441C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b)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nsolidujúcou účtovnou jednotkou:</w:t>
      </w:r>
      <w:r w:rsidR="00401682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43C37EA" w14:textId="77777777" w:rsidR="00E90529" w:rsidRPr="00782815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453A0744" w14:textId="77777777" w:rsidR="00BB441C" w:rsidRPr="00782815" w:rsidRDefault="003C13BE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>c) O</w:t>
      </w:r>
      <w:r w:rsidR="00235630" w:rsidRPr="00782815">
        <w:rPr>
          <w:rFonts w:ascii="Arial Narrow" w:hAnsi="Arial Narrow" w:cs="Arial Narrow"/>
          <w:b/>
          <w:bCs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>:</w:t>
      </w:r>
      <w:r w:rsidR="00401682" w:rsidRPr="007828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E358DE6" w14:textId="4B4D57B7" w:rsidR="0075132C" w:rsidRDefault="00A16CCC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782815">
        <w:rPr>
          <w:rFonts w:ascii="Arial Narrow" w:hAnsi="Arial Narrow" w:cs="Arial Narrow"/>
          <w:sz w:val="22"/>
          <w:szCs w:val="22"/>
        </w:rPr>
        <w:t>bez náplne.</w:t>
      </w:r>
    </w:p>
    <w:p w14:paraId="712AF2C6" w14:textId="17B09A55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791945C" w14:textId="77777777" w:rsidR="004A1C62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82815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d) Údaj, či je materská účtovná </w:t>
      </w:r>
      <w:r w:rsidR="00741A9D" w:rsidRPr="00782815">
        <w:rPr>
          <w:rFonts w:ascii="Arial Narrow" w:hAnsi="Arial Narrow" w:cs="Arial Narrow"/>
          <w:b/>
          <w:bCs/>
          <w:sz w:val="22"/>
          <w:szCs w:val="22"/>
        </w:rPr>
        <w:t>jednotka</w:t>
      </w:r>
      <w:r w:rsidRPr="00782815">
        <w:rPr>
          <w:rFonts w:ascii="Arial Narrow" w:hAnsi="Arial Narrow" w:cs="Arial Narrow"/>
          <w:b/>
          <w:bCs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36F5652A" w14:textId="77777777" w:rsidR="00BB441C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782815">
        <w:rPr>
          <w:rFonts w:ascii="Arial Narrow" w:hAnsi="Arial Narrow" w:cs="Arial Narrow"/>
          <w:sz w:val="22"/>
          <w:szCs w:val="22"/>
        </w:rPr>
        <w:t>P</w:t>
      </w:r>
      <w:r w:rsidR="00755E77" w:rsidRPr="007828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782815">
        <w:rPr>
          <w:rFonts w:ascii="Arial Narrow" w:hAnsi="Arial Narrow" w:cs="Arial Narrow"/>
          <w:sz w:val="22"/>
          <w:szCs w:val="22"/>
        </w:rPr>
        <w:t>IFRS</w:t>
      </w:r>
      <w:r w:rsidR="00755E77" w:rsidRPr="00782815">
        <w:rPr>
          <w:rFonts w:ascii="Arial Narrow" w:hAnsi="Arial Narrow" w:cs="Arial Narrow"/>
          <w:sz w:val="22"/>
          <w:szCs w:val="22"/>
        </w:rPr>
        <w:t>, do ktorej je zahr</w:t>
      </w:r>
      <w:r w:rsidR="0031351A" w:rsidRPr="00782815">
        <w:rPr>
          <w:rFonts w:ascii="Arial Narrow" w:hAnsi="Arial Narrow" w:cs="Arial Narrow"/>
          <w:sz w:val="22"/>
          <w:szCs w:val="22"/>
        </w:rPr>
        <w:t>n</w:t>
      </w:r>
      <w:r w:rsidR="00755E77" w:rsidRPr="00782815">
        <w:rPr>
          <w:rFonts w:ascii="Arial Narrow" w:hAnsi="Arial Narrow" w:cs="Arial Narrow"/>
          <w:sz w:val="22"/>
          <w:szCs w:val="22"/>
        </w:rPr>
        <w:t>ovaná účtovná jednotka a všetky jej dcérske účtovné jednotky:</w:t>
      </w:r>
      <w:r w:rsidR="00401682" w:rsidRPr="00782815">
        <w:rPr>
          <w:rFonts w:ascii="Arial Narrow" w:hAnsi="Arial Narrow" w:cs="Arial Narrow"/>
          <w:sz w:val="22"/>
          <w:szCs w:val="22"/>
        </w:rPr>
        <w:t xml:space="preserve"> </w:t>
      </w:r>
    </w:p>
    <w:p w14:paraId="7F36CAA1" w14:textId="77777777" w:rsidR="0083418A" w:rsidRPr="00782815" w:rsidRDefault="0083418A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- bez náplne</w:t>
      </w:r>
    </w:p>
    <w:p w14:paraId="7408828A" w14:textId="77777777" w:rsidR="00BB441C" w:rsidRPr="00782815" w:rsidRDefault="004A1C62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782815">
        <w:rPr>
          <w:rFonts w:ascii="Arial Narrow" w:hAnsi="Arial Narrow" w:cs="Arial Narrow"/>
          <w:sz w:val="22"/>
          <w:szCs w:val="22"/>
        </w:rPr>
        <w:t>P</w:t>
      </w:r>
      <w:r w:rsidR="00755E77" w:rsidRPr="007828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782815">
        <w:rPr>
          <w:rFonts w:ascii="Arial Narrow" w:hAnsi="Arial Narrow" w:cs="Arial Narrow"/>
          <w:sz w:val="22"/>
          <w:szCs w:val="22"/>
        </w:rPr>
        <w:t xml:space="preserve">  </w:t>
      </w:r>
    </w:p>
    <w:p w14:paraId="4A671505" w14:textId="4E23DA54" w:rsidR="004C7E3D" w:rsidRPr="00782815" w:rsidRDefault="004C7E3D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Spoločnosť v roku 2020 založila dcérsku spoločnosť TAVOS – správa rizikových aktív, s. r. o., Priemyselná 10, Piešťany.</w:t>
      </w:r>
    </w:p>
    <w:p w14:paraId="507BB815" w14:textId="5307AB0F" w:rsidR="004C7E3D" w:rsidRPr="00782815" w:rsidRDefault="004C7E3D" w:rsidP="00913F27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82815">
        <w:rPr>
          <w:rFonts w:ascii="Arial Narrow" w:hAnsi="Arial Narrow" w:cs="Arial Narrow"/>
          <w:sz w:val="22"/>
          <w:szCs w:val="22"/>
        </w:rPr>
        <w:t>V zmysle zákona o účtovníctve nemá spoločnosť povinnosť zostaviť konsolidovanú účtovnú závierku a konsolidovanú výročnú správu, pretože jej zostavením významne nevplyvní úsudok o</w:t>
      </w:r>
      <w:r w:rsidR="005367B5">
        <w:rPr>
          <w:rFonts w:ascii="Arial Narrow" w:hAnsi="Arial Narrow" w:cs="Arial Narrow"/>
          <w:sz w:val="22"/>
          <w:szCs w:val="22"/>
        </w:rPr>
        <w:t xml:space="preserve"> </w:t>
      </w:r>
      <w:r w:rsidRPr="00782815">
        <w:rPr>
          <w:rFonts w:ascii="Arial Narrow" w:hAnsi="Arial Narrow" w:cs="Arial Narrow"/>
          <w:sz w:val="22"/>
          <w:szCs w:val="22"/>
        </w:rPr>
        <w:t>finančnej situácii, nákladoch, výnosoch a výsledku hospodárenia za konsolidovaný celok.</w:t>
      </w:r>
    </w:p>
    <w:p w14:paraId="184116FD" w14:textId="141BAA73" w:rsidR="009629E7" w:rsidRPr="00D87A5A" w:rsidRDefault="009629E7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466BCA5" w14:textId="7FA7BB0F" w:rsidR="009629E7" w:rsidRDefault="009629E7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0C03864" w14:textId="49403D9A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0881EA7" w14:textId="410CC11D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594436" w14:textId="789A9AD0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E321D8A" w14:textId="43A41A4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9906219" w14:textId="030FFFD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7D5F19C" w14:textId="05A2AAB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C7D06ED" w14:textId="737F8C02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2B27BA" w14:textId="35A00647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71DA76F" w14:textId="27AD3EC4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4DBF31" w14:textId="0DAC9A6A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1AC7F4B" w14:textId="419C2F39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FCC626B" w14:textId="7EE86BF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58420A1" w14:textId="28E4983B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4B0DDCF" w14:textId="703A27E3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2191991" w14:textId="17F68AF2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83D3364" w14:textId="0EE96D21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C0C50C0" w14:textId="6F828D58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E7560A0" w14:textId="7808DD79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72554D6" w14:textId="3E343C2E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F59184" w14:textId="0BDC68D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AFE67D" w14:textId="742A1B14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E5DCE06" w14:textId="3FB5641E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CCEA59F" w14:textId="0EB48C9F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836AA8" w14:textId="2F9F8008" w:rsidR="00095A69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4FF73F2" w14:textId="77777777" w:rsidR="00095A69" w:rsidRPr="00D87A5A" w:rsidRDefault="00095A69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384E303" w14:textId="77777777" w:rsidR="00E63E64" w:rsidRPr="00D87A5A" w:rsidRDefault="00E63E64" w:rsidP="00BA4058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II.</w:t>
      </w:r>
    </w:p>
    <w:p w14:paraId="2C05BA6A" w14:textId="77777777" w:rsidR="00E63E64" w:rsidRPr="00D87A5A" w:rsidRDefault="00E63E64" w:rsidP="00BA4058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 o prijatých postupoch</w:t>
      </w:r>
    </w:p>
    <w:p w14:paraId="72CD438E" w14:textId="170A280B" w:rsidR="00E63E64" w:rsidRDefault="00E63E64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7BAEFCBE" w14:textId="0323018F" w:rsidR="00393652" w:rsidRDefault="00393652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70FF7A3A" w14:textId="77777777" w:rsidR="00393652" w:rsidRPr="00D87A5A" w:rsidRDefault="00393652" w:rsidP="00BA4058">
      <w:pPr>
        <w:ind w:right="-1"/>
        <w:jc w:val="center"/>
        <w:rPr>
          <w:rFonts w:ascii="Arial Narrow" w:hAnsi="Arial Narrow" w:cs="Arial Narrow"/>
          <w:sz w:val="22"/>
          <w:szCs w:val="22"/>
        </w:rPr>
      </w:pPr>
    </w:p>
    <w:p w14:paraId="47A590A0" w14:textId="77777777" w:rsidR="00235630" w:rsidRPr="00D87A5A" w:rsidRDefault="00E63E64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D87A5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35AA35A6" w14:textId="77777777" w:rsidR="00755E77" w:rsidRPr="00D87A5A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S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plnen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ie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predpokladu, že účtovná jednotka bude nepretržite pokračovať vo svojej činnosti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 xml:space="preserve">: </w:t>
      </w:r>
    </w:p>
    <w:p w14:paraId="5DD8EDE1" w14:textId="745FC8A0" w:rsidR="00CF7376" w:rsidRPr="00D87A5A" w:rsidRDefault="00CF737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- účtovná závierka je zostavená za predpokladu nepretržitého pokračovania činnosti účtovnej jednotky.</w:t>
      </w:r>
    </w:p>
    <w:p w14:paraId="19A0954B" w14:textId="408C18C4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9EEBB9" w14:textId="163E30E2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Posúdili sme vplyv v súvislosti s pandémiou súvisiacou s vírusom COVID19 </w:t>
      </w:r>
      <w:r w:rsidR="005C7987">
        <w:rPr>
          <w:rFonts w:ascii="Arial Narrow" w:hAnsi="Arial Narrow" w:cs="Arial Narrow"/>
          <w:sz w:val="22"/>
          <w:szCs w:val="22"/>
        </w:rPr>
        <w:t xml:space="preserve">ako aj dopady </w:t>
      </w:r>
      <w:r w:rsidR="00F957C7">
        <w:rPr>
          <w:rFonts w:ascii="Arial Narrow" w:hAnsi="Arial Narrow" w:cs="Arial Narrow"/>
          <w:sz w:val="22"/>
          <w:szCs w:val="22"/>
        </w:rPr>
        <w:t xml:space="preserve">pokračujúcej </w:t>
      </w:r>
      <w:r w:rsidR="005C7987">
        <w:rPr>
          <w:rFonts w:ascii="Arial Narrow" w:hAnsi="Arial Narrow" w:cs="Arial Narrow"/>
          <w:sz w:val="22"/>
          <w:szCs w:val="22"/>
        </w:rPr>
        <w:t xml:space="preserve">mimoriadnej situácie spôsobenej vplyvom invázie Ruska na Ukrajinu </w:t>
      </w:r>
      <w:r w:rsidRPr="00D87A5A">
        <w:rPr>
          <w:rFonts w:ascii="Arial Narrow" w:hAnsi="Arial Narrow" w:cs="Arial Narrow"/>
          <w:sz w:val="22"/>
          <w:szCs w:val="22"/>
        </w:rPr>
        <w:t>na účtovnú závierku zostavenú k 31.12.202</w:t>
      </w:r>
      <w:r w:rsidR="005C7987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a na schopnosť našej spoločnosti nepretržite pokračovať vo svojej činnosti ako zdravý podnikateľský subjekt.</w:t>
      </w:r>
    </w:p>
    <w:p w14:paraId="331B4002" w14:textId="59D2E443" w:rsidR="009629E7" w:rsidRPr="00D87A5A" w:rsidRDefault="009629E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Vedenie spoločnosti je presvedčené, že dopady súvisiace s vírusom COVID19 </w:t>
      </w:r>
      <w:r w:rsidR="005C7987">
        <w:rPr>
          <w:rFonts w:ascii="Arial Narrow" w:hAnsi="Arial Narrow" w:cs="Arial Narrow"/>
          <w:sz w:val="22"/>
          <w:szCs w:val="22"/>
        </w:rPr>
        <w:t>a</w:t>
      </w:r>
      <w:r w:rsidR="00F957C7">
        <w:rPr>
          <w:rFonts w:ascii="Arial Narrow" w:hAnsi="Arial Narrow" w:cs="Arial Narrow"/>
          <w:sz w:val="22"/>
          <w:szCs w:val="22"/>
        </w:rPr>
        <w:t> </w:t>
      </w:r>
      <w:r w:rsidR="005C7987">
        <w:rPr>
          <w:rFonts w:ascii="Arial Narrow" w:hAnsi="Arial Narrow" w:cs="Arial Narrow"/>
          <w:sz w:val="22"/>
          <w:szCs w:val="22"/>
        </w:rPr>
        <w:t>vplyvom</w:t>
      </w:r>
      <w:r w:rsidR="00F957C7">
        <w:rPr>
          <w:rFonts w:ascii="Arial Narrow" w:hAnsi="Arial Narrow" w:cs="Arial Narrow"/>
          <w:sz w:val="22"/>
          <w:szCs w:val="22"/>
        </w:rPr>
        <w:t xml:space="preserve"> pokračujúcej </w:t>
      </w:r>
      <w:r w:rsidR="005C7987">
        <w:rPr>
          <w:rFonts w:ascii="Arial Narrow" w:hAnsi="Arial Narrow" w:cs="Arial Narrow"/>
          <w:sz w:val="22"/>
          <w:szCs w:val="22"/>
        </w:rPr>
        <w:t xml:space="preserve">invázie Ruska na Ukrajinu </w:t>
      </w:r>
      <w:r w:rsidRPr="00D87A5A">
        <w:rPr>
          <w:rFonts w:ascii="Arial Narrow" w:hAnsi="Arial Narrow" w:cs="Arial Narrow"/>
          <w:sz w:val="22"/>
          <w:szCs w:val="22"/>
        </w:rPr>
        <w:t>nemajú významný vplyv na schopnosť spoločnosti nepretržite pokračovať vo svojej činnosti ako zdravý podnikateľský subjekt.</w:t>
      </w:r>
    </w:p>
    <w:p w14:paraId="662AC300" w14:textId="77777777" w:rsidR="00235630" w:rsidRPr="00D87A5A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1187D748" w14:textId="77777777" w:rsidR="00755E77" w:rsidRPr="00D87A5A" w:rsidRDefault="004A1C62" w:rsidP="00913F27">
      <w:pPr>
        <w:spacing w:after="120"/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b)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men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y účtovných zásad a zmeny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D87A5A">
        <w:rPr>
          <w:rFonts w:ascii="Arial Narrow" w:hAnsi="Arial Narrow" w:cs="Arial Narrow"/>
          <w:b/>
          <w:sz w:val="22"/>
          <w:szCs w:val="22"/>
        </w:rPr>
        <w:t>odárenia účtovnej jednotky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 xml:space="preserve">: </w:t>
      </w:r>
      <w:r w:rsidR="005A612F"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35A976F" w14:textId="77777777" w:rsidR="00CF7376" w:rsidRPr="00D87A5A" w:rsidRDefault="00D96384" w:rsidP="00913F27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Účtovné metódy a všeobecné účtovné zásady boli účtovnou jednotkou konzistentne aplikované. </w:t>
      </w:r>
    </w:p>
    <w:p w14:paraId="65705297" w14:textId="77777777" w:rsidR="00755E77" w:rsidRPr="00D87A5A" w:rsidRDefault="00755E7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11D5FD2" w14:textId="77777777" w:rsidR="00235630" w:rsidRPr="00D87A5A" w:rsidRDefault="004A1C62" w:rsidP="004A1C62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c) 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S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pôsob o</w:t>
      </w:r>
      <w:r w:rsidR="0070649A" w:rsidRPr="00D87A5A">
        <w:rPr>
          <w:rFonts w:ascii="Arial Narrow" w:hAnsi="Arial Narrow" w:cs="Arial Narrow"/>
          <w:b/>
          <w:sz w:val="22"/>
          <w:szCs w:val="22"/>
        </w:rPr>
        <w:t xml:space="preserve">ceňovania jednotlivých zložiek 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>majetku a záväzkov v členení na</w:t>
      </w:r>
      <w:r w:rsidR="00755E77" w:rsidRPr="00D87A5A">
        <w:rPr>
          <w:rFonts w:ascii="Arial Narrow" w:hAnsi="Arial Narrow" w:cs="Arial Narrow"/>
          <w:b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7EF1C384" w14:textId="77777777" w:rsidR="00E90529" w:rsidRPr="00D87A5A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BE6A30E" w14:textId="77777777" w:rsidR="003C6D5A" w:rsidRPr="00D87A5A" w:rsidRDefault="00A3246D" w:rsidP="003C6D5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1. </w:t>
      </w:r>
      <w:r w:rsidR="003C6D5A" w:rsidRPr="00D87A5A">
        <w:rPr>
          <w:rFonts w:ascii="Arial Narrow" w:hAnsi="Arial Narrow"/>
          <w:b/>
          <w:sz w:val="22"/>
          <w:szCs w:val="22"/>
          <w:u w:val="single"/>
        </w:rPr>
        <w:t>Dlhodobý nehmotný a dlhodobý hmotný majetok.</w:t>
      </w:r>
    </w:p>
    <w:p w14:paraId="6E906D76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 nakupovaný sa oceňuje obstarávacou cenou, ktorá zahrňuje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 .</w:t>
      </w:r>
    </w:p>
    <w:p w14:paraId="35C44BF7" w14:textId="39DAFF5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nadobudnutý vkladom do imania spoločnosti bol ocenený reálnou hodnotou podľa § 27 ods. 2 b/  zákona o účtovníctve č. 431/2002 Z.</w:t>
      </w:r>
      <w:r w:rsidR="009629E7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z.</w:t>
      </w:r>
    </w:p>
    <w:p w14:paraId="46A3259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Dlhodobý majetok nadobudnutý darovaním sa pre účely účtovníctva oceňuje</w:t>
      </w:r>
      <w:r w:rsidR="00091CEE" w:rsidRPr="00D87A5A">
        <w:rPr>
          <w:rFonts w:ascii="Arial Narrow" w:hAnsi="Arial Narrow"/>
          <w:sz w:val="22"/>
        </w:rPr>
        <w:t xml:space="preserve"> reálnou hodnotou (do 31.12.2015</w:t>
      </w:r>
      <w:r w:rsidRPr="00D87A5A">
        <w:rPr>
          <w:rFonts w:ascii="Arial Narrow" w:hAnsi="Arial Narrow"/>
          <w:sz w:val="22"/>
        </w:rPr>
        <w:t xml:space="preserve"> reprodukčnou obstarávacou cenou</w:t>
      </w:r>
      <w:r w:rsidR="00091CEE" w:rsidRPr="00D87A5A">
        <w:rPr>
          <w:rFonts w:ascii="Arial Narrow" w:hAnsi="Arial Narrow"/>
          <w:sz w:val="22"/>
        </w:rPr>
        <w:t>)</w:t>
      </w:r>
      <w:r w:rsidRPr="00D87A5A">
        <w:rPr>
          <w:rFonts w:ascii="Arial Narrow" w:hAnsi="Arial Narrow"/>
          <w:sz w:val="22"/>
        </w:rPr>
        <w:t>.</w:t>
      </w:r>
    </w:p>
    <w:p w14:paraId="7BE4CF30" w14:textId="5BB2759B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Dlhodobý majetok obstarávaný vlastnou činnosťou sa oceňuje vlastnými nákladmi. </w:t>
      </w:r>
    </w:p>
    <w:p w14:paraId="685694C5" w14:textId="21827942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tvorí opravné položky k dlhodobému majetku, pokiaľ identifikuje majetok, pri ktorom je potrebné jeho zreálnenie ocenenia v účtovníctve a účtovnej závierke</w:t>
      </w:r>
    </w:p>
    <w:p w14:paraId="05D5143F" w14:textId="34EB5D8B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0ED32B95" w14:textId="77777777" w:rsidR="009629E7" w:rsidRPr="00D87A5A" w:rsidRDefault="009629E7" w:rsidP="009629E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2. Cenné papiere a podiely :</w:t>
      </w:r>
    </w:p>
    <w:p w14:paraId="0D8B5292" w14:textId="6FAE279B" w:rsidR="009629E7" w:rsidRPr="00D87A5A" w:rsidRDefault="009629E7" w:rsidP="009629E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sz w:val="22"/>
          <w:szCs w:val="22"/>
        </w:rPr>
        <w:t>Cenné papiere a podiely sa oceňujú obstarávacími cenami vrátane nákladov súvisiacich s obstaraním.</w:t>
      </w:r>
      <w:r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13ED6864" w14:textId="270FD7DE" w:rsidR="003C6D5A" w:rsidRPr="00D87A5A" w:rsidRDefault="009629E7" w:rsidP="00095A69">
      <w:pPr>
        <w:pStyle w:val="Zkladntext0"/>
        <w:ind w:left="0"/>
        <w:rPr>
          <w:color w:val="FF0000"/>
        </w:rPr>
      </w:pPr>
      <w:r w:rsidRPr="00D87A5A">
        <w:rPr>
          <w:rFonts w:ascii="Arial Narrow" w:hAnsi="Arial Narrow"/>
          <w:sz w:val="22"/>
        </w:rPr>
        <w:t xml:space="preserve"> </w:t>
      </w:r>
    </w:p>
    <w:p w14:paraId="15CA72DD" w14:textId="3025CA1A" w:rsidR="00235630" w:rsidRPr="00D87A5A" w:rsidRDefault="009629E7" w:rsidP="00755E7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3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</w:t>
      </w:r>
      <w:r w:rsidR="001A5D58"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ásoby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:</w:t>
      </w:r>
      <w:r w:rsidR="0002705A" w:rsidRPr="00D87A5A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12A5340C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  obstaráva  predovšetkým materiálové zásoby. Pri obstaraní materiálu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sa oceňuje materiál pri príjme materiálu (príjemka na sklad) – obstarávacou cenou. Obstarávacia cena zahŕňa  náklady súvisiace s obstaraním, napríklad prepravné náklady, dovoznú prirážku, clo, balné,  upevnenie a iné.       </w:t>
      </w:r>
    </w:p>
    <w:p w14:paraId="66CA66D5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Pri výdaji materiálu rovnakého druhu zo skladu spoločnosť používa metódu </w:t>
      </w:r>
      <w:r w:rsidR="002F45C7" w:rsidRPr="00D87A5A">
        <w:rPr>
          <w:rFonts w:ascii="Arial Narrow" w:hAnsi="Arial Narrow"/>
          <w:sz w:val="22"/>
        </w:rPr>
        <w:t>váženého aritmetického priemeru</w:t>
      </w:r>
      <w:r w:rsidRPr="00D87A5A">
        <w:rPr>
          <w:rFonts w:ascii="Arial Narrow" w:hAnsi="Arial Narrow"/>
          <w:sz w:val="22"/>
        </w:rPr>
        <w:t xml:space="preserve">.     </w:t>
      </w:r>
    </w:p>
    <w:p w14:paraId="7DD7D53D" w14:textId="34C70F8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O zásobách účtuje účtovná jednotka „A“ spôsobom. Podrobný spôsob účtovania zásob je uvedený vo vnútro –organizačnom   predpise spoločnosti.  </w:t>
      </w:r>
    </w:p>
    <w:p w14:paraId="53AB7DD7" w14:textId="265C0698" w:rsidR="009629E7" w:rsidRPr="00D87A5A" w:rsidRDefault="009629E7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tvorí opravnú položku k zásobám z dôvodu vlastníctva zásob materiálu, ktoré sú bez pohybu dlhšie obdobie. Prostredníctvom tvorby opravnej položky sa zreálňuje ocenenie týchto skladových položiek v čase účtovania a tiež ich vykázania v účtovnej závierke.</w:t>
      </w:r>
    </w:p>
    <w:p w14:paraId="3375CF5C" w14:textId="77777777" w:rsidR="001553B7" w:rsidRPr="00D87A5A" w:rsidRDefault="001553B7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5C1C7986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Spoločnosť nemá vecnú náplň pre zásoby vlastnej výroby ani zákazkovú výrobu.</w:t>
      </w:r>
    </w:p>
    <w:p w14:paraId="4B6EE6F7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9F7109" w14:textId="377CDA37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4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Pohľadávky:</w:t>
      </w:r>
    </w:p>
    <w:p w14:paraId="17C06846" w14:textId="77777777" w:rsidR="003C6D5A" w:rsidRPr="00D87A5A" w:rsidRDefault="003C6D5A" w:rsidP="00C32849">
      <w:pPr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Pohľadávky sa pri ich vzniku oceňujú ich menovitou hodnotou. Toto ocenenie sa znižuje o pochybné a nevymožiteľné pohľadávky (tvorba opravných položiek).</w:t>
      </w:r>
      <w:r w:rsidR="00EC7F84" w:rsidRPr="00D87A5A">
        <w:rPr>
          <w:rFonts w:ascii="Arial" w:hAnsi="Arial" w:cs="Arial"/>
          <w:sz w:val="20"/>
          <w:szCs w:val="20"/>
        </w:rPr>
        <w:t xml:space="preserve"> </w:t>
      </w:r>
    </w:p>
    <w:p w14:paraId="4B6CFE99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lastRenderedPageBreak/>
        <w:t>Opravná položka je tvorená pri uznaní za rizikovú v 100% výške jej menovitej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hodnoty bez príslušenstva</w:t>
      </w:r>
      <w:r w:rsidR="0077712C" w:rsidRPr="00D87A5A">
        <w:rPr>
          <w:rFonts w:ascii="Arial Narrow" w:hAnsi="Arial Narrow"/>
          <w:sz w:val="22"/>
        </w:rPr>
        <w:t xml:space="preserve"> (najmä ak je pohľadávka žalovaná na súde)</w:t>
      </w:r>
      <w:r w:rsidRPr="00D87A5A">
        <w:rPr>
          <w:rFonts w:ascii="Arial Narrow" w:hAnsi="Arial Narrow"/>
          <w:sz w:val="22"/>
        </w:rPr>
        <w:t>.</w:t>
      </w:r>
    </w:p>
    <w:p w14:paraId="2F70242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bookmarkStart w:id="1" w:name="_Hlk509231893"/>
      <w:r w:rsidRPr="00D87A5A">
        <w:rPr>
          <w:rFonts w:ascii="Arial Narrow" w:hAnsi="Arial Narrow"/>
          <w:sz w:val="22"/>
        </w:rPr>
        <w:t xml:space="preserve">Spoločnosť má vytvorený interný kontrolný systém na zamedzenie vzniku nedobytných pohľadávok. </w:t>
      </w:r>
      <w:r w:rsidR="00C92EE8" w:rsidRPr="00D87A5A">
        <w:rPr>
          <w:rFonts w:ascii="Arial Narrow" w:hAnsi="Arial Narrow"/>
          <w:sz w:val="22"/>
        </w:rPr>
        <w:t>Spravidla raz za dva mesiace</w:t>
      </w:r>
      <w:r w:rsidRPr="00D87A5A">
        <w:rPr>
          <w:rFonts w:ascii="Arial Narrow" w:hAnsi="Arial Narrow"/>
          <w:sz w:val="22"/>
        </w:rPr>
        <w:t xml:space="preserve"> zasadá pohľadávková komisia</w:t>
      </w:r>
      <w:r w:rsidR="008E1DFB" w:rsidRPr="00D87A5A">
        <w:rPr>
          <w:rFonts w:ascii="Arial Narrow" w:hAnsi="Arial Narrow"/>
          <w:sz w:val="22"/>
        </w:rPr>
        <w:t>,</w:t>
      </w:r>
      <w:r w:rsidRPr="00D87A5A">
        <w:rPr>
          <w:rFonts w:ascii="Arial Narrow" w:hAnsi="Arial Narrow"/>
          <w:sz w:val="22"/>
        </w:rPr>
        <w:t xml:space="preserve"> v</w:t>
      </w:r>
      <w:r w:rsidR="009769E5" w:rsidRPr="00D87A5A">
        <w:rPr>
          <w:rFonts w:ascii="Arial Narrow" w:hAnsi="Arial Narrow"/>
          <w:sz w:val="22"/>
        </w:rPr>
        <w:t xml:space="preserve"> ktorej sú </w:t>
      </w:r>
      <w:r w:rsidR="00EC7F84" w:rsidRPr="00D87A5A">
        <w:rPr>
          <w:rFonts w:ascii="Arial Narrow" w:hAnsi="Arial Narrow"/>
          <w:sz w:val="22"/>
        </w:rPr>
        <w:t>pracovníci obchodného úseku - riaditeľ, vedúci odd. účtovníctva, ekon. informácií, cenotvorby a </w:t>
      </w:r>
      <w:proofErr w:type="spellStart"/>
      <w:r w:rsidR="00EC7F84" w:rsidRPr="00D87A5A">
        <w:rPr>
          <w:rFonts w:ascii="Arial Narrow" w:hAnsi="Arial Narrow"/>
          <w:sz w:val="22"/>
        </w:rPr>
        <w:t>kontrolingu</w:t>
      </w:r>
      <w:proofErr w:type="spellEnd"/>
      <w:r w:rsidR="00EC7F84" w:rsidRPr="00D87A5A">
        <w:rPr>
          <w:rFonts w:ascii="Arial Narrow" w:hAnsi="Arial Narrow"/>
          <w:sz w:val="22"/>
        </w:rPr>
        <w:t xml:space="preserve">, pracovníci </w:t>
      </w:r>
      <w:r w:rsidRPr="00D87A5A">
        <w:rPr>
          <w:rFonts w:ascii="Arial Narrow" w:hAnsi="Arial Narrow"/>
          <w:sz w:val="22"/>
        </w:rPr>
        <w:t>poveren</w:t>
      </w:r>
      <w:r w:rsidR="00EC7F84" w:rsidRPr="00D87A5A">
        <w:rPr>
          <w:rFonts w:ascii="Arial Narrow" w:hAnsi="Arial Narrow"/>
          <w:sz w:val="22"/>
        </w:rPr>
        <w:t>í</w:t>
      </w:r>
      <w:r w:rsidRPr="00D87A5A">
        <w:rPr>
          <w:rFonts w:ascii="Arial Narrow" w:hAnsi="Arial Narrow"/>
          <w:sz w:val="22"/>
        </w:rPr>
        <w:t xml:space="preserve"> sledovaním pohľadávok</w:t>
      </w:r>
      <w:r w:rsidR="00EC7F84" w:rsidRPr="00D87A5A">
        <w:rPr>
          <w:rFonts w:ascii="Arial Narrow" w:hAnsi="Arial Narrow"/>
          <w:sz w:val="22"/>
        </w:rPr>
        <w:t xml:space="preserve"> a fakturáciou a pracovník právneho oddelenia</w:t>
      </w:r>
      <w:r w:rsidRPr="00D87A5A">
        <w:rPr>
          <w:rFonts w:ascii="Arial Narrow" w:hAnsi="Arial Narrow"/>
          <w:sz w:val="22"/>
        </w:rPr>
        <w:t xml:space="preserve">,  ktorá preveruje podľa zostavy </w:t>
      </w:r>
      <w:proofErr w:type="spellStart"/>
      <w:r w:rsidRPr="00D87A5A">
        <w:rPr>
          <w:rFonts w:ascii="Arial Narrow" w:hAnsi="Arial Narrow"/>
          <w:sz w:val="22"/>
        </w:rPr>
        <w:t>saldokonta</w:t>
      </w:r>
      <w:proofErr w:type="spellEnd"/>
      <w:r w:rsidRPr="00D87A5A">
        <w:rPr>
          <w:rFonts w:ascii="Arial Narrow" w:hAnsi="Arial Narrow"/>
          <w:sz w:val="22"/>
        </w:rPr>
        <w:t xml:space="preserve"> stav pohľadávok a dáva návrhy na:</w:t>
      </w:r>
    </w:p>
    <w:p w14:paraId="7C26B2B8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pozastavenie prívodu vody až do zaplatenia pohľadávky</w:t>
      </w:r>
    </w:p>
    <w:p w14:paraId="73A3278A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súdne vymáhanie pohľadávky</w:t>
      </w:r>
    </w:p>
    <w:p w14:paraId="5530CC26" w14:textId="77777777" w:rsidR="003C6D5A" w:rsidRPr="00D87A5A" w:rsidRDefault="003C6D5A" w:rsidP="003C6D5A">
      <w:pPr>
        <w:pStyle w:val="Zkladntext0"/>
        <w:spacing w:after="120"/>
        <w:ind w:left="425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- dohodnutie splátkového kalendára</w:t>
      </w:r>
    </w:p>
    <w:bookmarkEnd w:id="1"/>
    <w:p w14:paraId="4C14A0C0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Ak je pohľadávka uznaná za rizikovú, právne oddelenie ju postúpi učtárni na tvorbu opravnej položky.</w:t>
      </w:r>
      <w:r w:rsidR="00561C30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Opravné položky sa teda tvoria i rušia  priebežne  počas roka, tak isto sa aj počas roka uskutočňuje odpis pohľadávok.</w:t>
      </w:r>
    </w:p>
    <w:p w14:paraId="4E67C283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V prípade definitívnej nevymožiteľnosti (ukončenie konkurzu pre nepostačujúci majetok, zrušenie exekúcie, prehratý súdny spor, upustenie od vymáhania) sa pristupuje k odpisu pohľadávky na analytický účet 546A – daňový alebo nedaňový odpis</w:t>
      </w:r>
      <w:r w:rsidR="00C87636" w:rsidRPr="00D87A5A">
        <w:rPr>
          <w:rFonts w:ascii="Arial Narrow" w:hAnsi="Arial Narrow"/>
          <w:sz w:val="22"/>
        </w:rPr>
        <w:t xml:space="preserve"> alebo ak bola k pohľadávke vytvorená opravná položka,  tak sa pohľadávka vyradí z účtovníctva len súvahovo, bez vplyvu na bežný výsledok hospodárenia - voči účtu 391 – Opravné položky k</w:t>
      </w:r>
      <w:r w:rsidR="002D5A79" w:rsidRPr="00D87A5A">
        <w:rPr>
          <w:rFonts w:ascii="Arial Narrow" w:hAnsi="Arial Narrow"/>
          <w:sz w:val="22"/>
        </w:rPr>
        <w:t> </w:t>
      </w:r>
      <w:r w:rsidR="00C87636" w:rsidRPr="00D87A5A">
        <w:rPr>
          <w:rFonts w:ascii="Arial Narrow" w:hAnsi="Arial Narrow"/>
          <w:sz w:val="22"/>
        </w:rPr>
        <w:t>pohľadávkam</w:t>
      </w:r>
      <w:r w:rsidR="002D5A79" w:rsidRPr="00D87A5A">
        <w:rPr>
          <w:rFonts w:ascii="Arial Narrow" w:hAnsi="Arial Narrow"/>
          <w:sz w:val="22"/>
        </w:rPr>
        <w:t>.</w:t>
      </w:r>
    </w:p>
    <w:p w14:paraId="7D9DF07B" w14:textId="77777777" w:rsidR="007E267B" w:rsidRPr="00D87A5A" w:rsidRDefault="007E267B" w:rsidP="00401682">
      <w:pPr>
        <w:pStyle w:val="Zkladntext0"/>
        <w:ind w:left="0"/>
        <w:rPr>
          <w:rFonts w:ascii="Arial Narrow" w:hAnsi="Arial Narrow"/>
          <w:sz w:val="22"/>
        </w:rPr>
      </w:pPr>
    </w:p>
    <w:p w14:paraId="2F1F972B" w14:textId="75B4C06B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5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Krátkodobý finančný majetok:</w:t>
      </w:r>
    </w:p>
    <w:p w14:paraId="69F72974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Peňažné prostriedky a ceniny sa oceňujú ich menovitou hodnotou.</w:t>
      </w:r>
    </w:p>
    <w:p w14:paraId="49FE495E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Výdaj peň. prostriedkov v hotovosti v cudzej mene sa uskutočňuje metódou FIFO.</w:t>
      </w:r>
    </w:p>
    <w:p w14:paraId="3B516926" w14:textId="6581D58B" w:rsidR="00FD23F5" w:rsidRPr="00D87A5A" w:rsidRDefault="0077712C" w:rsidP="00401682">
      <w:pPr>
        <w:pStyle w:val="Pismenka"/>
        <w:tabs>
          <w:tab w:val="clear" w:pos="426"/>
        </w:tabs>
        <w:rPr>
          <w:rFonts w:ascii="Arial Narrow" w:hAnsi="Arial Narrow"/>
          <w:b w:val="0"/>
          <w:sz w:val="22"/>
        </w:rPr>
      </w:pPr>
      <w:r w:rsidRPr="00D87A5A">
        <w:rPr>
          <w:rFonts w:ascii="Arial Narrow" w:hAnsi="Arial Narrow"/>
          <w:b w:val="0"/>
          <w:sz w:val="22"/>
        </w:rPr>
        <w:t>S</w:t>
      </w:r>
      <w:r w:rsidR="003C6D5A" w:rsidRPr="00D87A5A">
        <w:rPr>
          <w:rFonts w:ascii="Arial Narrow" w:hAnsi="Arial Narrow"/>
          <w:b w:val="0"/>
          <w:sz w:val="22"/>
        </w:rPr>
        <w:t>tav cenín</w:t>
      </w:r>
      <w:r w:rsidRPr="00D87A5A">
        <w:rPr>
          <w:rFonts w:ascii="Arial Narrow" w:hAnsi="Arial Narrow"/>
          <w:b w:val="0"/>
          <w:sz w:val="22"/>
        </w:rPr>
        <w:t xml:space="preserve"> (najmä </w:t>
      </w:r>
      <w:proofErr w:type="spellStart"/>
      <w:r w:rsidRPr="00D87A5A">
        <w:rPr>
          <w:rFonts w:ascii="Arial Narrow" w:hAnsi="Arial Narrow"/>
          <w:b w:val="0"/>
          <w:sz w:val="22"/>
        </w:rPr>
        <w:t>stravenky</w:t>
      </w:r>
      <w:proofErr w:type="spellEnd"/>
      <w:r w:rsidRPr="00D87A5A">
        <w:rPr>
          <w:rFonts w:ascii="Arial Narrow" w:hAnsi="Arial Narrow"/>
          <w:b w:val="0"/>
          <w:sz w:val="22"/>
        </w:rPr>
        <w:t>)</w:t>
      </w:r>
      <w:r w:rsidR="003C6D5A" w:rsidRPr="00D87A5A">
        <w:rPr>
          <w:rFonts w:ascii="Arial Narrow" w:hAnsi="Arial Narrow"/>
          <w:b w:val="0"/>
          <w:sz w:val="22"/>
        </w:rPr>
        <w:t xml:space="preserve"> je evidovaný </w:t>
      </w:r>
      <w:r w:rsidRPr="00D87A5A">
        <w:rPr>
          <w:rFonts w:ascii="Arial Narrow" w:hAnsi="Arial Narrow"/>
          <w:b w:val="0"/>
          <w:sz w:val="22"/>
        </w:rPr>
        <w:t xml:space="preserve">na účte 213; vydané </w:t>
      </w:r>
      <w:proofErr w:type="spellStart"/>
      <w:r w:rsidRPr="00D87A5A">
        <w:rPr>
          <w:rFonts w:ascii="Arial Narrow" w:hAnsi="Arial Narrow"/>
          <w:b w:val="0"/>
          <w:sz w:val="22"/>
        </w:rPr>
        <w:t>stravenky</w:t>
      </w:r>
      <w:proofErr w:type="spellEnd"/>
      <w:r w:rsidRPr="00D87A5A">
        <w:rPr>
          <w:rFonts w:ascii="Arial Narrow" w:hAnsi="Arial Narrow"/>
          <w:b w:val="0"/>
          <w:sz w:val="22"/>
        </w:rPr>
        <w:t xml:space="preserve"> sú ešte operatívne vedené n</w:t>
      </w:r>
      <w:r w:rsidR="00FD23F5" w:rsidRPr="00D87A5A">
        <w:rPr>
          <w:rFonts w:ascii="Arial Narrow" w:hAnsi="Arial Narrow"/>
          <w:b w:val="0"/>
          <w:sz w:val="22"/>
        </w:rPr>
        <w:t xml:space="preserve">a </w:t>
      </w:r>
      <w:r w:rsidRPr="00D87A5A">
        <w:rPr>
          <w:rFonts w:ascii="Arial Narrow" w:hAnsi="Arial Narrow"/>
          <w:b w:val="0"/>
          <w:sz w:val="22"/>
        </w:rPr>
        <w:t xml:space="preserve"> </w:t>
      </w:r>
      <w:r w:rsidR="00FD23F5" w:rsidRPr="00D87A5A">
        <w:rPr>
          <w:rFonts w:ascii="Arial Narrow" w:hAnsi="Arial Narrow"/>
          <w:b w:val="0"/>
          <w:sz w:val="22"/>
        </w:rPr>
        <w:t xml:space="preserve">   </w:t>
      </w:r>
    </w:p>
    <w:p w14:paraId="3D3BB404" w14:textId="77777777" w:rsidR="003C6D5A" w:rsidRPr="00D87A5A" w:rsidRDefault="003C6D5A" w:rsidP="00401682">
      <w:pPr>
        <w:pStyle w:val="Pismenka"/>
        <w:tabs>
          <w:tab w:val="clear" w:pos="426"/>
        </w:tabs>
        <w:rPr>
          <w:rFonts w:ascii="Arial Narrow" w:hAnsi="Arial Narrow"/>
          <w:b w:val="0"/>
          <w:sz w:val="22"/>
        </w:rPr>
      </w:pPr>
      <w:r w:rsidRPr="00D87A5A">
        <w:rPr>
          <w:rFonts w:ascii="Arial Narrow" w:hAnsi="Arial Narrow"/>
          <w:b w:val="0"/>
          <w:sz w:val="22"/>
        </w:rPr>
        <w:t>na podsúvahových účtoch.</w:t>
      </w:r>
      <w:r w:rsidRPr="00D87A5A">
        <w:rPr>
          <w:rFonts w:ascii="Arial Narrow" w:hAnsi="Arial Narrow"/>
          <w:sz w:val="22"/>
        </w:rPr>
        <w:t xml:space="preserve">  </w:t>
      </w:r>
    </w:p>
    <w:p w14:paraId="3675D5CB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Majetok a záväzky vyjadrené v cudzej mene sa prepočítavajú na domácu menu (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) referenčným výmenným kurzom určeným a vyhláseným ECB alebo NBS v deň predchádzajúci dňu uskutočnenia účtovného prípadu, v účtovnej závierke kurzom platným ku dňu, ku ktorému sa zostavuje, a účtujú sa s vplyvom na výsledok hospodárenia. </w:t>
      </w:r>
    </w:p>
    <w:p w14:paraId="6197AC81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</w:rPr>
      </w:pPr>
    </w:p>
    <w:p w14:paraId="12776C8D" w14:textId="2B416FC0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6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Časové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ro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zlíšenie na strane aktív súvahy:</w:t>
      </w:r>
    </w:p>
    <w:p w14:paraId="0A8C1F50" w14:textId="77777777" w:rsidR="003C6D5A" w:rsidRPr="00D87A5A" w:rsidRDefault="003C6D5A" w:rsidP="00401682">
      <w:pPr>
        <w:pStyle w:val="Pismenka"/>
        <w:tabs>
          <w:tab w:val="clear" w:pos="426"/>
        </w:tabs>
        <w:outlineLvl w:val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Náklady budúcich období a príjmy budúcich období</w:t>
      </w:r>
    </w:p>
    <w:p w14:paraId="3C99FB7B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  <w:szCs w:val="22"/>
        </w:rPr>
      </w:pPr>
    </w:p>
    <w:p w14:paraId="7A517918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Náklady budúcich období a príjmy budúcich období sa</w:t>
      </w:r>
      <w:r w:rsidRPr="00D87A5A">
        <w:rPr>
          <w:rFonts w:ascii="Arial Narrow" w:hAnsi="Arial Narrow"/>
          <w:color w:val="FF0000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>oceňujú v menovitej hodnote a vykazujú sa vo výške, ktorá je potrebná na dodržanie zásady vecnej a časovej súvislosti s účtovným obdobím.</w:t>
      </w:r>
    </w:p>
    <w:p w14:paraId="229F7EA3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BCA02DD" w14:textId="39FF0142" w:rsidR="00235630" w:rsidRPr="00D87A5A" w:rsidRDefault="001553B7" w:rsidP="00755E77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7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 Z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>áväzky, vrátane rezer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v, dlhopisov, pôžičiek a úverov:</w:t>
      </w:r>
    </w:p>
    <w:p w14:paraId="6FDCB558" w14:textId="77777777" w:rsidR="003C6D5A" w:rsidRPr="00D87A5A" w:rsidRDefault="003C6D5A" w:rsidP="0040168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25E1BD" w14:textId="77777777" w:rsidR="003C6D5A" w:rsidRPr="00D87A5A" w:rsidRDefault="003C6D5A" w:rsidP="003C6D5A">
      <w:pPr>
        <w:pStyle w:val="Zkladntext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 </w:t>
      </w:r>
    </w:p>
    <w:p w14:paraId="2551D160" w14:textId="5B8BF6F6" w:rsidR="003C6D5A" w:rsidRPr="00D87A5A" w:rsidRDefault="001553B7" w:rsidP="00401682">
      <w:pPr>
        <w:pStyle w:val="Pismenka"/>
        <w:tabs>
          <w:tab w:val="clear" w:pos="426"/>
        </w:tabs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  <w:u w:val="single"/>
        </w:rPr>
        <w:t>8</w:t>
      </w:r>
      <w:r w:rsidR="0072051A" w:rsidRPr="00D87A5A">
        <w:rPr>
          <w:rFonts w:ascii="Arial Narrow" w:hAnsi="Arial Narrow"/>
          <w:sz w:val="22"/>
          <w:szCs w:val="22"/>
          <w:u w:val="single"/>
        </w:rPr>
        <w:t xml:space="preserve">. </w:t>
      </w:r>
      <w:r w:rsidR="003C6D5A" w:rsidRPr="00D87A5A">
        <w:rPr>
          <w:rFonts w:ascii="Arial Narrow" w:hAnsi="Arial Narrow"/>
          <w:sz w:val="22"/>
          <w:szCs w:val="22"/>
          <w:u w:val="single"/>
        </w:rPr>
        <w:t>Rezervy</w:t>
      </w:r>
    </w:p>
    <w:p w14:paraId="4EDA0ED1" w14:textId="77777777" w:rsidR="00F14662" w:rsidRPr="00D87A5A" w:rsidRDefault="003C6D5A" w:rsidP="00F14662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Rezervy sú záväzky s neurčitým časovým vymedzením alebo výškou, tvoria sa na krytie známych rizík alebo strát z podnikania. Oceňujú  sa  v očakávanej  menovitej výške záväzku</w:t>
      </w:r>
      <w:r w:rsidR="006C4469" w:rsidRPr="00D87A5A">
        <w:rPr>
          <w:rFonts w:ascii="Arial Narrow" w:hAnsi="Arial Narrow"/>
          <w:sz w:val="22"/>
          <w:szCs w:val="22"/>
        </w:rPr>
        <w:t>.</w:t>
      </w:r>
    </w:p>
    <w:p w14:paraId="1E773D16" w14:textId="77777777" w:rsidR="00372502" w:rsidRPr="00D87A5A" w:rsidRDefault="00372502" w:rsidP="00364E10">
      <w:pPr>
        <w:pStyle w:val="Zkladntext0"/>
        <w:ind w:left="0"/>
        <w:rPr>
          <w:rFonts w:ascii="Arial Narrow" w:hAnsi="Arial Narrow" w:cs="Arial Narrow"/>
          <w:sz w:val="22"/>
          <w:szCs w:val="22"/>
        </w:rPr>
      </w:pPr>
    </w:p>
    <w:p w14:paraId="5F6F25FE" w14:textId="20DB355F" w:rsidR="00D40F71" w:rsidRPr="00D87A5A" w:rsidRDefault="001553B7" w:rsidP="00D40F71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9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.</w:t>
      </w:r>
      <w:r w:rsidR="00A3246D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7913CE" w:rsidRPr="00D87A5A">
        <w:rPr>
          <w:rFonts w:ascii="Arial Narrow" w:hAnsi="Arial Narrow" w:cs="Arial Narrow"/>
          <w:b/>
          <w:sz w:val="22"/>
          <w:szCs w:val="22"/>
          <w:u w:val="single"/>
        </w:rPr>
        <w:t>Č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>asové ro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zlíšenie na strane pasív súvahy:</w:t>
      </w:r>
    </w:p>
    <w:p w14:paraId="277044B4" w14:textId="77777777" w:rsidR="00E71B96" w:rsidRPr="00D87A5A" w:rsidRDefault="00E71B96" w:rsidP="00E71B96">
      <w:pPr>
        <w:pStyle w:val="Zkladntext0"/>
        <w:ind w:left="0"/>
      </w:pPr>
      <w:r w:rsidRPr="00D87A5A">
        <w:rPr>
          <w:rFonts w:ascii="Arial Narrow" w:hAnsi="Arial Narrow"/>
          <w:sz w:val="22"/>
        </w:rPr>
        <w:t>Výdavky budúcich období a výnosy budúcich období sa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oceňujú v menovitej hodnote a vykazujú sa vo výške, ktorá je potrebná na dodržanie zásady vecnej a časovej súvislosti s účtovným obdobím</w:t>
      </w:r>
      <w:r w:rsidRPr="00D87A5A">
        <w:t>.</w:t>
      </w:r>
    </w:p>
    <w:p w14:paraId="19086F41" w14:textId="77777777" w:rsidR="004A7DB6" w:rsidRPr="00D87A5A" w:rsidRDefault="004A7DB6" w:rsidP="004A7DB6">
      <w:pPr>
        <w:jc w:val="both"/>
        <w:rPr>
          <w:rFonts w:ascii="Arial Narrow" w:hAnsi="Arial Narrow"/>
          <w:sz w:val="22"/>
          <w:szCs w:val="22"/>
        </w:rPr>
      </w:pPr>
    </w:p>
    <w:p w14:paraId="73A0DD7D" w14:textId="77777777" w:rsidR="00D40F71" w:rsidRPr="00D87A5A" w:rsidRDefault="00B0200B" w:rsidP="00D40F71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Výnosy budúcich období </w:t>
      </w:r>
      <w:r w:rsidR="0085243E" w:rsidRPr="00D87A5A">
        <w:rPr>
          <w:rFonts w:ascii="Arial Narrow" w:hAnsi="Arial Narrow"/>
          <w:sz w:val="22"/>
          <w:szCs w:val="22"/>
        </w:rPr>
        <w:t xml:space="preserve">– strana pasív na účte 384 sa viaže k majetku  spoločnosti </w:t>
      </w:r>
      <w:r w:rsidRPr="00D87A5A">
        <w:rPr>
          <w:rFonts w:ascii="Arial Narrow" w:hAnsi="Arial Narrow"/>
          <w:sz w:val="22"/>
          <w:szCs w:val="22"/>
        </w:rPr>
        <w:t xml:space="preserve">- </w:t>
      </w:r>
      <w:r w:rsidR="0085243E" w:rsidRPr="00D87A5A">
        <w:rPr>
          <w:rFonts w:ascii="Arial Narrow" w:hAnsi="Arial Narrow"/>
          <w:sz w:val="22"/>
          <w:szCs w:val="22"/>
        </w:rPr>
        <w:t>k časti obstaranej z dotácií zo štátneho rozpočtu a eurofondov.</w:t>
      </w:r>
    </w:p>
    <w:p w14:paraId="7D5DEC2F" w14:textId="77777777" w:rsidR="0085243E" w:rsidRPr="00D87A5A" w:rsidRDefault="0085243E" w:rsidP="00D40F71">
      <w:pPr>
        <w:jc w:val="both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Po zaradení majetku sa t</w:t>
      </w:r>
      <w:r w:rsidR="009D2C44" w:rsidRPr="00D87A5A">
        <w:rPr>
          <w:rFonts w:ascii="Arial Narrow" w:hAnsi="Arial Narrow"/>
          <w:sz w:val="22"/>
        </w:rPr>
        <w:t>ieto</w:t>
      </w:r>
      <w:r w:rsidRPr="00D87A5A">
        <w:rPr>
          <w:rFonts w:ascii="Arial Narrow" w:hAnsi="Arial Narrow"/>
          <w:sz w:val="22"/>
        </w:rPr>
        <w:t xml:space="preserve"> výnos</w:t>
      </w:r>
      <w:r w:rsidR="00B0200B" w:rsidRPr="00D87A5A">
        <w:rPr>
          <w:rFonts w:ascii="Arial Narrow" w:hAnsi="Arial Narrow"/>
          <w:sz w:val="22"/>
        </w:rPr>
        <w:t>y budúcich období</w:t>
      </w:r>
      <w:r w:rsidRPr="00D87A5A">
        <w:rPr>
          <w:rFonts w:ascii="Arial Narrow" w:hAnsi="Arial Narrow"/>
          <w:sz w:val="22"/>
        </w:rPr>
        <w:t xml:space="preserve"> rozpúšťa</w:t>
      </w:r>
      <w:r w:rsidR="00B0200B" w:rsidRPr="00D87A5A">
        <w:rPr>
          <w:rFonts w:ascii="Arial Narrow" w:hAnsi="Arial Narrow"/>
          <w:sz w:val="22"/>
        </w:rPr>
        <w:t>jú</w:t>
      </w:r>
      <w:r w:rsidRPr="00D87A5A">
        <w:rPr>
          <w:rFonts w:ascii="Arial Narrow" w:hAnsi="Arial Narrow"/>
          <w:sz w:val="22"/>
        </w:rPr>
        <w:t xml:space="preserve"> ročne </w:t>
      </w:r>
      <w:r w:rsidR="009D2C44" w:rsidRPr="00D87A5A">
        <w:rPr>
          <w:rFonts w:ascii="Arial Narrow" w:hAnsi="Arial Narrow"/>
          <w:sz w:val="22"/>
        </w:rPr>
        <w:t>-</w:t>
      </w:r>
      <w:r w:rsidRPr="00D87A5A">
        <w:rPr>
          <w:rFonts w:ascii="Arial Narrow" w:hAnsi="Arial Narrow"/>
          <w:sz w:val="22"/>
        </w:rPr>
        <w:t xml:space="preserve"> pomerne s rovnomernými účtovnými odpismi, v pomere v akom bol obstaraný z dotácií. </w:t>
      </w:r>
    </w:p>
    <w:p w14:paraId="173AB6F2" w14:textId="77777777" w:rsidR="001A5D58" w:rsidRPr="00D87A5A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8FD14" w14:textId="1438F5F1" w:rsidR="00F07B7C" w:rsidRPr="00D87A5A" w:rsidRDefault="0072051A" w:rsidP="001553B7">
      <w:pPr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1553B7" w:rsidRPr="00D87A5A">
        <w:rPr>
          <w:rFonts w:ascii="Arial Narrow" w:hAnsi="Arial Narrow" w:cs="Arial Narrow"/>
          <w:b/>
          <w:sz w:val="22"/>
          <w:szCs w:val="22"/>
        </w:rPr>
        <w:t>0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renajatý majetok </w:t>
      </w:r>
      <w:r w:rsidR="00F07B7C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(operatívny prenájom) 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 majetok obstaraný na základe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zmluvy o kúpe prenajatej veci</w:t>
      </w:r>
      <w:r w:rsidR="00F07B7C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(finančný prenájom)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:</w:t>
      </w:r>
    </w:p>
    <w:p w14:paraId="4FA190A7" w14:textId="77777777" w:rsidR="00F07B7C" w:rsidRPr="00D87A5A" w:rsidRDefault="00F07B7C" w:rsidP="00C32849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Majetok prenajatý na základe operatívneho prenájmu vykazuje ako svoj majetok jeho vlastník, nie nájomca.</w:t>
      </w:r>
    </w:p>
    <w:p w14:paraId="04372CD7" w14:textId="77777777" w:rsidR="00F07B7C" w:rsidRPr="00D87A5A" w:rsidRDefault="00F07B7C" w:rsidP="00F07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3BFE33C" w14:textId="683FCBA8" w:rsidR="00F07B7C" w:rsidRPr="00D87A5A" w:rsidRDefault="00F07B7C" w:rsidP="00C32849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Spoločnosť nemá takýto majetok</w:t>
      </w:r>
      <w:r w:rsidR="001553B7" w:rsidRPr="00D87A5A">
        <w:rPr>
          <w:rFonts w:ascii="Arial Narrow" w:hAnsi="Arial Narrow"/>
          <w:sz w:val="22"/>
          <w:szCs w:val="22"/>
        </w:rPr>
        <w:t>.</w:t>
      </w:r>
    </w:p>
    <w:p w14:paraId="7AB16433" w14:textId="7274D334" w:rsidR="001A5D58" w:rsidRPr="00D87A5A" w:rsidRDefault="00044D2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5DFDC1" w14:textId="77777777" w:rsidR="001A5D58" w:rsidRPr="00D87A5A" w:rsidRDefault="00044D28" w:rsidP="00755E7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72051A" w:rsidRPr="00D87A5A">
        <w:rPr>
          <w:rFonts w:ascii="Arial Narrow" w:hAnsi="Arial Narrow" w:cs="Arial Narrow"/>
          <w:b/>
          <w:sz w:val="22"/>
          <w:szCs w:val="22"/>
        </w:rPr>
        <w:t>2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M</w:t>
      </w:r>
      <w:r w:rsidR="0002705A" w:rsidRPr="00D87A5A">
        <w:rPr>
          <w:rFonts w:ascii="Arial Narrow" w:hAnsi="Arial Narrow" w:cs="Arial Narrow"/>
          <w:b/>
          <w:sz w:val="22"/>
          <w:szCs w:val="22"/>
          <w:u w:val="single"/>
        </w:rPr>
        <w:t>ajetok obstaraný v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 </w:t>
      </w:r>
      <w:r w:rsidR="0002705A" w:rsidRPr="00D87A5A">
        <w:rPr>
          <w:rFonts w:ascii="Arial Narrow" w:hAnsi="Arial Narrow" w:cs="Arial Narrow"/>
          <w:b/>
          <w:sz w:val="22"/>
          <w:szCs w:val="22"/>
          <w:u w:val="single"/>
        </w:rPr>
        <w:t>privatizácii</w:t>
      </w:r>
      <w:r w:rsidR="001A5D58" w:rsidRPr="00D87A5A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6ADC8717" w14:textId="77777777" w:rsidR="00044D28" w:rsidRPr="00D87A5A" w:rsidRDefault="0002705A" w:rsidP="00F07B7C">
      <w:pPr>
        <w:pStyle w:val="Zkladntext0"/>
        <w:ind w:left="0"/>
        <w:rPr>
          <w:rFonts w:ascii="Arial Narrow" w:hAnsi="Arial Narrow"/>
          <w:sz w:val="22"/>
          <w:szCs w:val="18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44D28" w:rsidRPr="00D87A5A">
        <w:rPr>
          <w:rFonts w:ascii="Arial Narrow" w:hAnsi="Arial Narrow"/>
          <w:sz w:val="22"/>
          <w:szCs w:val="18"/>
        </w:rPr>
        <w:t>Spoločnosť vznikla transformáciou majetku pri rozdelení bývalého štátneho podniku Západoslovenské vodárne a kanalizácie, k 1.1.2003.</w:t>
      </w:r>
    </w:p>
    <w:p w14:paraId="29375D1E" w14:textId="77777777" w:rsidR="006C4469" w:rsidRPr="00D87A5A" w:rsidRDefault="006C446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BFC17B2" w14:textId="77777777" w:rsidR="00235630" w:rsidRPr="00D87A5A" w:rsidRDefault="00044D28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1</w:t>
      </w:r>
      <w:r w:rsidR="0072051A" w:rsidRPr="00D87A5A">
        <w:rPr>
          <w:rFonts w:ascii="Arial Narrow" w:hAnsi="Arial Narrow" w:cs="Arial Narrow"/>
          <w:b/>
          <w:sz w:val="22"/>
          <w:szCs w:val="22"/>
        </w:rPr>
        <w:t>3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 xml:space="preserve">. </w:t>
      </w:r>
      <w:r w:rsidR="00940C7E" w:rsidRPr="00D87A5A">
        <w:rPr>
          <w:rFonts w:ascii="Arial Narrow" w:hAnsi="Arial Narrow" w:cs="Arial Narrow"/>
          <w:b/>
          <w:sz w:val="22"/>
          <w:szCs w:val="22"/>
          <w:u w:val="single"/>
        </w:rPr>
        <w:t>Splatná d</w:t>
      </w:r>
      <w:r w:rsidR="00235630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aň z príjmov </w:t>
      </w:r>
      <w:r w:rsidR="00940C7E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a </w:t>
      </w:r>
      <w:r w:rsidR="001A5D58" w:rsidRPr="00D87A5A">
        <w:rPr>
          <w:rFonts w:ascii="Arial Narrow" w:hAnsi="Arial Narrow" w:cs="Arial Narrow"/>
          <w:b/>
          <w:sz w:val="22"/>
          <w:szCs w:val="22"/>
          <w:u w:val="single"/>
        </w:rPr>
        <w:t>odložená daň z príjmov</w:t>
      </w:r>
      <w:r w:rsidR="001A5D58" w:rsidRPr="00D87A5A">
        <w:rPr>
          <w:rFonts w:ascii="Arial Narrow" w:hAnsi="Arial Narrow" w:cs="Arial Narrow"/>
          <w:b/>
          <w:sz w:val="22"/>
          <w:szCs w:val="22"/>
        </w:rPr>
        <w:t>:</w:t>
      </w:r>
    </w:p>
    <w:p w14:paraId="2125F2AA" w14:textId="77777777" w:rsidR="000E64BD" w:rsidRPr="00D87A5A" w:rsidRDefault="000E64BD" w:rsidP="00755E77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47DB25EB" w14:textId="77777777" w:rsidR="00044D28" w:rsidRPr="00D87A5A" w:rsidRDefault="00044D28" w:rsidP="00F07B7C">
      <w:pPr>
        <w:pStyle w:val="Pismenka"/>
        <w:tabs>
          <w:tab w:val="clear" w:pos="426"/>
        </w:tabs>
        <w:ind w:left="0" w:firstLine="0"/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  <w:u w:val="single"/>
        </w:rPr>
        <w:t>Odložené dane</w:t>
      </w:r>
    </w:p>
    <w:p w14:paraId="3D4A911F" w14:textId="77777777" w:rsidR="00044D28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 xml:space="preserve">Odložené dane účtované </w:t>
      </w:r>
      <w:r w:rsidR="00E71B96" w:rsidRPr="00D87A5A">
        <w:rPr>
          <w:rFonts w:ascii="Arial Narrow" w:hAnsi="Arial Narrow"/>
          <w:sz w:val="22"/>
        </w:rPr>
        <w:t>s</w:t>
      </w:r>
      <w:r w:rsidRPr="00D87A5A">
        <w:rPr>
          <w:rFonts w:ascii="Arial Narrow" w:hAnsi="Arial Narrow"/>
          <w:sz w:val="22"/>
        </w:rPr>
        <w:t xml:space="preserve">poločnosťou sa vzťahujú na dočasné rozdiely medzi účtovnou hodnotou majetku a jeho daňovou základňou. </w:t>
      </w:r>
      <w:r w:rsidR="00091CEE" w:rsidRPr="00D87A5A">
        <w:rPr>
          <w:rFonts w:ascii="Arial Narrow" w:hAnsi="Arial Narrow"/>
          <w:sz w:val="22"/>
        </w:rPr>
        <w:t>S</w:t>
      </w:r>
      <w:r w:rsidRPr="00D87A5A">
        <w:rPr>
          <w:rFonts w:ascii="Arial Narrow" w:hAnsi="Arial Narrow"/>
          <w:sz w:val="22"/>
        </w:rPr>
        <w:t>poločnosť vykazuje</w:t>
      </w:r>
      <w:r w:rsidR="0020647E" w:rsidRPr="00D87A5A">
        <w:rPr>
          <w:rFonts w:ascii="Arial Narrow" w:hAnsi="Arial Narrow"/>
          <w:sz w:val="22"/>
        </w:rPr>
        <w:t xml:space="preserve"> v súvahe osobitne</w:t>
      </w:r>
      <w:r w:rsidRPr="00D87A5A">
        <w:rPr>
          <w:rFonts w:ascii="Arial Narrow" w:hAnsi="Arial Narrow"/>
          <w:sz w:val="22"/>
        </w:rPr>
        <w:t xml:space="preserve"> odložený daňový záväzok</w:t>
      </w:r>
      <w:r w:rsidR="00091CEE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a</w:t>
      </w:r>
      <w:r w:rsidR="00091CEE" w:rsidRPr="00D87A5A">
        <w:rPr>
          <w:rFonts w:ascii="Arial Narrow" w:hAnsi="Arial Narrow"/>
          <w:sz w:val="22"/>
        </w:rPr>
        <w:t xml:space="preserve"> osobitne </w:t>
      </w:r>
      <w:r w:rsidRPr="00D87A5A">
        <w:rPr>
          <w:rFonts w:ascii="Arial Narrow" w:hAnsi="Arial Narrow"/>
          <w:sz w:val="22"/>
        </w:rPr>
        <w:t>odloženú daňovú pohľadávku.</w:t>
      </w:r>
      <w:r w:rsidRPr="00D87A5A">
        <w:rPr>
          <w:rFonts w:ascii="Arial Narrow" w:hAnsi="Arial Narrow"/>
          <w:color w:val="FF0000"/>
          <w:sz w:val="22"/>
        </w:rPr>
        <w:t xml:space="preserve"> </w:t>
      </w:r>
    </w:p>
    <w:p w14:paraId="70AE298D" w14:textId="77777777" w:rsidR="00044D28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Odložený daňový záväzok </w:t>
      </w:r>
      <w:r w:rsidR="007C4E90" w:rsidRPr="00D87A5A">
        <w:rPr>
          <w:rFonts w:ascii="Arial Narrow" w:hAnsi="Arial Narrow"/>
          <w:sz w:val="22"/>
        </w:rPr>
        <w:t>vznikol</w:t>
      </w:r>
      <w:r w:rsidRPr="00D87A5A">
        <w:rPr>
          <w:rFonts w:ascii="Arial Narrow" w:hAnsi="Arial Narrow"/>
          <w:sz w:val="22"/>
        </w:rPr>
        <w:t xml:space="preserve"> z dôvodu </w:t>
      </w:r>
      <w:r w:rsidR="007C4E90" w:rsidRPr="00D87A5A">
        <w:rPr>
          <w:rFonts w:ascii="Arial Narrow" w:hAnsi="Arial Narrow"/>
          <w:sz w:val="22"/>
        </w:rPr>
        <w:t xml:space="preserve">dočasného </w:t>
      </w:r>
      <w:r w:rsidRPr="00D87A5A">
        <w:rPr>
          <w:rFonts w:ascii="Arial Narrow" w:hAnsi="Arial Narrow"/>
          <w:sz w:val="22"/>
        </w:rPr>
        <w:t xml:space="preserve">rozdielu medzi </w:t>
      </w:r>
      <w:r w:rsidR="007C4E90" w:rsidRPr="00D87A5A">
        <w:rPr>
          <w:rFonts w:ascii="Arial Narrow" w:hAnsi="Arial Narrow"/>
          <w:sz w:val="22"/>
        </w:rPr>
        <w:t xml:space="preserve">vyššou </w:t>
      </w:r>
      <w:r w:rsidRPr="00D87A5A">
        <w:rPr>
          <w:rFonts w:ascii="Arial Narrow" w:hAnsi="Arial Narrow"/>
          <w:sz w:val="22"/>
        </w:rPr>
        <w:t>účtovn</w:t>
      </w:r>
      <w:r w:rsidR="007C4E90" w:rsidRPr="00D87A5A">
        <w:rPr>
          <w:rFonts w:ascii="Arial Narrow" w:hAnsi="Arial Narrow"/>
          <w:sz w:val="22"/>
        </w:rPr>
        <w:t>ou zostatkovou cenou dlhodobého majetku a nižšou daňovou zostatkovou cenou tohto majetku.</w:t>
      </w:r>
    </w:p>
    <w:p w14:paraId="647CF783" w14:textId="77777777" w:rsidR="003E2A15" w:rsidRPr="00D87A5A" w:rsidRDefault="00044D28" w:rsidP="00F07B7C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</w:rPr>
        <w:t>Odložená daňová pohľadávka vznik</w:t>
      </w:r>
      <w:r w:rsidR="007C4E90" w:rsidRPr="00D87A5A">
        <w:rPr>
          <w:rFonts w:ascii="Arial Narrow" w:hAnsi="Arial Narrow"/>
          <w:sz w:val="22"/>
        </w:rPr>
        <w:t>la</w:t>
      </w:r>
      <w:r w:rsidRPr="00D87A5A">
        <w:rPr>
          <w:rFonts w:ascii="Arial Narrow" w:hAnsi="Arial Narrow"/>
          <w:sz w:val="22"/>
        </w:rPr>
        <w:t xml:space="preserve"> z dôvodu rozdiel</w:t>
      </w:r>
      <w:r w:rsidR="00E47B5C" w:rsidRPr="00D87A5A">
        <w:rPr>
          <w:rFonts w:ascii="Arial Narrow" w:hAnsi="Arial Narrow"/>
          <w:sz w:val="22"/>
        </w:rPr>
        <w:t>n</w:t>
      </w:r>
      <w:r w:rsidR="003E2A15" w:rsidRPr="00D87A5A">
        <w:rPr>
          <w:rFonts w:ascii="Arial Narrow" w:hAnsi="Arial Narrow"/>
          <w:sz w:val="22"/>
        </w:rPr>
        <w:t>e</w:t>
      </w:r>
      <w:r w:rsidR="00E47B5C" w:rsidRPr="00D87A5A">
        <w:rPr>
          <w:rFonts w:ascii="Arial Narrow" w:hAnsi="Arial Narrow"/>
          <w:sz w:val="22"/>
        </w:rPr>
        <w:t>ho</w:t>
      </w:r>
      <w:r w:rsidRPr="00D87A5A">
        <w:rPr>
          <w:rFonts w:ascii="Arial Narrow" w:hAnsi="Arial Narrow"/>
          <w:sz w:val="22"/>
        </w:rPr>
        <w:t xml:space="preserve"> účtovného a daňového dopadu dotácie podľa § 17/3/f zákona o daniach z</w:t>
      </w:r>
      <w:r w:rsidR="007C4E90" w:rsidRPr="00D87A5A">
        <w:rPr>
          <w:rFonts w:ascii="Arial Narrow" w:hAnsi="Arial Narrow"/>
          <w:sz w:val="22"/>
        </w:rPr>
        <w:t> </w:t>
      </w:r>
      <w:r w:rsidRPr="00D87A5A">
        <w:rPr>
          <w:rFonts w:ascii="Arial Narrow" w:hAnsi="Arial Narrow"/>
          <w:sz w:val="22"/>
        </w:rPr>
        <w:t>príjmov</w:t>
      </w:r>
      <w:r w:rsidR="007C4E90" w:rsidRPr="00D87A5A">
        <w:rPr>
          <w:rFonts w:ascii="Arial Narrow" w:hAnsi="Arial Narrow"/>
          <w:sz w:val="22"/>
        </w:rPr>
        <w:t xml:space="preserve">, z dočasného rozdielu medzi vytvorenou vyššou hodnotou daňovo neuznaných rezerv a opravných položiek k pohľadávkam ako je daňovo uznaná </w:t>
      </w:r>
      <w:r w:rsidR="007C4E90" w:rsidRPr="00D87A5A">
        <w:rPr>
          <w:rFonts w:ascii="Arial Narrow" w:hAnsi="Arial Narrow"/>
          <w:sz w:val="22"/>
          <w:szCs w:val="22"/>
        </w:rPr>
        <w:t>hodnota</w:t>
      </w:r>
      <w:r w:rsidRPr="00D87A5A">
        <w:rPr>
          <w:rFonts w:ascii="Arial Narrow" w:hAnsi="Arial Narrow"/>
          <w:sz w:val="22"/>
          <w:szCs w:val="22"/>
        </w:rPr>
        <w:t xml:space="preserve">. </w:t>
      </w:r>
      <w:r w:rsidR="007C4E90" w:rsidRPr="00D87A5A">
        <w:rPr>
          <w:rFonts w:ascii="Arial Narrow" w:hAnsi="Arial Narrow"/>
          <w:sz w:val="22"/>
          <w:szCs w:val="22"/>
        </w:rPr>
        <w:t xml:space="preserve"> </w:t>
      </w:r>
      <w:r w:rsidR="003E2A15" w:rsidRPr="00D87A5A">
        <w:rPr>
          <w:rFonts w:ascii="Arial Narrow" w:hAnsi="Arial Narrow"/>
          <w:sz w:val="22"/>
          <w:szCs w:val="22"/>
        </w:rPr>
        <w:t xml:space="preserve">Spoločnosť vykazuje odloženú daňovú pohľadávku len </w:t>
      </w:r>
      <w:r w:rsidR="00F82202" w:rsidRPr="00D87A5A">
        <w:rPr>
          <w:rFonts w:ascii="Arial Narrow" w:hAnsi="Arial Narrow"/>
          <w:sz w:val="22"/>
          <w:szCs w:val="22"/>
        </w:rPr>
        <w:t>vtedy, ak je pravdepodobné, že dosiahne dostatočný základ dane z príjmov v období, v ktorom sú odpočítateľné dočasné rozdiely kryté, alebo v ktorých môže byť daňová strata umorená.</w:t>
      </w:r>
      <w:r w:rsidR="003E2A15" w:rsidRPr="00D87A5A">
        <w:rPr>
          <w:rFonts w:ascii="Arial Narrow" w:hAnsi="Arial Narrow"/>
          <w:sz w:val="22"/>
          <w:szCs w:val="22"/>
        </w:rPr>
        <w:t xml:space="preserve"> </w:t>
      </w:r>
    </w:p>
    <w:p w14:paraId="29304F02" w14:textId="16BA46B7" w:rsidR="00044D28" w:rsidRPr="00D87A5A" w:rsidRDefault="007C4E90" w:rsidP="00F07B7C">
      <w:pPr>
        <w:pStyle w:val="Zkladntext0"/>
        <w:spacing w:after="120"/>
        <w:ind w:left="0"/>
      </w:pPr>
      <w:r w:rsidRPr="00D87A5A">
        <w:rPr>
          <w:rFonts w:ascii="Arial Narrow" w:hAnsi="Arial Narrow"/>
          <w:sz w:val="22"/>
          <w:szCs w:val="22"/>
        </w:rPr>
        <w:t>Pri výpočte odložen</w:t>
      </w:r>
      <w:r w:rsidR="003E2A15" w:rsidRPr="00D87A5A">
        <w:rPr>
          <w:rFonts w:ascii="Arial Narrow" w:hAnsi="Arial Narrow"/>
          <w:sz w:val="22"/>
          <w:szCs w:val="22"/>
        </w:rPr>
        <w:t>ých daní</w:t>
      </w:r>
      <w:r w:rsidR="00E512C8" w:rsidRPr="00D87A5A">
        <w:rPr>
          <w:rFonts w:ascii="Arial Narrow" w:hAnsi="Arial Narrow"/>
          <w:sz w:val="22"/>
          <w:szCs w:val="22"/>
        </w:rPr>
        <w:t xml:space="preserve"> sa k 31.12.20</w:t>
      </w:r>
      <w:r w:rsidR="001553B7" w:rsidRPr="00D87A5A">
        <w:rPr>
          <w:rFonts w:ascii="Arial Narrow" w:hAnsi="Arial Narrow"/>
          <w:sz w:val="22"/>
          <w:szCs w:val="22"/>
        </w:rPr>
        <w:t>2</w:t>
      </w:r>
      <w:r w:rsidR="00AB7086">
        <w:rPr>
          <w:rFonts w:ascii="Arial Narrow" w:hAnsi="Arial Narrow"/>
          <w:sz w:val="22"/>
          <w:szCs w:val="22"/>
        </w:rPr>
        <w:t>2</w:t>
      </w:r>
      <w:r w:rsidR="008472FC" w:rsidRPr="00D87A5A">
        <w:rPr>
          <w:rFonts w:ascii="Arial Narrow" w:hAnsi="Arial Narrow"/>
          <w:sz w:val="22"/>
          <w:szCs w:val="22"/>
        </w:rPr>
        <w:t xml:space="preserve"> aj k 31.12.20</w:t>
      </w:r>
      <w:r w:rsidR="001553B7" w:rsidRPr="00D87A5A">
        <w:rPr>
          <w:rFonts w:ascii="Arial Narrow" w:hAnsi="Arial Narrow"/>
          <w:sz w:val="22"/>
          <w:szCs w:val="22"/>
        </w:rPr>
        <w:t>2</w:t>
      </w:r>
      <w:r w:rsidR="00AB7086">
        <w:rPr>
          <w:rFonts w:ascii="Arial Narrow" w:hAnsi="Arial Narrow"/>
          <w:sz w:val="22"/>
          <w:szCs w:val="22"/>
        </w:rPr>
        <w:t>1</w:t>
      </w:r>
      <w:r w:rsidRPr="00D87A5A">
        <w:rPr>
          <w:rFonts w:ascii="Arial Narrow" w:hAnsi="Arial Narrow"/>
          <w:sz w:val="22"/>
          <w:szCs w:val="22"/>
        </w:rPr>
        <w:t xml:space="preserve"> použila sadzba dane z príjmov plat</w:t>
      </w:r>
      <w:r w:rsidR="00E512C8" w:rsidRPr="00D87A5A">
        <w:rPr>
          <w:rFonts w:ascii="Arial Narrow" w:hAnsi="Arial Narrow"/>
          <w:sz w:val="22"/>
          <w:szCs w:val="22"/>
        </w:rPr>
        <w:t>ná od 1.1.20</w:t>
      </w:r>
      <w:r w:rsidR="001553B7" w:rsidRPr="00D87A5A">
        <w:rPr>
          <w:rFonts w:ascii="Arial Narrow" w:hAnsi="Arial Narrow"/>
          <w:sz w:val="22"/>
          <w:szCs w:val="22"/>
        </w:rPr>
        <w:t>17</w:t>
      </w:r>
      <w:r w:rsidR="0031701F" w:rsidRPr="00D87A5A">
        <w:rPr>
          <w:rFonts w:ascii="Arial Narrow" w:hAnsi="Arial Narrow"/>
          <w:sz w:val="22"/>
          <w:szCs w:val="22"/>
        </w:rPr>
        <w:t xml:space="preserve"> vo výške 2</w:t>
      </w:r>
      <w:r w:rsidR="00971038" w:rsidRPr="00D87A5A">
        <w:rPr>
          <w:rFonts w:ascii="Arial Narrow" w:hAnsi="Arial Narrow"/>
          <w:sz w:val="22"/>
          <w:szCs w:val="22"/>
        </w:rPr>
        <w:t>1</w:t>
      </w:r>
      <w:r w:rsidR="0031701F" w:rsidRPr="00D87A5A">
        <w:rPr>
          <w:rFonts w:ascii="Arial Narrow" w:hAnsi="Arial Narrow"/>
          <w:sz w:val="22"/>
          <w:szCs w:val="22"/>
        </w:rPr>
        <w:t xml:space="preserve">% </w:t>
      </w:r>
      <w:r w:rsidRPr="00D87A5A">
        <w:rPr>
          <w:rFonts w:ascii="Arial Narrow" w:hAnsi="Arial Narrow"/>
          <w:sz w:val="22"/>
          <w:szCs w:val="22"/>
        </w:rPr>
        <w:t>.</w:t>
      </w:r>
      <w:r w:rsidR="006A029B" w:rsidRPr="00D87A5A">
        <w:rPr>
          <w:rFonts w:ascii="Arial Narrow" w:hAnsi="Arial Narrow"/>
          <w:sz w:val="22"/>
        </w:rPr>
        <w:t xml:space="preserve"> </w:t>
      </w:r>
      <w:r w:rsidR="00044D28" w:rsidRPr="00D87A5A">
        <w:rPr>
          <w:rFonts w:ascii="Arial Narrow" w:hAnsi="Arial Narrow"/>
          <w:sz w:val="22"/>
        </w:rPr>
        <w:t>Splatná daň aj odložená daň je ocenená v menovitej hodnote</w:t>
      </w:r>
      <w:r w:rsidR="00044D28" w:rsidRPr="00D87A5A">
        <w:t>.</w:t>
      </w:r>
    </w:p>
    <w:p w14:paraId="3D53C137" w14:textId="77777777" w:rsidR="00E90529" w:rsidRPr="00D87A5A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82B61" w14:textId="77777777" w:rsidR="001A5D58" w:rsidRPr="00D87A5A" w:rsidRDefault="004A1C62" w:rsidP="00D10E6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 xml:space="preserve">d) </w:t>
      </w:r>
      <w:r w:rsidR="00755E77" w:rsidRPr="00D87A5A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87A5A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87A5A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87A5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87A5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1A5D58" w:rsidRPr="00D87A5A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D14FE42" w14:textId="77777777" w:rsidR="00044D28" w:rsidRPr="00D87A5A" w:rsidRDefault="00044D28" w:rsidP="00D10E6B">
      <w:pPr>
        <w:pStyle w:val="Zkladntext0"/>
        <w:ind w:left="0"/>
        <w:outlineLvl w:val="0"/>
        <w:rPr>
          <w:rFonts w:ascii="Arial Narrow" w:hAnsi="Arial Narrow"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>Odpisový plán, odpisové metódy</w:t>
      </w:r>
    </w:p>
    <w:p w14:paraId="796AF188" w14:textId="77777777" w:rsidR="00E71B96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  <w:szCs w:val="22"/>
        </w:rPr>
        <w:t>Účtovné odpisy dlhodobého nehmotného majetku sú stanovené vychádzajúc z predpokladanej doby jeho používania a predpokladaného priebehu jeho</w:t>
      </w:r>
      <w:r w:rsidRPr="00D87A5A">
        <w:rPr>
          <w:rFonts w:ascii="Arial Narrow" w:hAnsi="Arial Narrow"/>
          <w:sz w:val="22"/>
        </w:rPr>
        <w:t xml:space="preserve"> opotrebenia. Odpisovať sa začína prvým dňom mesiaca, v ktorom bol majetok uvedený do používania.  </w:t>
      </w:r>
    </w:p>
    <w:p w14:paraId="16C0DA28" w14:textId="77777777" w:rsidR="000B510F" w:rsidRPr="00D87A5A" w:rsidRDefault="000B510F" w:rsidP="00674A84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Účtovné odpisy dlhodobého hmotného majetku sú stanovené vychádzajúc z predpokladanej doby jeho používania a predpokladaného priebehu jeho opotrebovania. Odpisovať sa začína prvým dňom mesiaca, v ktorom je majetok  uvedený do používania. Pozemky sa neodpisujú. Ročné účtovné odpisy majetku sú stanovené v odpisovom pláne spoločnosti , ktorý bol zostavený odbornými pracovníkmi spoločnosti.</w:t>
      </w:r>
    </w:p>
    <w:p w14:paraId="7F7DEBCC" w14:textId="77777777" w:rsidR="000B510F" w:rsidRPr="00D87A5A" w:rsidRDefault="000B510F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Účtovné odpisové sadzby stanovené odpisovým plánom sa  vo väčšine prípadov pri jednotlivých druhoch majetku, ku ktorým je priradená klasifikácia produkcie podľa vyhlášky Štatistického úradu - nerovnajú daňovým. Metóda odpisovania</w:t>
      </w:r>
      <w:r w:rsidRPr="00D87A5A">
        <w:rPr>
          <w:rFonts w:ascii="Arial Narrow" w:hAnsi="Arial Narrow"/>
          <w:color w:val="FF0000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>je rovnomerná.</w:t>
      </w:r>
      <w:r w:rsidRPr="00D87A5A">
        <w:rPr>
          <w:rFonts w:ascii="Arial Narrow" w:hAnsi="Arial Narrow"/>
          <w:color w:val="FF0000"/>
          <w:sz w:val="22"/>
        </w:rPr>
        <w:t xml:space="preserve">   </w:t>
      </w:r>
    </w:p>
    <w:p w14:paraId="1CCBE4F3" w14:textId="77777777" w:rsidR="00044D28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Predpokladaná doba  používania a odpisová sadzba sú stanovené v odpisovom pláne spoločnosti nasledovne</w:t>
      </w:r>
      <w:r w:rsidRPr="00D87A5A">
        <w:rPr>
          <w:rFonts w:ascii="Arial Narrow" w:hAnsi="Arial Narrow"/>
          <w:color w:val="FF0000"/>
          <w:sz w:val="22"/>
        </w:rPr>
        <w:t>:</w:t>
      </w:r>
    </w:p>
    <w:p w14:paraId="551B1139" w14:textId="77777777" w:rsidR="00044D28" w:rsidRPr="00D87A5A" w:rsidRDefault="00044D28" w:rsidP="00674A84">
      <w:pPr>
        <w:pStyle w:val="Zkladntext0"/>
        <w:ind w:left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color w:val="FF0000"/>
          <w:sz w:val="22"/>
        </w:rPr>
        <w:tab/>
      </w:r>
      <w:r w:rsidRPr="00D87A5A">
        <w:rPr>
          <w:rFonts w:ascii="Arial Narrow" w:hAnsi="Arial Narrow"/>
          <w:sz w:val="22"/>
        </w:rPr>
        <w:t>Názov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doba používania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odpisová sadzba</w:t>
      </w:r>
      <w:r w:rsidRPr="00D87A5A">
        <w:rPr>
          <w:rFonts w:ascii="Arial Narrow" w:hAnsi="Arial Narrow"/>
          <w:sz w:val="22"/>
        </w:rPr>
        <w:tab/>
      </w:r>
    </w:p>
    <w:p w14:paraId="0A709479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Softvér</w:t>
      </w:r>
      <w:r w:rsidRPr="00D87A5A">
        <w:rPr>
          <w:rFonts w:ascii="Arial Narrow" w:hAnsi="Arial Narrow"/>
          <w:sz w:val="22"/>
        </w:rPr>
        <w:tab/>
        <w:t xml:space="preserve">                                        4 roky                                 </w:t>
      </w:r>
      <w:r w:rsidR="00674A84"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>25</w:t>
      </w:r>
    </w:p>
    <w:p w14:paraId="1BFC947D" w14:textId="77777777" w:rsidR="00FE42AD" w:rsidRPr="00D87A5A" w:rsidRDefault="00FE42AD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>Oceniteľné práva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="006E269C" w:rsidRPr="00D87A5A">
        <w:rPr>
          <w:rFonts w:ascii="Arial Narrow" w:hAnsi="Arial Narrow"/>
          <w:sz w:val="22"/>
        </w:rPr>
        <w:t xml:space="preserve">           </w:t>
      </w:r>
      <w:r w:rsidRPr="00D87A5A">
        <w:rPr>
          <w:rFonts w:ascii="Arial Narrow" w:hAnsi="Arial Narrow"/>
          <w:sz w:val="22"/>
        </w:rPr>
        <w:t>12 rokov</w:t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</w:r>
      <w:r w:rsidRPr="00D87A5A">
        <w:rPr>
          <w:rFonts w:ascii="Arial Narrow" w:hAnsi="Arial Narrow"/>
          <w:sz w:val="22"/>
        </w:rPr>
        <w:tab/>
        <w:t>8,33</w:t>
      </w:r>
    </w:p>
    <w:p w14:paraId="43D95188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Budovy a stavby                           </w:t>
      </w:r>
      <w:r w:rsidR="00FE42AD" w:rsidRPr="00D87A5A">
        <w:rPr>
          <w:rFonts w:ascii="Arial Narrow" w:hAnsi="Arial Narrow"/>
          <w:sz w:val="22"/>
        </w:rPr>
        <w:t>15</w:t>
      </w:r>
      <w:r w:rsidRPr="00D87A5A">
        <w:rPr>
          <w:rFonts w:ascii="Arial Narrow" w:hAnsi="Arial Narrow"/>
          <w:sz w:val="22"/>
        </w:rPr>
        <w:t xml:space="preserve"> - </w:t>
      </w:r>
      <w:r w:rsidR="00E512C8" w:rsidRPr="00D87A5A">
        <w:rPr>
          <w:rFonts w:ascii="Arial Narrow" w:hAnsi="Arial Narrow"/>
          <w:sz w:val="22"/>
        </w:rPr>
        <w:t>5</w:t>
      </w:r>
      <w:r w:rsidRPr="00D87A5A">
        <w:rPr>
          <w:rFonts w:ascii="Arial Narrow" w:hAnsi="Arial Narrow"/>
          <w:sz w:val="22"/>
        </w:rPr>
        <w:t xml:space="preserve">0 rokov                  </w:t>
      </w:r>
      <w:r w:rsidR="006E269C" w:rsidRPr="00D87A5A">
        <w:rPr>
          <w:rFonts w:ascii="Arial Narrow" w:hAnsi="Arial Narrow"/>
          <w:sz w:val="22"/>
        </w:rPr>
        <w:t xml:space="preserve">  </w:t>
      </w:r>
      <w:r w:rsidR="00DC0169" w:rsidRPr="00D87A5A">
        <w:rPr>
          <w:rFonts w:ascii="Arial Narrow" w:hAnsi="Arial Narrow"/>
          <w:sz w:val="22"/>
        </w:rPr>
        <w:t xml:space="preserve">  </w:t>
      </w:r>
      <w:r w:rsidR="00674A84" w:rsidRPr="00D87A5A">
        <w:rPr>
          <w:rFonts w:ascii="Arial Narrow" w:hAnsi="Arial Narrow"/>
          <w:sz w:val="22"/>
        </w:rPr>
        <w:tab/>
      </w:r>
      <w:r w:rsidR="00FE42AD" w:rsidRPr="00D87A5A">
        <w:rPr>
          <w:rFonts w:ascii="Arial Narrow" w:hAnsi="Arial Narrow"/>
          <w:sz w:val="22"/>
        </w:rPr>
        <w:t xml:space="preserve">6,67 - </w:t>
      </w:r>
      <w:r w:rsidRPr="00D87A5A">
        <w:rPr>
          <w:rFonts w:ascii="Arial Narrow" w:hAnsi="Arial Narrow"/>
          <w:sz w:val="22"/>
        </w:rPr>
        <w:t xml:space="preserve"> </w:t>
      </w:r>
      <w:r w:rsidR="00BD6C07" w:rsidRPr="00D87A5A">
        <w:rPr>
          <w:rFonts w:ascii="Arial Narrow" w:hAnsi="Arial Narrow"/>
          <w:sz w:val="22"/>
        </w:rPr>
        <w:t>2</w:t>
      </w:r>
    </w:p>
    <w:p w14:paraId="0319AB3F" w14:textId="77777777" w:rsidR="00044D28" w:rsidRPr="00D87A5A" w:rsidRDefault="00044D28" w:rsidP="00674A84">
      <w:pPr>
        <w:pStyle w:val="Zkladntext0"/>
        <w:numPr>
          <w:ilvl w:val="0"/>
          <w:numId w:val="3"/>
        </w:numPr>
        <w:ind w:left="0" w:firstLine="0"/>
        <w:rPr>
          <w:rFonts w:ascii="Arial Narrow" w:hAnsi="Arial Narrow"/>
          <w:sz w:val="22"/>
        </w:rPr>
      </w:pPr>
      <w:r w:rsidRPr="00D87A5A">
        <w:rPr>
          <w:rFonts w:ascii="Arial Narrow" w:hAnsi="Arial Narrow"/>
          <w:sz w:val="22"/>
        </w:rPr>
        <w:t xml:space="preserve">Stroje a zariadenia                        </w:t>
      </w:r>
      <w:r w:rsidR="00FE42AD" w:rsidRPr="00D87A5A">
        <w:rPr>
          <w:rFonts w:ascii="Arial Narrow" w:hAnsi="Arial Narrow"/>
          <w:sz w:val="22"/>
        </w:rPr>
        <w:t>4</w:t>
      </w:r>
      <w:r w:rsidRPr="00D87A5A">
        <w:rPr>
          <w:rFonts w:ascii="Arial Narrow" w:hAnsi="Arial Narrow"/>
          <w:sz w:val="22"/>
        </w:rPr>
        <w:t xml:space="preserve"> - 12 rokov                    </w:t>
      </w:r>
      <w:r w:rsidR="006E269C" w:rsidRPr="00D87A5A">
        <w:rPr>
          <w:rFonts w:ascii="Arial Narrow" w:hAnsi="Arial Narrow"/>
          <w:sz w:val="22"/>
        </w:rPr>
        <w:t xml:space="preserve">   </w:t>
      </w:r>
      <w:r w:rsidRPr="00D87A5A">
        <w:rPr>
          <w:rFonts w:ascii="Arial Narrow" w:hAnsi="Arial Narrow"/>
          <w:sz w:val="22"/>
        </w:rPr>
        <w:t xml:space="preserve"> </w:t>
      </w:r>
      <w:r w:rsidR="00DC0169" w:rsidRPr="00D87A5A">
        <w:rPr>
          <w:rFonts w:ascii="Arial Narrow" w:hAnsi="Arial Narrow"/>
          <w:sz w:val="22"/>
        </w:rPr>
        <w:t xml:space="preserve"> </w:t>
      </w:r>
      <w:r w:rsidR="00674A84" w:rsidRPr="00D87A5A">
        <w:rPr>
          <w:rFonts w:ascii="Arial Narrow" w:hAnsi="Arial Narrow"/>
          <w:sz w:val="22"/>
        </w:rPr>
        <w:tab/>
      </w:r>
      <w:r w:rsidR="00FE42AD" w:rsidRPr="00D87A5A">
        <w:rPr>
          <w:rFonts w:ascii="Arial Narrow" w:hAnsi="Arial Narrow"/>
          <w:sz w:val="22"/>
        </w:rPr>
        <w:t>25 – 8,33</w:t>
      </w:r>
    </w:p>
    <w:p w14:paraId="0ACB4564" w14:textId="77777777" w:rsidR="00044D28" w:rsidRPr="00D87A5A" w:rsidRDefault="00044D28" w:rsidP="00674A84">
      <w:pPr>
        <w:pStyle w:val="Zkladntext0"/>
        <w:spacing w:after="120"/>
        <w:ind w:left="0"/>
      </w:pPr>
    </w:p>
    <w:p w14:paraId="3331B4F8" w14:textId="77777777" w:rsidR="00044D28" w:rsidRPr="00D87A5A" w:rsidRDefault="00044D28" w:rsidP="00674A84">
      <w:pPr>
        <w:pStyle w:val="Zkladntext0"/>
        <w:spacing w:after="120"/>
        <w:ind w:left="0"/>
        <w:rPr>
          <w:rFonts w:ascii="Arial Narrow" w:hAnsi="Arial Narrow"/>
          <w:color w:val="FF0000"/>
          <w:sz w:val="22"/>
        </w:rPr>
      </w:pPr>
      <w:r w:rsidRPr="00D87A5A">
        <w:rPr>
          <w:rFonts w:ascii="Arial Narrow" w:hAnsi="Arial Narrow"/>
          <w:sz w:val="22"/>
        </w:rPr>
        <w:t>Drobný hmotný  majetok</w:t>
      </w:r>
      <w:r w:rsidR="007E016E" w:rsidRPr="00D87A5A">
        <w:rPr>
          <w:rFonts w:ascii="Arial Narrow" w:hAnsi="Arial Narrow"/>
          <w:sz w:val="22"/>
        </w:rPr>
        <w:t>,</w:t>
      </w:r>
      <w:r w:rsidRPr="00D87A5A">
        <w:rPr>
          <w:rFonts w:ascii="Arial Narrow" w:hAnsi="Arial Narrow"/>
          <w:sz w:val="22"/>
        </w:rPr>
        <w:t xml:space="preserve"> ktorého ocenenie je nižšie ako 1</w:t>
      </w:r>
      <w:r w:rsidR="006B35D5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700 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 sa od 1.3. 2009 (v súlade so zákonom o 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v znení noviel) účtuje na ťarchu zásob s výnimkou majetku obstaraného v rámci financovania z  Eurofondov a  majetku získaného vkladom do základného imania spoločnosti. </w:t>
      </w:r>
      <w:r w:rsidR="0031351A" w:rsidRPr="00D87A5A">
        <w:rPr>
          <w:rFonts w:ascii="Arial Narrow" w:hAnsi="Arial Narrow"/>
          <w:sz w:val="22"/>
        </w:rPr>
        <w:t>Pri samostatne hnuteľných vec</w:t>
      </w:r>
      <w:r w:rsidR="00674A84" w:rsidRPr="00D87A5A">
        <w:rPr>
          <w:rFonts w:ascii="Arial Narrow" w:hAnsi="Arial Narrow"/>
          <w:sz w:val="22"/>
        </w:rPr>
        <w:t>iach</w:t>
      </w:r>
      <w:r w:rsidR="0031351A" w:rsidRPr="00D87A5A">
        <w:rPr>
          <w:rFonts w:ascii="Arial Narrow" w:hAnsi="Arial Narrow"/>
          <w:sz w:val="22"/>
        </w:rPr>
        <w:t xml:space="preserve">, ktorých ocenenie je nižšie ako 1 700 EUR a doba použiteľnosti je dlhšia ako 1 rok, môže účtovná jednotka rozhodnúť o ich zaradení do dlhodobého hmotného majetku.  </w:t>
      </w:r>
    </w:p>
    <w:p w14:paraId="14F85BF0" w14:textId="77777777" w:rsidR="00044D28" w:rsidRPr="00D87A5A" w:rsidRDefault="00044D28" w:rsidP="00E00CBC">
      <w:pPr>
        <w:pStyle w:val="Zkladntext0"/>
        <w:ind w:left="0"/>
        <w:rPr>
          <w:rFonts w:ascii="Arial Narrow" w:hAnsi="Arial Narrow"/>
          <w:b/>
          <w:sz w:val="22"/>
        </w:rPr>
      </w:pPr>
      <w:r w:rsidRPr="00D87A5A">
        <w:rPr>
          <w:rFonts w:ascii="Arial Narrow" w:hAnsi="Arial Narrow"/>
          <w:sz w:val="22"/>
        </w:rPr>
        <w:lastRenderedPageBreak/>
        <w:t>Drobný nehmotný majetok ktorého ocenenie je nižšie ako 2</w:t>
      </w:r>
      <w:r w:rsidR="006B35D5" w:rsidRPr="00D87A5A">
        <w:rPr>
          <w:rFonts w:ascii="Arial Narrow" w:hAnsi="Arial Narrow"/>
          <w:sz w:val="22"/>
        </w:rPr>
        <w:t xml:space="preserve"> </w:t>
      </w:r>
      <w:r w:rsidRPr="00D87A5A">
        <w:rPr>
          <w:rFonts w:ascii="Arial Narrow" w:hAnsi="Arial Narrow"/>
          <w:sz w:val="22"/>
        </w:rPr>
        <w:t xml:space="preserve">400 </w:t>
      </w:r>
      <w:r w:rsidR="006B35D5" w:rsidRPr="00D87A5A">
        <w:rPr>
          <w:rFonts w:ascii="Arial Narrow" w:hAnsi="Arial Narrow"/>
          <w:sz w:val="22"/>
        </w:rPr>
        <w:t>EUR</w:t>
      </w:r>
      <w:r w:rsidRPr="00D87A5A">
        <w:rPr>
          <w:rFonts w:ascii="Arial Narrow" w:hAnsi="Arial Narrow"/>
          <w:sz w:val="22"/>
        </w:rPr>
        <w:t xml:space="preserve"> (v súlade so zákonom 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v znení noviel) je počnúc dňom 1.3. 2009 zúčtovávaný priamo do nákladov spoločnosti. Pri hmotnom a nehmotnom majetku zaradenom do 1.3.2009, ktorý nespĺňa kritériá výšky ocenenia podľa toho zákona sa postupuje v súlade so zákonom č. 595/2003 </w:t>
      </w:r>
      <w:proofErr w:type="spellStart"/>
      <w:r w:rsidRPr="00D87A5A">
        <w:rPr>
          <w:rFonts w:ascii="Arial Narrow" w:hAnsi="Arial Narrow"/>
          <w:sz w:val="22"/>
        </w:rPr>
        <w:t>Z.z</w:t>
      </w:r>
      <w:proofErr w:type="spellEnd"/>
      <w:r w:rsidRPr="00D87A5A">
        <w:rPr>
          <w:rFonts w:ascii="Arial Narrow" w:hAnsi="Arial Narrow"/>
          <w:sz w:val="22"/>
        </w:rPr>
        <w:t xml:space="preserve">. o dani z príjmov prechodným ustanovením uvedeným v § 52/g/6 – pokračuje sa v začatom odpisovaní .        </w:t>
      </w:r>
    </w:p>
    <w:p w14:paraId="7E10A14C" w14:textId="77777777" w:rsidR="00E00CBC" w:rsidRDefault="00E00CBC" w:rsidP="00E00CBC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 Narrow"/>
          <w:bCs w:val="0"/>
          <w:sz w:val="22"/>
          <w:szCs w:val="22"/>
        </w:rPr>
      </w:pPr>
    </w:p>
    <w:p w14:paraId="6E1FFAC4" w14:textId="4216C1AB" w:rsidR="009743DC" w:rsidRPr="00D87A5A" w:rsidRDefault="009743DC" w:rsidP="00E00CBC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>e) Informácie o dotáciách poskytnutých na obstaranie majetku:</w:t>
      </w:r>
    </w:p>
    <w:p w14:paraId="5BE41E09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96125FF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</w:p>
    <w:p w14:paraId="7EFB8299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 xml:space="preserve">Dotácie na hospodársku činnosť </w:t>
      </w:r>
      <w:r w:rsidR="002B1CBF" w:rsidRPr="00D87A5A">
        <w:rPr>
          <w:rFonts w:ascii="Arial Narrow" w:hAnsi="Arial Narrow" w:cs="Arial"/>
          <w:sz w:val="22"/>
          <w:szCs w:val="22"/>
        </w:rPr>
        <w:t>s</w:t>
      </w:r>
      <w:r w:rsidRPr="00D87A5A">
        <w:rPr>
          <w:rFonts w:ascii="Arial Narrow" w:hAnsi="Arial Narrow" w:cs="Arial"/>
          <w:sz w:val="22"/>
          <w:szCs w:val="22"/>
        </w:rPr>
        <w:t>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1CE150E" w14:textId="77777777" w:rsidR="000A550C" w:rsidRPr="00D87A5A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</w:p>
    <w:p w14:paraId="2A0A7C19" w14:textId="77777777" w:rsidR="000A550C" w:rsidRPr="00C92800" w:rsidRDefault="000A550C" w:rsidP="00674A84">
      <w:pPr>
        <w:jc w:val="both"/>
        <w:rPr>
          <w:rFonts w:ascii="Arial Narrow" w:hAnsi="Arial Narrow" w:cs="Arial"/>
          <w:sz w:val="22"/>
          <w:szCs w:val="22"/>
        </w:rPr>
      </w:pPr>
      <w:r w:rsidRPr="00D87A5A">
        <w:rPr>
          <w:rFonts w:ascii="Arial Narrow" w:hAnsi="Arial Narrow" w:cs="Arial"/>
          <w:sz w:val="22"/>
          <w:szCs w:val="22"/>
        </w:rPr>
        <w:t>Dotácie na obstaranie dlhodobého hmotného majetku a </w:t>
      </w:r>
      <w:r w:rsidRPr="00C92800">
        <w:rPr>
          <w:rFonts w:ascii="Arial Narrow" w:hAnsi="Arial Narrow" w:cs="Arial"/>
          <w:sz w:val="22"/>
          <w:szCs w:val="22"/>
        </w:rPr>
        <w:t xml:space="preserve">dlhodobého nehmotného majetku sa najskôr vykazujú ako výnosy budúcich období a do výkazu ziskov a strát sa rozpúšťajú v časovej a vecnej súvislosti so zaúčtovaním odpisov z tohto dlhodobého majetku. </w:t>
      </w:r>
    </w:p>
    <w:p w14:paraId="6F47A5E4" w14:textId="03378BDD" w:rsidR="00EA0B29" w:rsidRPr="00C92800" w:rsidRDefault="009743DC" w:rsidP="00674A84">
      <w:pPr>
        <w:jc w:val="both"/>
        <w:rPr>
          <w:rFonts w:ascii="Arial Narrow" w:hAnsi="Arial Narrow"/>
          <w:sz w:val="22"/>
          <w:szCs w:val="22"/>
        </w:rPr>
      </w:pPr>
      <w:r w:rsidRPr="00C92800">
        <w:rPr>
          <w:rFonts w:ascii="Arial Narrow" w:hAnsi="Arial Narrow"/>
          <w:sz w:val="22"/>
          <w:szCs w:val="22"/>
        </w:rPr>
        <w:t xml:space="preserve">Spoločnosti boli </w:t>
      </w:r>
      <w:r w:rsidR="00E512C8" w:rsidRPr="00C92800">
        <w:rPr>
          <w:rFonts w:ascii="Arial Narrow" w:hAnsi="Arial Narrow"/>
          <w:sz w:val="22"/>
          <w:szCs w:val="22"/>
        </w:rPr>
        <w:t>do konca roku 20</w:t>
      </w:r>
      <w:r w:rsidR="001553B7" w:rsidRPr="00C92800">
        <w:rPr>
          <w:rFonts w:ascii="Arial Narrow" w:hAnsi="Arial Narrow"/>
          <w:sz w:val="22"/>
          <w:szCs w:val="22"/>
        </w:rPr>
        <w:t>2</w:t>
      </w:r>
      <w:r w:rsidR="00AB7086" w:rsidRPr="00C92800">
        <w:rPr>
          <w:rFonts w:ascii="Arial Narrow" w:hAnsi="Arial Narrow"/>
          <w:sz w:val="22"/>
          <w:szCs w:val="22"/>
        </w:rPr>
        <w:t>2</w:t>
      </w:r>
      <w:r w:rsidR="00EA0B29" w:rsidRPr="00C92800">
        <w:rPr>
          <w:rFonts w:ascii="Arial Narrow" w:hAnsi="Arial Narrow"/>
          <w:sz w:val="22"/>
          <w:szCs w:val="22"/>
        </w:rPr>
        <w:t xml:space="preserve"> </w:t>
      </w:r>
      <w:r w:rsidRPr="00C92800">
        <w:rPr>
          <w:rFonts w:ascii="Arial Narrow" w:hAnsi="Arial Narrow"/>
          <w:sz w:val="22"/>
          <w:szCs w:val="22"/>
        </w:rPr>
        <w:t xml:space="preserve">poskytnuté dotácie </w:t>
      </w:r>
      <w:r w:rsidR="00DA7087" w:rsidRPr="00C92800">
        <w:rPr>
          <w:rFonts w:ascii="Arial Narrow" w:hAnsi="Arial Narrow"/>
          <w:sz w:val="22"/>
          <w:szCs w:val="22"/>
        </w:rPr>
        <w:t>zo štátneho rozpočtu , ISPA a </w:t>
      </w:r>
      <w:r w:rsidR="00DB6E89" w:rsidRPr="00C92800">
        <w:rPr>
          <w:rFonts w:ascii="Arial Narrow" w:hAnsi="Arial Narrow"/>
          <w:sz w:val="22"/>
          <w:szCs w:val="22"/>
        </w:rPr>
        <w:t>f</w:t>
      </w:r>
      <w:r w:rsidR="00DA7087" w:rsidRPr="00C92800">
        <w:rPr>
          <w:rFonts w:ascii="Arial Narrow" w:hAnsi="Arial Narrow"/>
          <w:sz w:val="22"/>
          <w:szCs w:val="22"/>
        </w:rPr>
        <w:t xml:space="preserve">ondov EU </w:t>
      </w:r>
      <w:r w:rsidRPr="00C92800">
        <w:rPr>
          <w:rFonts w:ascii="Arial Narrow" w:hAnsi="Arial Narrow"/>
          <w:sz w:val="22"/>
          <w:szCs w:val="22"/>
        </w:rPr>
        <w:t xml:space="preserve">na obstaranie dlhodobého </w:t>
      </w:r>
      <w:r w:rsidR="002058C0" w:rsidRPr="00C92800">
        <w:rPr>
          <w:rFonts w:ascii="Arial Narrow" w:hAnsi="Arial Narrow"/>
          <w:sz w:val="22"/>
          <w:szCs w:val="22"/>
        </w:rPr>
        <w:t>majetku</w:t>
      </w:r>
      <w:r w:rsidR="00DA7087" w:rsidRPr="00C92800">
        <w:rPr>
          <w:rFonts w:ascii="Arial Narrow" w:hAnsi="Arial Narrow"/>
          <w:sz w:val="22"/>
          <w:szCs w:val="22"/>
        </w:rPr>
        <w:t xml:space="preserve"> – nehnuteľného a hnuteľného majetku – </w:t>
      </w:r>
      <w:r w:rsidR="00DB6E89" w:rsidRPr="00C92800">
        <w:rPr>
          <w:rFonts w:ascii="Arial Narrow" w:hAnsi="Arial Narrow"/>
          <w:sz w:val="22"/>
          <w:szCs w:val="22"/>
        </w:rPr>
        <w:t xml:space="preserve">ČOV, </w:t>
      </w:r>
      <w:proofErr w:type="spellStart"/>
      <w:r w:rsidR="00DA7087" w:rsidRPr="00C92800">
        <w:rPr>
          <w:rFonts w:ascii="Arial Narrow" w:hAnsi="Arial Narrow"/>
          <w:sz w:val="22"/>
          <w:szCs w:val="22"/>
        </w:rPr>
        <w:t>kanaliz</w:t>
      </w:r>
      <w:proofErr w:type="spellEnd"/>
      <w:r w:rsidR="00DB6E89" w:rsidRPr="00C92800">
        <w:rPr>
          <w:rFonts w:ascii="Arial Narrow" w:hAnsi="Arial Narrow"/>
          <w:sz w:val="22"/>
          <w:szCs w:val="22"/>
        </w:rPr>
        <w:t xml:space="preserve">. </w:t>
      </w:r>
      <w:r w:rsidR="00DA7087" w:rsidRPr="00C92800">
        <w:rPr>
          <w:rFonts w:ascii="Arial Narrow" w:hAnsi="Arial Narrow"/>
          <w:sz w:val="22"/>
          <w:szCs w:val="22"/>
        </w:rPr>
        <w:t>a vodovodných sietí</w:t>
      </w:r>
      <w:r w:rsidR="003E0CF3" w:rsidRPr="00C92800">
        <w:rPr>
          <w:rFonts w:ascii="Arial Narrow" w:hAnsi="Arial Narrow"/>
          <w:sz w:val="22"/>
          <w:szCs w:val="22"/>
        </w:rPr>
        <w:t xml:space="preserve"> </w:t>
      </w:r>
      <w:r w:rsidR="00EA0B29" w:rsidRPr="00C92800">
        <w:rPr>
          <w:rFonts w:ascii="Arial Narrow" w:hAnsi="Arial Narrow"/>
          <w:sz w:val="22"/>
        </w:rPr>
        <w:t>v celkovej výške vo výške 4</w:t>
      </w:r>
      <w:r w:rsidR="00F82202" w:rsidRPr="00C92800">
        <w:rPr>
          <w:rFonts w:ascii="Arial Narrow" w:hAnsi="Arial Narrow"/>
          <w:sz w:val="22"/>
        </w:rPr>
        <w:t>3 732 243</w:t>
      </w:r>
      <w:r w:rsidR="00EA0B29" w:rsidRPr="00C92800">
        <w:rPr>
          <w:rFonts w:ascii="Arial Narrow" w:hAnsi="Arial Narrow"/>
          <w:sz w:val="22"/>
        </w:rPr>
        <w:t xml:space="preserve"> EUR</w:t>
      </w:r>
      <w:r w:rsidR="00E512C8" w:rsidRPr="00C92800">
        <w:rPr>
          <w:rFonts w:ascii="Arial Narrow" w:hAnsi="Arial Narrow"/>
          <w:sz w:val="22"/>
        </w:rPr>
        <w:t>.</w:t>
      </w:r>
    </w:p>
    <w:p w14:paraId="2AB421BA" w14:textId="1B092ABA" w:rsidR="00044D28" w:rsidRPr="00D87A5A" w:rsidRDefault="00E512C8" w:rsidP="00674A84">
      <w:pPr>
        <w:jc w:val="both"/>
        <w:rPr>
          <w:rFonts w:ascii="Arial Narrow" w:hAnsi="Arial Narrow"/>
          <w:sz w:val="22"/>
          <w:szCs w:val="22"/>
        </w:rPr>
      </w:pPr>
      <w:r w:rsidRPr="00C92800">
        <w:rPr>
          <w:rFonts w:ascii="Arial Narrow" w:hAnsi="Arial Narrow"/>
          <w:sz w:val="22"/>
          <w:szCs w:val="22"/>
        </w:rPr>
        <w:t>K 31.12.20</w:t>
      </w:r>
      <w:r w:rsidR="001553B7" w:rsidRPr="00C92800">
        <w:rPr>
          <w:rFonts w:ascii="Arial Narrow" w:hAnsi="Arial Narrow"/>
          <w:sz w:val="22"/>
          <w:szCs w:val="22"/>
        </w:rPr>
        <w:t>2</w:t>
      </w:r>
      <w:r w:rsidR="00AB7086" w:rsidRPr="00C92800">
        <w:rPr>
          <w:rFonts w:ascii="Arial Narrow" w:hAnsi="Arial Narrow"/>
          <w:sz w:val="22"/>
          <w:szCs w:val="22"/>
        </w:rPr>
        <w:t>2</w:t>
      </w:r>
      <w:r w:rsidR="00DA7087" w:rsidRPr="00C92800">
        <w:rPr>
          <w:rFonts w:ascii="Arial Narrow" w:hAnsi="Arial Narrow"/>
          <w:sz w:val="22"/>
          <w:szCs w:val="22"/>
        </w:rPr>
        <w:t xml:space="preserve"> je ocenenie tohto majetku vo výške </w:t>
      </w:r>
      <w:r w:rsidR="00944AFC" w:rsidRPr="00C92800">
        <w:rPr>
          <w:rFonts w:ascii="Arial Narrow" w:hAnsi="Arial Narrow"/>
          <w:sz w:val="22"/>
          <w:szCs w:val="22"/>
        </w:rPr>
        <w:t xml:space="preserve">obstarávacej ceny v čiastke </w:t>
      </w:r>
      <w:r w:rsidR="00DB6E89" w:rsidRPr="00C92800">
        <w:rPr>
          <w:rFonts w:ascii="Arial Narrow" w:hAnsi="Arial Narrow"/>
          <w:sz w:val="22"/>
          <w:szCs w:val="22"/>
        </w:rPr>
        <w:t>4</w:t>
      </w:r>
      <w:r w:rsidR="00F82202" w:rsidRPr="00C92800">
        <w:rPr>
          <w:rFonts w:ascii="Arial Narrow" w:hAnsi="Arial Narrow"/>
          <w:sz w:val="22"/>
          <w:szCs w:val="22"/>
        </w:rPr>
        <w:t>3</w:t>
      </w:r>
      <w:r w:rsidR="00347865" w:rsidRPr="00C92800">
        <w:rPr>
          <w:rFonts w:ascii="Arial Narrow" w:hAnsi="Arial Narrow"/>
          <w:sz w:val="22"/>
          <w:szCs w:val="22"/>
        </w:rPr>
        <w:t> 606 9</w:t>
      </w:r>
      <w:r w:rsidR="00C92800" w:rsidRPr="007F3AD8">
        <w:rPr>
          <w:rFonts w:ascii="Arial Narrow" w:hAnsi="Arial Narrow"/>
          <w:sz w:val="22"/>
          <w:szCs w:val="22"/>
        </w:rPr>
        <w:t>49</w:t>
      </w:r>
      <w:r w:rsidR="00DB6E89" w:rsidRPr="00C92800">
        <w:rPr>
          <w:rFonts w:ascii="Arial Narrow" w:hAnsi="Arial Narrow"/>
          <w:sz w:val="22"/>
          <w:szCs w:val="22"/>
        </w:rPr>
        <w:t xml:space="preserve"> EUR a v</w:t>
      </w:r>
      <w:r w:rsidR="00944AFC" w:rsidRPr="00C92800">
        <w:rPr>
          <w:rFonts w:ascii="Arial Narrow" w:hAnsi="Arial Narrow"/>
          <w:sz w:val="22"/>
          <w:szCs w:val="22"/>
        </w:rPr>
        <w:t xml:space="preserve"> účtovnej </w:t>
      </w:r>
      <w:r w:rsidR="00DB6E89" w:rsidRPr="00C92800">
        <w:rPr>
          <w:rFonts w:ascii="Arial Narrow" w:hAnsi="Arial Narrow"/>
          <w:sz w:val="22"/>
          <w:szCs w:val="22"/>
        </w:rPr>
        <w:t>zostatkovej</w:t>
      </w:r>
      <w:r w:rsidR="00FD5AB3" w:rsidRPr="00C92800">
        <w:rPr>
          <w:rFonts w:ascii="Arial Narrow" w:hAnsi="Arial Narrow"/>
          <w:sz w:val="22"/>
          <w:szCs w:val="22"/>
        </w:rPr>
        <w:t xml:space="preserve"> </w:t>
      </w:r>
      <w:r w:rsidR="004E4484">
        <w:rPr>
          <w:rFonts w:ascii="Arial Narrow" w:hAnsi="Arial Narrow"/>
          <w:sz w:val="22"/>
          <w:szCs w:val="22"/>
        </w:rPr>
        <w:t xml:space="preserve">cene </w:t>
      </w:r>
      <w:r w:rsidR="00985288" w:rsidRPr="00C92800">
        <w:rPr>
          <w:rFonts w:ascii="Arial Narrow" w:hAnsi="Arial Narrow"/>
          <w:sz w:val="22"/>
          <w:szCs w:val="22"/>
        </w:rPr>
        <w:t>2</w:t>
      </w:r>
      <w:r w:rsidR="00C92800" w:rsidRPr="007F3AD8">
        <w:rPr>
          <w:rFonts w:ascii="Arial Narrow" w:hAnsi="Arial Narrow"/>
          <w:sz w:val="22"/>
          <w:szCs w:val="22"/>
        </w:rPr>
        <w:t>0 809 226</w:t>
      </w:r>
      <w:r w:rsidR="00DB6E89" w:rsidRPr="00C92800">
        <w:rPr>
          <w:rFonts w:ascii="Arial Narrow" w:hAnsi="Arial Narrow"/>
          <w:sz w:val="22"/>
          <w:szCs w:val="22"/>
        </w:rPr>
        <w:t xml:space="preserve"> EUR.</w:t>
      </w:r>
    </w:p>
    <w:p w14:paraId="5B7EA6D3" w14:textId="77777777" w:rsidR="009743DC" w:rsidRPr="00D87A5A" w:rsidRDefault="009743DC" w:rsidP="00913F27">
      <w:pPr>
        <w:ind w:left="284" w:right="-1"/>
        <w:rPr>
          <w:rFonts w:ascii="Arial Narrow" w:hAnsi="Arial Narrow"/>
          <w:sz w:val="22"/>
          <w:szCs w:val="22"/>
        </w:rPr>
      </w:pPr>
    </w:p>
    <w:p w14:paraId="24D2C6B8" w14:textId="77777777" w:rsidR="00DA7087" w:rsidRPr="00D87A5A" w:rsidRDefault="0072051A" w:rsidP="00913F27">
      <w:pPr>
        <w:pStyle w:val="Nadpis2"/>
        <w:tabs>
          <w:tab w:val="left" w:pos="1005"/>
        </w:tabs>
        <w:ind w:right="-1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87A5A">
        <w:rPr>
          <w:rFonts w:ascii="Arial Narrow" w:hAnsi="Arial Narrow" w:cs="Arial Narrow"/>
          <w:bCs w:val="0"/>
          <w:sz w:val="22"/>
          <w:szCs w:val="22"/>
        </w:rPr>
        <w:t>f</w:t>
      </w:r>
      <w:r w:rsidR="009743DC" w:rsidRPr="00D87A5A">
        <w:rPr>
          <w:rFonts w:ascii="Arial Narrow" w:hAnsi="Arial Narrow" w:cs="Arial Narrow"/>
          <w:bCs w:val="0"/>
          <w:sz w:val="22"/>
          <w:szCs w:val="22"/>
        </w:rPr>
        <w:t xml:space="preserve">) </w:t>
      </w:r>
      <w:r w:rsidR="00DA7087" w:rsidRPr="00D87A5A">
        <w:rPr>
          <w:rFonts w:ascii="Arial Narrow" w:hAnsi="Arial Narrow" w:cs="Arial Narrow"/>
          <w:bCs w:val="0"/>
          <w:sz w:val="22"/>
          <w:szCs w:val="22"/>
        </w:rPr>
        <w:t>Informácie o oprave významných chýb minulých účtovných období účtovanej v bežnom účtovnom období:</w:t>
      </w:r>
    </w:p>
    <w:p w14:paraId="451E410F" w14:textId="77777777" w:rsidR="005031B8" w:rsidRPr="00D87A5A" w:rsidRDefault="00C750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 účtovnom období spoločnosť neúčtovala o oprave významných chýb, ktoré by boli v účtovníctve z minulých účtovných období.</w:t>
      </w:r>
    </w:p>
    <w:p w14:paraId="34B2A97A" w14:textId="5E96D9FE" w:rsidR="00431E10" w:rsidRPr="00D87A5A" w:rsidRDefault="00431E10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C35DFEE" w14:textId="19DC9491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E3C2FC1" w14:textId="2600D7FB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096A7BFF" w14:textId="5523A7DF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3EC05BB" w14:textId="20A4AA1B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81E991C" w14:textId="77113D24" w:rsidR="001553B7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B638416" w14:textId="63CF437D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15D0A39" w14:textId="095DF132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3FABF63" w14:textId="758D29F4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38F728C" w14:textId="712A36E7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B893825" w14:textId="5A3BE9F0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78A77D3" w14:textId="2623B91D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38150BF" w14:textId="5303869A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94FAC45" w14:textId="1090A33E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7D342A4" w14:textId="1EB03B23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9D971F9" w14:textId="55F64981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46EB0DA" w14:textId="058396FB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443D15C" w14:textId="58C37669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DA278A1" w14:textId="3CFA9433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4144EF4" w14:textId="4A25CC18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7138C76" w14:textId="3400593E" w:rsidR="00095A69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82DF205" w14:textId="77777777" w:rsidR="00095A69" w:rsidRPr="00D87A5A" w:rsidRDefault="00095A69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9297D6B" w14:textId="3B05580F" w:rsidR="001553B7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71006A6" w14:textId="77777777" w:rsidR="00E00CBC" w:rsidRPr="00D87A5A" w:rsidRDefault="00E00CBC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8AEA195" w14:textId="6E79A798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C1F6396" w14:textId="77777777" w:rsidR="001553B7" w:rsidRPr="00D87A5A" w:rsidRDefault="001553B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51C7CAB" w14:textId="77777777" w:rsidR="006B35D5" w:rsidRPr="00D87A5A" w:rsidRDefault="006B35D5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0E793AB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lastRenderedPageBreak/>
        <w:t>Čl. III</w:t>
      </w:r>
    </w:p>
    <w:p w14:paraId="7F19085E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 xml:space="preserve">Informácie, ktoré vysvetľujú a dopĺňajú položky </w:t>
      </w:r>
      <w:r w:rsidR="006C4469" w:rsidRPr="00D87A5A">
        <w:rPr>
          <w:rFonts w:ascii="Arial Narrow" w:hAnsi="Arial Narrow" w:cs="Arial Narrow"/>
          <w:b/>
          <w:bCs/>
        </w:rPr>
        <w:t>súvahy</w:t>
      </w:r>
    </w:p>
    <w:p w14:paraId="7E630B16" w14:textId="77777777" w:rsidR="0072051A" w:rsidRPr="00D87A5A" w:rsidRDefault="0072051A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8AD3E75" w14:textId="1400F484" w:rsidR="006B35D5" w:rsidRDefault="006B35D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3B136A9" w14:textId="77777777" w:rsidR="00393652" w:rsidRPr="00D87A5A" w:rsidRDefault="00393652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41E4E5" w14:textId="49052913" w:rsidR="00235630" w:rsidRPr="00D87A5A" w:rsidRDefault="001A5D58" w:rsidP="00870FE1">
      <w:pPr>
        <w:pStyle w:val="Odsekzoznamu"/>
        <w:numPr>
          <w:ilvl w:val="0"/>
          <w:numId w:val="7"/>
        </w:num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: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AA36276" w14:textId="70382CB2" w:rsidR="00870FE1" w:rsidRPr="00D87A5A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2551D0AA" w14:textId="4B2AA02C" w:rsidR="00870FE1" w:rsidRPr="00C92800" w:rsidRDefault="00870FE1" w:rsidP="00870FE1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C92800">
        <w:rPr>
          <w:rFonts w:ascii="Arial Narrow" w:hAnsi="Arial Narrow" w:cs="Arial Narrow"/>
          <w:b/>
          <w:bCs/>
          <w:sz w:val="22"/>
          <w:szCs w:val="22"/>
        </w:rPr>
        <w:t>a) Dlhodobý nehmotný majetok</w:t>
      </w:r>
    </w:p>
    <w:p w14:paraId="06ECF2C8" w14:textId="77777777" w:rsidR="00870FE1" w:rsidRPr="00C92800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68FE7145" w14:textId="3190E828" w:rsidR="00454AEB" w:rsidRPr="00D87A5A" w:rsidRDefault="00870FE1" w:rsidP="00E35F53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Prehľad o pohybe dlhodobého nehmotného majetku za bežné účtovné obdobie a za bezprostredne predchádzajúce účtovné obdobie je uvedený v nasledujúcich tabuľkách</w:t>
      </w:r>
      <w:r w:rsidR="00E35F53" w:rsidRPr="00C92800">
        <w:rPr>
          <w:rFonts w:ascii="Arial Narrow" w:hAnsi="Arial Narrow" w:cs="Arial Narrow"/>
          <w:sz w:val="22"/>
          <w:szCs w:val="22"/>
        </w:rPr>
        <w:t>:</w:t>
      </w:r>
    </w:p>
    <w:p w14:paraId="5751F51D" w14:textId="3DF753E5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21A469B" w14:textId="75139FD1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0CE70A58" w14:textId="1684775C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bookmarkStart w:id="2" w:name="_MON_1710235798"/>
    <w:bookmarkEnd w:id="2"/>
    <w:p w14:paraId="72E3D065" w14:textId="1EBE02A3" w:rsidR="00207C83" w:rsidRPr="00D87A5A" w:rsidRDefault="00B139AC" w:rsidP="00207C83">
      <w:pPr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306" w:dyaOrig="7329" w14:anchorId="4F2A8F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pt;height:354.75pt" o:ole="">
            <v:imagedata r:id="rId8" o:title=""/>
          </v:shape>
          <o:OLEObject Type="Embed" ProgID="Excel.Sheet.8" ShapeID="_x0000_i1025" DrawAspect="Content" ObjectID="_1741757836" r:id="rId9"/>
        </w:object>
      </w:r>
    </w:p>
    <w:p w14:paraId="37F000C8" w14:textId="0D5AD545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0B47F05" w14:textId="5779E38B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7A1B27BB" w14:textId="7ED021C6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p w14:paraId="11AC980D" w14:textId="2551EC96" w:rsidR="00207C83" w:rsidRPr="00D87A5A" w:rsidRDefault="00207C83" w:rsidP="00207C83">
      <w:pPr>
        <w:rPr>
          <w:rFonts w:ascii="Arial Narrow" w:hAnsi="Arial Narrow" w:cs="Arial Narrow"/>
          <w:sz w:val="22"/>
          <w:szCs w:val="22"/>
        </w:rPr>
      </w:pPr>
    </w:p>
    <w:bookmarkStart w:id="3" w:name="_MON_1551176086"/>
    <w:bookmarkEnd w:id="3"/>
    <w:p w14:paraId="044C41F5" w14:textId="6E9619C0" w:rsidR="000538A8" w:rsidRPr="00D87A5A" w:rsidRDefault="000005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306" w:dyaOrig="7490" w14:anchorId="7CF4DC76">
          <v:shape id="_x0000_i1026" type="#_x0000_t75" style="width:450pt;height:362.25pt" o:ole="">
            <v:imagedata r:id="rId10" o:title=""/>
          </v:shape>
          <o:OLEObject Type="Embed" ProgID="Excel.Sheet.8" ShapeID="_x0000_i1026" DrawAspect="Content" ObjectID="_1741757837" r:id="rId11"/>
        </w:object>
      </w:r>
    </w:p>
    <w:p w14:paraId="14B09B7A" w14:textId="01A469A8" w:rsidR="00870FE1" w:rsidRPr="00D87A5A" w:rsidRDefault="000538A8" w:rsidP="00870FE1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br w:type="page"/>
      </w:r>
      <w:r w:rsidR="000861E3">
        <w:rPr>
          <w:rFonts w:ascii="Arial Narrow" w:hAnsi="Arial Narrow" w:cs="Arial Narrow"/>
          <w:b/>
          <w:bCs/>
          <w:sz w:val="22"/>
          <w:szCs w:val="22"/>
        </w:rPr>
        <w:lastRenderedPageBreak/>
        <w:t>b</w:t>
      </w:r>
      <w:r w:rsidR="00870FE1" w:rsidRPr="00D87A5A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870FE1" w:rsidRPr="00C92800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</w:p>
    <w:p w14:paraId="564966AB" w14:textId="77777777" w:rsidR="00870FE1" w:rsidRPr="00D87A5A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58F495AC" w14:textId="07C67722" w:rsidR="00870FE1" w:rsidRDefault="00870FE1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Prehľad o pohybe dlhodobého hmotného majetku za bežné účtovné obdobie a za bezprostredne predchádzajúce účtovné obdobie je uvedený v nasledujúcich tabuľkách:</w:t>
      </w:r>
    </w:p>
    <w:p w14:paraId="63D518BC" w14:textId="77777777" w:rsidR="00914190" w:rsidRPr="00D87A5A" w:rsidRDefault="00914190" w:rsidP="00870FE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7A57C61F" w14:textId="6B46EF9B" w:rsidR="000538A8" w:rsidRPr="00D87A5A" w:rsidRDefault="000538A8" w:rsidP="00870FE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" w:name="_MON_1488960371"/>
    <w:bookmarkStart w:id="5" w:name="_MON_1520146417"/>
    <w:bookmarkEnd w:id="4"/>
    <w:bookmarkEnd w:id="5"/>
    <w:bookmarkStart w:id="6" w:name="_MON_1520147094"/>
    <w:bookmarkEnd w:id="6"/>
    <w:p w14:paraId="14589C29" w14:textId="4A7066D3" w:rsidR="00454AEB" w:rsidRPr="00D87A5A" w:rsidRDefault="00C928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664" w:dyaOrig="10447" w14:anchorId="58BA9F90">
          <v:shape id="_x0000_i1027" type="#_x0000_t75" style="width:450.4pt;height:456.4pt" o:ole="">
            <v:imagedata r:id="rId12" o:title=""/>
            <o:lock v:ext="edit" aspectratio="f"/>
          </v:shape>
          <o:OLEObject Type="Embed" ProgID="Excel.Sheet.12" ShapeID="_x0000_i1027" DrawAspect="Content" ObjectID="_1741757838" r:id="rId13"/>
        </w:object>
      </w:r>
    </w:p>
    <w:p w14:paraId="266B7EFA" w14:textId="77777777" w:rsidR="00454AEB" w:rsidRPr="00D87A5A" w:rsidRDefault="00454AEB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488959995"/>
    <w:bookmarkStart w:id="8" w:name="_MON_1519810701"/>
    <w:bookmarkEnd w:id="7"/>
    <w:bookmarkEnd w:id="8"/>
    <w:bookmarkStart w:id="9" w:name="_MON_1520149400"/>
    <w:bookmarkEnd w:id="9"/>
    <w:p w14:paraId="04F30B80" w14:textId="4CF9E58D" w:rsidR="00454AEB" w:rsidRPr="00D87A5A" w:rsidRDefault="00093D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766" w:dyaOrig="9308" w14:anchorId="0A884B88">
          <v:shape id="_x0000_i1028" type="#_x0000_t75" style="width:450.75pt;height:444.75pt" o:ole="">
            <v:imagedata r:id="rId14" o:title=""/>
          </v:shape>
          <o:OLEObject Type="Embed" ProgID="Excel.Sheet.8" ShapeID="_x0000_i1028" DrawAspect="Content" ObjectID="_1741757839" r:id="rId15"/>
        </w:object>
      </w:r>
    </w:p>
    <w:p w14:paraId="7B0CD655" w14:textId="77777777" w:rsidR="00045B2B" w:rsidRPr="00D87A5A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6877ADB" w14:textId="49F4DD1C" w:rsidR="00235630" w:rsidRPr="00C92800" w:rsidRDefault="005136E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c</w:t>
      </w:r>
      <w:r w:rsidR="00A649E0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A649E0" w:rsidRPr="000E7AF2">
        <w:rPr>
          <w:rFonts w:ascii="Arial Narrow" w:hAnsi="Arial Narrow" w:cs="Arial Narrow"/>
          <w:sz w:val="22"/>
          <w:szCs w:val="22"/>
        </w:rPr>
        <w:t>S</w:t>
      </w:r>
      <w:r w:rsidR="00235630" w:rsidRPr="000E7AF2">
        <w:rPr>
          <w:rFonts w:ascii="Arial Narrow" w:hAnsi="Arial Narrow" w:cs="Arial Narrow"/>
          <w:sz w:val="22"/>
          <w:szCs w:val="22"/>
        </w:rPr>
        <w:t>pôsob a výšk</w:t>
      </w:r>
      <w:r w:rsidR="00A649E0" w:rsidRPr="000E7AF2">
        <w:rPr>
          <w:rFonts w:ascii="Arial Narrow" w:hAnsi="Arial Narrow" w:cs="Arial Narrow"/>
          <w:sz w:val="22"/>
          <w:szCs w:val="22"/>
        </w:rPr>
        <w:t>a</w:t>
      </w:r>
      <w:r w:rsidR="00235630" w:rsidRPr="000E7AF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E7AF2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0E7AF2">
        <w:rPr>
          <w:rFonts w:ascii="Arial Narrow" w:hAnsi="Arial Narrow" w:cs="Arial Narrow"/>
          <w:sz w:val="22"/>
          <w:szCs w:val="22"/>
        </w:rPr>
        <w:t xml:space="preserve"> dlhodobého nehmotného </w:t>
      </w:r>
      <w:r w:rsidR="00235630" w:rsidRPr="00C92800">
        <w:rPr>
          <w:rFonts w:ascii="Arial Narrow" w:hAnsi="Arial Narrow" w:cs="Arial Narrow"/>
          <w:sz w:val="22"/>
          <w:szCs w:val="22"/>
        </w:rPr>
        <w:t>majetk</w:t>
      </w:r>
      <w:r w:rsidR="00A649E0" w:rsidRPr="00C92800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92800">
        <w:rPr>
          <w:rFonts w:ascii="Arial Narrow" w:hAnsi="Arial Narrow" w:cs="Arial Narrow"/>
          <w:sz w:val="22"/>
          <w:szCs w:val="22"/>
        </w:rPr>
        <w:t xml:space="preserve"> </w:t>
      </w:r>
    </w:p>
    <w:p w14:paraId="068106B1" w14:textId="5233E625" w:rsidR="00C664BE" w:rsidRPr="00C92800" w:rsidRDefault="00106870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 xml:space="preserve">dlhodobý hmotný majetok je poistený pre prípad škôd </w:t>
      </w:r>
      <w:r w:rsidR="00541F94" w:rsidRPr="00C92800">
        <w:rPr>
          <w:rFonts w:ascii="Arial Narrow" w:hAnsi="Arial Narrow" w:cs="Arial Narrow"/>
          <w:sz w:val="22"/>
          <w:szCs w:val="22"/>
        </w:rPr>
        <w:t>/</w:t>
      </w:r>
      <w:r w:rsidRPr="00C92800">
        <w:rPr>
          <w:rFonts w:ascii="Arial Narrow" w:hAnsi="Arial Narrow" w:cs="Arial Narrow"/>
          <w:sz w:val="22"/>
          <w:szCs w:val="22"/>
        </w:rPr>
        <w:t>pre ostatné riziká okrem povodne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/ a pre </w:t>
      </w:r>
      <w:r w:rsidRPr="00C92800">
        <w:rPr>
          <w:rFonts w:ascii="Arial Narrow" w:hAnsi="Arial Narrow" w:cs="Arial Narrow"/>
          <w:sz w:val="22"/>
          <w:szCs w:val="22"/>
        </w:rPr>
        <w:t>poistenie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strojov a zariadení </w:t>
      </w:r>
      <w:r w:rsidR="005C45D1" w:rsidRPr="00C92800">
        <w:rPr>
          <w:rFonts w:ascii="Arial Narrow" w:hAnsi="Arial Narrow" w:cs="Arial Narrow"/>
          <w:sz w:val="22"/>
          <w:szCs w:val="22"/>
        </w:rPr>
        <w:t xml:space="preserve">na čiastku </w:t>
      </w:r>
      <w:r w:rsidR="00C92800" w:rsidRPr="007F3AD8">
        <w:rPr>
          <w:rFonts w:ascii="Arial Narrow" w:hAnsi="Arial Narrow" w:cs="Arial Narrow"/>
          <w:sz w:val="22"/>
          <w:szCs w:val="22"/>
        </w:rPr>
        <w:t>96</w:t>
      </w:r>
      <w:r w:rsidR="00CA36C5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5C45D1" w:rsidRPr="00C92800">
        <w:rPr>
          <w:rFonts w:ascii="Arial Narrow" w:hAnsi="Arial Narrow" w:cs="Arial Narrow"/>
          <w:sz w:val="22"/>
          <w:szCs w:val="22"/>
        </w:rPr>
        <w:t xml:space="preserve">mil. EUR. </w:t>
      </w:r>
      <w:r w:rsidR="000E7AF2" w:rsidRPr="00C92800">
        <w:rPr>
          <w:rFonts w:ascii="Arial Narrow" w:hAnsi="Arial Narrow" w:cs="Arial Narrow"/>
          <w:sz w:val="22"/>
          <w:szCs w:val="22"/>
        </w:rPr>
        <w:t>Automobily sú havarijne poistené na celkovú poistnú sumu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C92800" w:rsidRPr="007F3AD8">
        <w:rPr>
          <w:rFonts w:ascii="Arial Narrow" w:hAnsi="Arial Narrow" w:cs="Arial Narrow"/>
          <w:sz w:val="22"/>
          <w:szCs w:val="22"/>
        </w:rPr>
        <w:t>4,7</w:t>
      </w:r>
      <w:r w:rsidR="00870FE1" w:rsidRPr="00C92800">
        <w:rPr>
          <w:rFonts w:ascii="Arial Narrow" w:hAnsi="Arial Narrow" w:cs="Arial Narrow"/>
          <w:sz w:val="22"/>
          <w:szCs w:val="22"/>
        </w:rPr>
        <w:t xml:space="preserve"> mil.</w:t>
      </w:r>
      <w:r w:rsidR="00541F94" w:rsidRPr="00C92800">
        <w:rPr>
          <w:rFonts w:ascii="Arial Narrow" w:hAnsi="Arial Narrow" w:cs="Arial Narrow"/>
          <w:sz w:val="22"/>
          <w:szCs w:val="22"/>
        </w:rPr>
        <w:t xml:space="preserve"> </w:t>
      </w:r>
      <w:r w:rsidR="001E4881" w:rsidRPr="00C92800">
        <w:rPr>
          <w:rFonts w:ascii="Arial Narrow" w:hAnsi="Arial Narrow" w:cs="Arial Narrow"/>
          <w:sz w:val="22"/>
          <w:szCs w:val="22"/>
        </w:rPr>
        <w:t>EUR</w:t>
      </w:r>
      <w:r w:rsidR="00541F94" w:rsidRPr="00C92800">
        <w:rPr>
          <w:rFonts w:ascii="Arial Narrow" w:hAnsi="Arial Narrow" w:cs="Arial Narrow"/>
          <w:sz w:val="22"/>
          <w:szCs w:val="22"/>
        </w:rPr>
        <w:t>.</w:t>
      </w:r>
      <w:r w:rsidR="002F45C7" w:rsidRPr="00C92800">
        <w:rPr>
          <w:rFonts w:ascii="Arial Narrow" w:hAnsi="Arial Narrow" w:cs="Arial Narrow"/>
          <w:sz w:val="22"/>
          <w:szCs w:val="22"/>
        </w:rPr>
        <w:t xml:space="preserve"> </w:t>
      </w:r>
    </w:p>
    <w:p w14:paraId="1EEA73B1" w14:textId="77777777" w:rsidR="005C45D1" w:rsidRPr="00C92800" w:rsidRDefault="005C45D1" w:rsidP="00541F9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651A67" w14:textId="6F4135B6" w:rsidR="00045B2B" w:rsidRPr="00C92800" w:rsidRDefault="005136E2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d</w:t>
      </w:r>
      <w:r w:rsidR="00C664BE" w:rsidRPr="00C92800">
        <w:rPr>
          <w:rFonts w:ascii="Arial Narrow" w:hAnsi="Arial Narrow" w:cs="Arial Narrow"/>
          <w:sz w:val="22"/>
          <w:szCs w:val="22"/>
        </w:rPr>
        <w:t>)</w:t>
      </w:r>
      <w:r w:rsidRPr="00C92800">
        <w:rPr>
          <w:rFonts w:ascii="Arial Narrow" w:hAnsi="Arial Narrow" w:cs="Arial Narrow"/>
          <w:sz w:val="22"/>
          <w:szCs w:val="22"/>
        </w:rPr>
        <w:t xml:space="preserve"> Spoločnosť nevykazuje dlhodobý nehmotný majetok a dlhodobý hmotný majetok, na ktorý je zriadené záložné právo </w:t>
      </w:r>
    </w:p>
    <w:p w14:paraId="78B2B7BB" w14:textId="77777777" w:rsidR="00C664BE" w:rsidRPr="00C92800" w:rsidRDefault="00C664B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3F8AB9" w14:textId="08E3CC34" w:rsidR="00C664BE" w:rsidRPr="00D87A5A" w:rsidRDefault="005136E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C92800">
        <w:rPr>
          <w:rFonts w:ascii="Arial Narrow" w:hAnsi="Arial Narrow" w:cs="Arial Narrow"/>
          <w:sz w:val="22"/>
          <w:szCs w:val="22"/>
        </w:rPr>
        <w:t>e</w:t>
      </w:r>
      <w:r w:rsidR="00C664BE" w:rsidRPr="00C92800">
        <w:rPr>
          <w:rFonts w:ascii="Arial Narrow" w:hAnsi="Arial Narrow" w:cs="Arial Narrow"/>
          <w:sz w:val="22"/>
          <w:szCs w:val="22"/>
        </w:rPr>
        <w:t>)</w:t>
      </w:r>
      <w:r w:rsidRPr="00C92800">
        <w:rPr>
          <w:rFonts w:ascii="Arial Narrow" w:hAnsi="Arial Narrow" w:cs="Arial Narrow"/>
          <w:sz w:val="22"/>
          <w:szCs w:val="22"/>
        </w:rPr>
        <w:t xml:space="preserve"> Spoločnosť </w:t>
      </w:r>
      <w:r w:rsidR="00440265" w:rsidRPr="00C92800">
        <w:rPr>
          <w:rFonts w:ascii="Arial Narrow" w:hAnsi="Arial Narrow" w:cs="Arial Narrow"/>
          <w:sz w:val="22"/>
          <w:szCs w:val="22"/>
        </w:rPr>
        <w:t xml:space="preserve">vykazuje </w:t>
      </w:r>
      <w:r w:rsidR="006500C3" w:rsidRPr="00C92800">
        <w:rPr>
          <w:rFonts w:ascii="Arial Narrow" w:hAnsi="Arial Narrow" w:cs="Arial Narrow"/>
          <w:sz w:val="22"/>
          <w:szCs w:val="22"/>
        </w:rPr>
        <w:t>k 31.12.202</w:t>
      </w:r>
      <w:r w:rsidR="00093DDA" w:rsidRPr="00C92800">
        <w:rPr>
          <w:rFonts w:ascii="Arial Narrow" w:hAnsi="Arial Narrow" w:cs="Arial Narrow"/>
          <w:sz w:val="22"/>
          <w:szCs w:val="22"/>
        </w:rPr>
        <w:t>2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vo svojom majetku </w:t>
      </w:r>
      <w:r w:rsidRPr="00C92800">
        <w:rPr>
          <w:rFonts w:ascii="Arial Narrow" w:hAnsi="Arial Narrow" w:cs="Arial Narrow"/>
          <w:sz w:val="22"/>
          <w:szCs w:val="22"/>
        </w:rPr>
        <w:t xml:space="preserve">dlhodobý 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hmotný </w:t>
      </w:r>
      <w:r w:rsidRPr="00C92800">
        <w:rPr>
          <w:rFonts w:ascii="Arial Narrow" w:hAnsi="Arial Narrow" w:cs="Arial Narrow"/>
          <w:sz w:val="22"/>
          <w:szCs w:val="22"/>
        </w:rPr>
        <w:t>majetok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v obstarávacej cene 609 040 EUR a v zostatkovej cene </w:t>
      </w:r>
      <w:r w:rsidR="0072319D">
        <w:rPr>
          <w:rFonts w:ascii="Arial Narrow" w:hAnsi="Arial Narrow" w:cs="Arial Narrow"/>
          <w:sz w:val="22"/>
          <w:szCs w:val="22"/>
        </w:rPr>
        <w:t xml:space="preserve"> </w:t>
      </w:r>
      <w:r w:rsidR="00C92800" w:rsidRPr="007F3AD8">
        <w:rPr>
          <w:rFonts w:ascii="Arial Narrow" w:hAnsi="Arial Narrow" w:cs="Arial Narrow"/>
          <w:sz w:val="22"/>
          <w:szCs w:val="22"/>
        </w:rPr>
        <w:t>495 616</w:t>
      </w:r>
      <w:r w:rsidR="006500C3" w:rsidRPr="00C92800">
        <w:rPr>
          <w:rFonts w:ascii="Arial Narrow" w:hAnsi="Arial Narrow" w:cs="Arial Narrow"/>
          <w:sz w:val="22"/>
          <w:szCs w:val="22"/>
        </w:rPr>
        <w:t xml:space="preserve"> EUR</w:t>
      </w:r>
      <w:r w:rsidR="00C664BE" w:rsidRPr="00C92800">
        <w:rPr>
          <w:rFonts w:ascii="Arial Narrow" w:hAnsi="Arial Narrow" w:cs="Arial Narrow"/>
          <w:sz w:val="22"/>
          <w:szCs w:val="22"/>
        </w:rPr>
        <w:t xml:space="preserve">, pri ktorom vlastnícke právo nadobudol veriteľ zmluvou o zabezpečovacom prevode </w:t>
      </w:r>
      <w:r w:rsidR="00A92878" w:rsidRPr="00C92800">
        <w:rPr>
          <w:rFonts w:ascii="Arial Narrow" w:hAnsi="Arial Narrow" w:cs="Arial Narrow"/>
          <w:sz w:val="22"/>
          <w:szCs w:val="22"/>
        </w:rPr>
        <w:t xml:space="preserve">vlastníckeho </w:t>
      </w:r>
      <w:r w:rsidR="00C664BE" w:rsidRPr="00C92800">
        <w:rPr>
          <w:rFonts w:ascii="Arial Narrow" w:hAnsi="Arial Narrow" w:cs="Arial Narrow"/>
          <w:sz w:val="22"/>
          <w:szCs w:val="22"/>
        </w:rPr>
        <w:t>práva, ale ktorý užíva účtovná jednotka</w:t>
      </w:r>
      <w:r w:rsidR="006500C3" w:rsidRPr="00C92800">
        <w:rPr>
          <w:rFonts w:ascii="Arial Narrow" w:hAnsi="Arial Narrow" w:cs="Arial Narrow"/>
          <w:sz w:val="22"/>
          <w:szCs w:val="22"/>
        </w:rPr>
        <w:t> .</w:t>
      </w:r>
    </w:p>
    <w:p w14:paraId="52BC42D9" w14:textId="1CDB6A2C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884C944" w14:textId="77777777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FB9DCE8" w14:textId="092A00C9" w:rsidR="00C664BE" w:rsidRPr="00D87A5A" w:rsidRDefault="00C664BE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B6CD2A6" w14:textId="08D9E38E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9FB695F" w14:textId="2D06307D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A9F46F5" w14:textId="017AF4C8" w:rsidR="005A15FD" w:rsidRPr="00D87A5A" w:rsidRDefault="005A15F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50D4B8F" w14:textId="4A18A1EA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2E0861B4" w14:textId="12990C1D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4726039" w14:textId="02E21A37" w:rsidR="00D02802" w:rsidRPr="00D87A5A" w:rsidRDefault="00D02802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7FD4D200" w14:textId="15967547" w:rsidR="00A06EA9" w:rsidRPr="00D87A5A" w:rsidRDefault="00AE433D" w:rsidP="005136E2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f) </w:t>
      </w:r>
      <w:r w:rsidR="005136E2" w:rsidRPr="00D87A5A">
        <w:rPr>
          <w:rFonts w:ascii="Arial Narrow" w:hAnsi="Arial Narrow" w:cs="Arial Narrow"/>
          <w:b/>
          <w:bCs/>
          <w:sz w:val="22"/>
          <w:szCs w:val="22"/>
        </w:rPr>
        <w:t>Dlhodobý finančný majetok</w:t>
      </w:r>
    </w:p>
    <w:p w14:paraId="08894594" w14:textId="153EEC66" w:rsidR="005136E2" w:rsidRPr="00D87A5A" w:rsidRDefault="005136E2" w:rsidP="005136E2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E64215" w14:textId="41AECFC7" w:rsidR="005136E2" w:rsidRDefault="005136E2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Prehľad o pohybe dlhodobého finančného majetku za bežné účtovné obdobie a za bezprostredne predchádzajúce účtovné obdobie je uvedený v nasledujúcich tabuľkách:</w:t>
      </w:r>
    </w:p>
    <w:p w14:paraId="68C75D2B" w14:textId="434E32A8" w:rsidR="008A1FBE" w:rsidRDefault="008A1FBE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29FA306C" w14:textId="77777777" w:rsidR="008A1FBE" w:rsidRPr="00D87A5A" w:rsidRDefault="008A1FBE" w:rsidP="005136E2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p w14:paraId="78A24100" w14:textId="77777777" w:rsidR="0072515E" w:rsidRPr="00D87A5A" w:rsidRDefault="0072515E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0" w:name="_MON_1707134260"/>
    <w:bookmarkEnd w:id="10"/>
    <w:p w14:paraId="06D10B93" w14:textId="39653040" w:rsidR="00A06EA9" w:rsidRPr="00D87A5A" w:rsidRDefault="00D30945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677" w:dyaOrig="8227" w14:anchorId="78491CF2">
          <v:shape id="_x0000_i1029" type="#_x0000_t75" style="width:448.5pt;height:381.75pt" o:ole="">
            <v:imagedata r:id="rId16" o:title=""/>
          </v:shape>
          <o:OLEObject Type="Embed" ProgID="Excel.Sheet.12" ShapeID="_x0000_i1029" DrawAspect="Content" ObjectID="_1741757840" r:id="rId17"/>
        </w:object>
      </w:r>
    </w:p>
    <w:p w14:paraId="0227643C" w14:textId="6C3B5D29" w:rsidR="00FC11C7" w:rsidRPr="00D87A5A" w:rsidRDefault="00C664B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3C71DFC9" w14:textId="0C2910C1" w:rsidR="0072515E" w:rsidRPr="00D87A5A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74768F" w14:textId="74F5197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9E01D43" w14:textId="25CF848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51D271C" w14:textId="6A7229BF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8B876A7" w14:textId="114DCD77" w:rsidR="005A15FD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D0041A" w14:textId="773A4A49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240C1A4" w14:textId="59517270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A025EE" w14:textId="2EDBDCE0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3B546CE" w14:textId="1C6A26F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F660C01" w14:textId="78E74B44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C3F65CA" w14:textId="0730DA6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37DACA" w14:textId="11D15FC3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853705E" w14:textId="240A864A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2CE8AF1" w14:textId="6425DF22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EE0A9F" w14:textId="77777777" w:rsidR="00D9238A" w:rsidRDefault="00D9238A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5A78DFF" w14:textId="27FF27AF" w:rsidR="006C2018" w:rsidRDefault="006C2018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bookmarkStart w:id="11" w:name="_MON_1707209576"/>
    <w:bookmarkEnd w:id="11"/>
    <w:p w14:paraId="79417F86" w14:textId="175AEC24" w:rsidR="005A15FD" w:rsidRPr="00D87A5A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653" w:dyaOrig="8261" w14:anchorId="570FF6F8">
          <v:shape id="_x0000_i1030" type="#_x0000_t75" style="width:453.4pt;height:388.5pt" o:ole="">
            <v:imagedata r:id="rId18" o:title=""/>
          </v:shape>
          <o:OLEObject Type="Embed" ProgID="Excel.Sheet.12" ShapeID="_x0000_i1030" DrawAspect="Content" ObjectID="_1741757841" r:id="rId19"/>
        </w:object>
      </w:r>
    </w:p>
    <w:p w14:paraId="432EF263" w14:textId="7B159382" w:rsidR="0072515E" w:rsidRPr="00D87A5A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5C8D060" w14:textId="3C1DEDDD" w:rsidR="0072515E" w:rsidRDefault="0072515E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33B0223" w14:textId="69CDE42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B6E4DE" w14:textId="7576E8AB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C8E805" w14:textId="4F7A0A6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7EE756D" w14:textId="321BA62C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9C2BC13" w14:textId="6EB619C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B084202" w14:textId="66D928A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3F99E62" w14:textId="0A3DD7EB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190FC56" w14:textId="322D17EE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6FBD125" w14:textId="0593229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A2C824" w14:textId="17E50800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70AE0F" w14:textId="25D248EC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F44468D" w14:textId="49534745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E1F6D0" w14:textId="69C64DBF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A17D76" w14:textId="0957195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741A03" w14:textId="1A16C527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96178C" w14:textId="77124068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23DBB03" w14:textId="653C24D9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F5E92F7" w14:textId="7A38EA6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85D8CB" w14:textId="4DDAE05A" w:rsidR="00730063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0DDB93B" w14:textId="77777777" w:rsidR="00730063" w:rsidRPr="00D87A5A" w:rsidRDefault="00730063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7E10F" w14:textId="1D58C4C3" w:rsidR="00D3061E" w:rsidRPr="00D87A5A" w:rsidRDefault="00D3061E" w:rsidP="006B35D5">
      <w:pPr>
        <w:ind w:right="-1"/>
        <w:jc w:val="both"/>
        <w:rPr>
          <w:rFonts w:ascii="Arial Narrow" w:hAnsi="Arial Narrow" w:cs="Arial Narrow"/>
          <w:bCs/>
          <w:sz w:val="22"/>
          <w:szCs w:val="22"/>
        </w:rPr>
      </w:pPr>
      <w:r w:rsidRPr="00C96BB5">
        <w:rPr>
          <w:rFonts w:ascii="Arial Narrow" w:hAnsi="Arial Narrow" w:cs="Arial Narrow"/>
          <w:bCs/>
          <w:sz w:val="22"/>
          <w:szCs w:val="22"/>
        </w:rPr>
        <w:lastRenderedPageBreak/>
        <w:t>Informácie o výške vlastného imania k 31. decembru bežného účtovného obdobia a výsledku hospodárenia za bežné účtovné obdobie</w:t>
      </w:r>
      <w:r w:rsidRPr="00D87A5A">
        <w:rPr>
          <w:rFonts w:ascii="Arial Narrow" w:hAnsi="Arial Narrow" w:cs="Arial Narrow"/>
          <w:bCs/>
          <w:sz w:val="22"/>
          <w:szCs w:val="22"/>
        </w:rPr>
        <w:t xml:space="preserve"> v dcérskych spoločnostiach a za bezprostredne prechádzajúce účtovné obdobie je uvedená v nasledujúcich tabuľkách:</w:t>
      </w:r>
    </w:p>
    <w:p w14:paraId="71813658" w14:textId="77777777" w:rsidR="00D3061E" w:rsidRPr="00D87A5A" w:rsidRDefault="00D3061E" w:rsidP="006B35D5">
      <w:pPr>
        <w:ind w:right="-1"/>
        <w:jc w:val="both"/>
        <w:rPr>
          <w:rFonts w:ascii="Arial Narrow" w:hAnsi="Arial Narrow" w:cs="Arial Narrow"/>
          <w:bCs/>
          <w:sz w:val="22"/>
          <w:szCs w:val="22"/>
        </w:rPr>
      </w:pPr>
    </w:p>
    <w:bookmarkStart w:id="12" w:name="_MON_1707210472"/>
    <w:bookmarkEnd w:id="12"/>
    <w:p w14:paraId="4601F450" w14:textId="505301F1" w:rsidR="005A15FD" w:rsidRPr="00D87A5A" w:rsidRDefault="00F00339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345" w:dyaOrig="6231" w14:anchorId="4747F3F5">
          <v:shape id="_x0000_i1031" type="#_x0000_t75" style="width:452.25pt;height:301.5pt" o:ole="">
            <v:imagedata r:id="rId20" o:title=""/>
          </v:shape>
          <o:OLEObject Type="Embed" ProgID="Excel.Sheet.12" ShapeID="_x0000_i1031" DrawAspect="Content" ObjectID="_1741757842" r:id="rId21"/>
        </w:object>
      </w:r>
    </w:p>
    <w:p w14:paraId="19F02736" w14:textId="2D1CF8F1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8FE1118" w14:textId="15E2681D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9C0E253" w14:textId="77777777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bookmarkStart w:id="13" w:name="_MON_1707218227"/>
    <w:bookmarkEnd w:id="13"/>
    <w:p w14:paraId="4B1CB1C6" w14:textId="68891FDA" w:rsidR="005A15FD" w:rsidRPr="00D87A5A" w:rsidRDefault="00093DDA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object w:dxaOrig="9345" w:dyaOrig="6318" w14:anchorId="02ADA411">
          <v:shape id="_x0000_i1032" type="#_x0000_t75" style="width:453.4pt;height:297pt" o:ole="">
            <v:imagedata r:id="rId22" o:title=""/>
          </v:shape>
          <o:OLEObject Type="Embed" ProgID="Excel.Sheet.12" ShapeID="_x0000_i1032" DrawAspect="Content" ObjectID="_1741757843" r:id="rId23"/>
        </w:object>
      </w:r>
    </w:p>
    <w:p w14:paraId="016357AC" w14:textId="5B271675" w:rsidR="005A15FD" w:rsidRPr="00D87A5A" w:rsidRDefault="005A15FD" w:rsidP="006B35D5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71A37F" w14:textId="1199AF72" w:rsidR="00E51CF4" w:rsidRPr="00D87A5A" w:rsidRDefault="00E51CF4" w:rsidP="006B35D5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g</w:t>
      </w:r>
      <w:r w:rsidR="00FC11C7" w:rsidRPr="00D87A5A">
        <w:rPr>
          <w:rFonts w:ascii="Arial Narrow" w:hAnsi="Arial Narrow" w:cs="Arial Narrow"/>
          <w:sz w:val="22"/>
          <w:szCs w:val="22"/>
        </w:rPr>
        <w:t>)</w:t>
      </w:r>
      <w:r w:rsidR="00FC11C7" w:rsidRPr="00D87A5A">
        <w:rPr>
          <w:rFonts w:ascii="Arial Narrow" w:hAnsi="Arial Narrow" w:cs="Arial Narrow"/>
          <w:b/>
          <w:bCs/>
          <w:sz w:val="22"/>
          <w:szCs w:val="22"/>
        </w:rPr>
        <w:t xml:space="preserve"> Zásoby</w:t>
      </w:r>
    </w:p>
    <w:p w14:paraId="4FEC61A9" w14:textId="5739578A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Informácie o opravných položkách k zásobám:</w:t>
      </w:r>
    </w:p>
    <w:p w14:paraId="4DE032EE" w14:textId="64F98676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v roku 202</w:t>
      </w:r>
      <w:r w:rsidR="00093DDA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4C225F">
        <w:rPr>
          <w:rFonts w:ascii="Arial Narrow" w:hAnsi="Arial Narrow" w:cs="Arial Narrow"/>
          <w:sz w:val="22"/>
          <w:szCs w:val="22"/>
        </w:rPr>
        <w:t xml:space="preserve">tvorila </w:t>
      </w:r>
      <w:r w:rsidRPr="00D87A5A">
        <w:rPr>
          <w:rFonts w:ascii="Arial Narrow" w:hAnsi="Arial Narrow" w:cs="Arial Narrow"/>
          <w:sz w:val="22"/>
          <w:szCs w:val="22"/>
        </w:rPr>
        <w:t>opravné položky k</w:t>
      </w:r>
      <w:r w:rsidR="00093DDA">
        <w:rPr>
          <w:rFonts w:ascii="Arial Narrow" w:hAnsi="Arial Narrow" w:cs="Arial Narrow"/>
          <w:sz w:val="22"/>
          <w:szCs w:val="22"/>
        </w:rPr>
        <w:t> </w:t>
      </w:r>
      <w:r w:rsidRPr="00D87A5A">
        <w:rPr>
          <w:rFonts w:ascii="Arial Narrow" w:hAnsi="Arial Narrow" w:cs="Arial Narrow"/>
          <w:sz w:val="22"/>
          <w:szCs w:val="22"/>
        </w:rPr>
        <w:t>zásobám</w:t>
      </w:r>
      <w:r w:rsidR="00093DDA">
        <w:rPr>
          <w:rFonts w:ascii="Arial Narrow" w:hAnsi="Arial Narrow" w:cs="Arial Narrow"/>
          <w:sz w:val="22"/>
          <w:szCs w:val="22"/>
        </w:rPr>
        <w:t xml:space="preserve"> vo výške 4 852 EUR a nez</w:t>
      </w:r>
      <w:r w:rsidRPr="00D87A5A">
        <w:rPr>
          <w:rFonts w:ascii="Arial Narrow" w:hAnsi="Arial Narrow" w:cs="Arial Narrow"/>
          <w:sz w:val="22"/>
          <w:szCs w:val="22"/>
        </w:rPr>
        <w:t>účtovala</w:t>
      </w:r>
      <w:r w:rsidR="00093DDA">
        <w:rPr>
          <w:rFonts w:ascii="Arial Narrow" w:hAnsi="Arial Narrow" w:cs="Arial Narrow"/>
          <w:sz w:val="22"/>
          <w:szCs w:val="22"/>
        </w:rPr>
        <w:t xml:space="preserve"> žiadne</w:t>
      </w:r>
      <w:r w:rsidRPr="00D87A5A">
        <w:rPr>
          <w:rFonts w:ascii="Arial Narrow" w:hAnsi="Arial Narrow" w:cs="Arial Narrow"/>
          <w:sz w:val="22"/>
          <w:szCs w:val="22"/>
        </w:rPr>
        <w:t xml:space="preserve"> opravné položky</w:t>
      </w:r>
      <w:r w:rsidR="00093DDA">
        <w:rPr>
          <w:rFonts w:ascii="Arial Narrow" w:hAnsi="Arial Narrow" w:cs="Arial Narrow"/>
          <w:sz w:val="22"/>
          <w:szCs w:val="22"/>
        </w:rPr>
        <w:t xml:space="preserve"> v roku 2022.</w:t>
      </w:r>
    </w:p>
    <w:p w14:paraId="58B65D3A" w14:textId="672361EB" w:rsidR="00E51CF4" w:rsidRPr="00D87A5A" w:rsidRDefault="00E51CF4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53706B22" w14:textId="623070B0" w:rsidR="00E51CF4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zásoby, na ktoré je zriadené záložné právo.</w:t>
      </w:r>
    </w:p>
    <w:p w14:paraId="168788AF" w14:textId="68935905" w:rsidR="00030AA6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8FC7ABF" w14:textId="77777777" w:rsidR="00030AA6" w:rsidRPr="00D87A5A" w:rsidRDefault="00030AA6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h</w:t>
      </w:r>
      <w:r w:rsidR="00DA1265" w:rsidRPr="00BA1B17">
        <w:rPr>
          <w:rFonts w:ascii="Arial Narrow" w:hAnsi="Arial Narrow" w:cs="Arial Narrow"/>
          <w:sz w:val="22"/>
          <w:szCs w:val="22"/>
        </w:rPr>
        <w:t>)</w:t>
      </w:r>
      <w:r w:rsidRPr="00BA1B17">
        <w:rPr>
          <w:rFonts w:ascii="Arial Narrow" w:hAnsi="Arial Narrow" w:cs="Arial Narrow"/>
          <w:b/>
          <w:bCs/>
          <w:sz w:val="22"/>
          <w:szCs w:val="22"/>
        </w:rPr>
        <w:t xml:space="preserve"> Pohľadávky</w:t>
      </w:r>
    </w:p>
    <w:p w14:paraId="0D10E544" w14:textId="61127FD9" w:rsidR="00235630" w:rsidRPr="00D87A5A" w:rsidRDefault="00DA1265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T</w:t>
      </w:r>
      <w:r w:rsidR="00235630" w:rsidRPr="00D87A5A">
        <w:rPr>
          <w:rFonts w:ascii="Arial Narrow" w:hAnsi="Arial Narrow" w:cs="Arial Narrow"/>
          <w:sz w:val="22"/>
          <w:szCs w:val="22"/>
        </w:rPr>
        <w:t>vorb</w:t>
      </w:r>
      <w:r w:rsidRPr="00D87A5A">
        <w:rPr>
          <w:rFonts w:ascii="Arial Narrow" w:hAnsi="Arial Narrow" w:cs="Arial Narrow"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sz w:val="22"/>
          <w:szCs w:val="22"/>
        </w:rPr>
        <w:t>,</w:t>
      </w:r>
      <w:r w:rsidRPr="00D87A5A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opravných položiek k pohľadávkam v členení podľa jednotlivých položiek súvahy za bežné účtovné obdobie, pričom sa uvádza dôvod ich </w:t>
      </w:r>
      <w:r w:rsidR="00235630" w:rsidRPr="009E32AA">
        <w:rPr>
          <w:rFonts w:ascii="Arial Narrow" w:hAnsi="Arial Narrow" w:cs="Arial Narrow"/>
          <w:sz w:val="22"/>
          <w:szCs w:val="22"/>
        </w:rPr>
        <w:t>tvorby,</w:t>
      </w:r>
      <w:r w:rsidRPr="009E32AA">
        <w:rPr>
          <w:rFonts w:ascii="Arial Narrow" w:hAnsi="Arial Narrow" w:cs="Arial Narrow"/>
          <w:sz w:val="22"/>
          <w:szCs w:val="22"/>
        </w:rPr>
        <w:t xml:space="preserve"> zúčtovania</w:t>
      </w:r>
      <w:r w:rsidR="00030AA6" w:rsidRPr="009E32AA">
        <w:rPr>
          <w:rFonts w:ascii="Arial Narrow" w:hAnsi="Arial Narrow" w:cs="Arial Narrow"/>
          <w:sz w:val="22"/>
          <w:szCs w:val="22"/>
        </w:rPr>
        <w:t xml:space="preserve"> je uvedená v nasledujúcej tabuľke</w:t>
      </w:r>
      <w:r w:rsidRPr="009E32AA">
        <w:rPr>
          <w:rFonts w:ascii="Arial Narrow" w:hAnsi="Arial Narrow" w:cs="Arial Narrow"/>
          <w:sz w:val="22"/>
          <w:szCs w:val="22"/>
        </w:rPr>
        <w:t>: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45B2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5C3827FC" w14:textId="77777777" w:rsidR="00FC7EE0" w:rsidRPr="00D87A5A" w:rsidRDefault="00FC7EE0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4" w:name="_MON_1489121356"/>
    <w:bookmarkEnd w:id="14"/>
    <w:bookmarkStart w:id="15" w:name="_MON_1520151815"/>
    <w:bookmarkEnd w:id="15"/>
    <w:p w14:paraId="7162D6EB" w14:textId="17F5D50B" w:rsidR="006645C4" w:rsidRPr="00D87A5A" w:rsidRDefault="009E32AA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1344" w:dyaOrig="4596" w14:anchorId="29C64952">
          <v:shape id="_x0000_i1033" type="#_x0000_t75" style="width:462.75pt;height:193.5pt" o:ole="">
            <v:imagedata r:id="rId24" o:title=""/>
          </v:shape>
          <o:OLEObject Type="Embed" ProgID="Excel.Sheet.12" ShapeID="_x0000_i1033" DrawAspect="Content" ObjectID="_1741757844" r:id="rId25"/>
        </w:object>
      </w:r>
    </w:p>
    <w:p w14:paraId="77DBF68B" w14:textId="79F8EB20" w:rsidR="00FC7EE0" w:rsidRDefault="00FC7EE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612FB2" w14:textId="746FB047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CA9437" w14:textId="25A50F1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00094" w14:textId="5A62FBD7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644B49" w14:textId="7CA903B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0149CA" w14:textId="7B78CC6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45AB22" w14:textId="5FC327F8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E12F28" w14:textId="45DAF81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6D1732" w14:textId="001FCEE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504F00" w14:textId="26F394D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A28653" w14:textId="1B080628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E0E481" w14:textId="57AAF6A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C4B9E2" w14:textId="1A1BF7CF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FE7879" w14:textId="66607D3E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B191B6" w14:textId="1D2FB2F5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F1318D" w14:textId="4506D22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B9EE07" w14:textId="44ED48A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09EF49" w14:textId="3E2DA69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5C342F" w14:textId="044AE6AA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FB756" w14:textId="66A94531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058AC" w14:textId="01E6793B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C58F80" w14:textId="131EC46C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622013" w14:textId="357537A3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E43B75" w14:textId="0AC9F024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E59A4" w14:textId="4191A3C6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44A971" w14:textId="6425123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39A538" w14:textId="2784473D" w:rsidR="00605E14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ADA63C" w14:textId="77777777" w:rsidR="00605E14" w:rsidRPr="00D87A5A" w:rsidRDefault="00605E1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63634" w14:textId="38107833" w:rsidR="00030AA6" w:rsidRPr="00D87A5A" w:rsidRDefault="00DA1265" w:rsidP="00030AA6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Hodnota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D87A5A">
        <w:rPr>
          <w:rFonts w:ascii="Arial Narrow" w:hAnsi="Arial Narrow" w:cs="Arial Narrow"/>
          <w:sz w:val="22"/>
          <w:szCs w:val="22"/>
        </w:rPr>
        <w:t>latnosti a po lehote splatnosti</w:t>
      </w:r>
      <w:r w:rsidR="00AA2BED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030AA6" w:rsidRPr="00D87A5A">
        <w:rPr>
          <w:rFonts w:ascii="Arial Narrow" w:hAnsi="Arial Narrow" w:cs="Arial Narrow"/>
          <w:sz w:val="22"/>
          <w:szCs w:val="22"/>
        </w:rPr>
        <w:t>za bežné účtovné obdobie a za bezprostredne predchádzajúce účtovné obdobie v </w:t>
      </w:r>
      <w:r w:rsidR="00030AA6" w:rsidRPr="00F07850">
        <w:rPr>
          <w:rFonts w:ascii="Arial Narrow" w:hAnsi="Arial Narrow" w:cs="Arial Narrow"/>
          <w:sz w:val="22"/>
          <w:szCs w:val="22"/>
        </w:rPr>
        <w:t>brutto hodnotách je uvedená v nasledujúc</w:t>
      </w:r>
      <w:r w:rsidR="007936C1" w:rsidRPr="00F07850">
        <w:rPr>
          <w:rFonts w:ascii="Arial Narrow" w:hAnsi="Arial Narrow" w:cs="Arial Narrow"/>
          <w:sz w:val="22"/>
          <w:szCs w:val="22"/>
        </w:rPr>
        <w:t>ich</w:t>
      </w:r>
      <w:r w:rsidR="00030AA6" w:rsidRPr="00F07850">
        <w:rPr>
          <w:rFonts w:ascii="Arial Narrow" w:hAnsi="Arial Narrow" w:cs="Arial Narrow"/>
          <w:sz w:val="22"/>
          <w:szCs w:val="22"/>
        </w:rPr>
        <w:t xml:space="preserve"> tabuľk</w:t>
      </w:r>
      <w:r w:rsidR="007936C1" w:rsidRPr="00F07850">
        <w:rPr>
          <w:rFonts w:ascii="Arial Narrow" w:hAnsi="Arial Narrow" w:cs="Arial Narrow"/>
          <w:sz w:val="22"/>
          <w:szCs w:val="22"/>
        </w:rPr>
        <w:t>ách</w:t>
      </w:r>
      <w:r w:rsidR="00030AA6" w:rsidRPr="00F07850">
        <w:rPr>
          <w:rFonts w:ascii="Arial Narrow" w:hAnsi="Arial Narrow" w:cs="Arial Narrow"/>
          <w:sz w:val="22"/>
          <w:szCs w:val="22"/>
        </w:rPr>
        <w:t>:</w:t>
      </w:r>
      <w:r w:rsidR="00030AA6" w:rsidRPr="00D87A5A">
        <w:rPr>
          <w:rFonts w:ascii="Arial Narrow" w:hAnsi="Arial Narrow" w:cs="Arial Narrow"/>
          <w:sz w:val="22"/>
          <w:szCs w:val="22"/>
        </w:rPr>
        <w:t xml:space="preserve">  </w:t>
      </w:r>
    </w:p>
    <w:p w14:paraId="2CEB7635" w14:textId="77777777" w:rsidR="00D9238A" w:rsidRPr="00D87A5A" w:rsidRDefault="00D9238A" w:rsidP="0036595B">
      <w:pPr>
        <w:tabs>
          <w:tab w:val="left" w:pos="1725"/>
        </w:tabs>
        <w:rPr>
          <w:rFonts w:ascii="Arial Narrow" w:hAnsi="Arial Narrow" w:cs="Arial Narrow"/>
          <w:sz w:val="22"/>
          <w:szCs w:val="22"/>
        </w:rPr>
      </w:pPr>
      <w:bookmarkStart w:id="16" w:name="_MON_1393396154"/>
      <w:bookmarkStart w:id="17" w:name="_MON_1393398401"/>
      <w:bookmarkStart w:id="18" w:name="_MON_1393398477"/>
      <w:bookmarkStart w:id="19" w:name="_MON_1393398506"/>
      <w:bookmarkStart w:id="20" w:name="_MON_1393662173"/>
      <w:bookmarkStart w:id="21" w:name="_MON_1393662410"/>
      <w:bookmarkStart w:id="22" w:name="_MON_1393931533"/>
      <w:bookmarkStart w:id="23" w:name="_MON_1394005111"/>
      <w:bookmarkStart w:id="24" w:name="_MON_1424862287"/>
      <w:bookmarkStart w:id="25" w:name="_MON_1456560035"/>
      <w:bookmarkStart w:id="26" w:name="_MON_1456647924"/>
      <w:bookmarkStart w:id="27" w:name="_MON_1456647995"/>
      <w:bookmarkStart w:id="28" w:name="_MON_1456739446"/>
      <w:bookmarkStart w:id="29" w:name="_MON_1488627353"/>
      <w:bookmarkStart w:id="30" w:name="_MON_1488627660"/>
      <w:bookmarkStart w:id="31" w:name="_MON_1488628321"/>
      <w:bookmarkStart w:id="32" w:name="_MON_1520153454"/>
      <w:bookmarkStart w:id="33" w:name="_MON_1520154066"/>
      <w:bookmarkStart w:id="34" w:name="_MON_1389626487"/>
      <w:bookmarkStart w:id="35" w:name="_MON_1392112111"/>
      <w:bookmarkStart w:id="36" w:name="_MON_1393396033"/>
      <w:bookmarkStart w:id="37" w:name="_MON_158358770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bookmarkStart w:id="38" w:name="_MON_1393396104"/>
    <w:bookmarkEnd w:id="38"/>
    <w:p w14:paraId="0720692B" w14:textId="2D258C6C" w:rsidR="00B73EF3" w:rsidRPr="00D87A5A" w:rsidRDefault="00F078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163" w:dyaOrig="7175" w14:anchorId="36F78902">
          <v:shape id="_x0000_i1034" type="#_x0000_t75" style="width:453.75pt;height:356.25pt" o:ole="">
            <v:imagedata r:id="rId26" o:title=""/>
          </v:shape>
          <o:OLEObject Type="Embed" ProgID="Excel.Sheet.8" ShapeID="_x0000_i1034" DrawAspect="Content" ObjectID="_1741757845" r:id="rId27"/>
        </w:object>
      </w:r>
    </w:p>
    <w:p w14:paraId="55693375" w14:textId="2659CBB0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39" w:name="_MON_1520154110"/>
      <w:bookmarkStart w:id="40" w:name="_MON_1489120911"/>
      <w:bookmarkStart w:id="41" w:name="_MON_1519811388"/>
      <w:bookmarkEnd w:id="39"/>
      <w:bookmarkEnd w:id="40"/>
      <w:bookmarkEnd w:id="41"/>
    </w:p>
    <w:p w14:paraId="422B8165" w14:textId="1A0FDB7B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6D63C4B7" w14:textId="277E81D0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2" w:name="_MON_1707565018"/>
    <w:bookmarkEnd w:id="42"/>
    <w:p w14:paraId="3B46E09B" w14:textId="55AA847A" w:rsidR="007936C1" w:rsidRPr="00D87A5A" w:rsidRDefault="00F07850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021" w:dyaOrig="3500" w14:anchorId="31E5D52C">
          <v:shape id="_x0000_i1035" type="#_x0000_t75" style="width:450.75pt;height:174.75pt" o:ole="">
            <v:imagedata r:id="rId28" o:title=""/>
          </v:shape>
          <o:OLEObject Type="Embed" ProgID="Excel.Sheet.12" ShapeID="_x0000_i1035" DrawAspect="Content" ObjectID="_1741757846" r:id="rId29"/>
        </w:object>
      </w:r>
    </w:p>
    <w:p w14:paraId="4CE16D5E" w14:textId="7F2D9ABE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39664EF" w14:textId="0BAAECAF" w:rsidR="007936C1" w:rsidRPr="00D87A5A" w:rsidRDefault="007936C1" w:rsidP="007936C1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30AB68C5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pohľadávky zabezpečené záložným právom alebo inou formou zabezpečenia.</w:t>
      </w:r>
    </w:p>
    <w:p w14:paraId="3ADF2994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AEEB4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pohľadávky, na ktoré sa zriadilo záložné právo a ani na pohľadávky, pri ktorých má účtovná jednotka obmedzené právo s nimi nakladať.</w:t>
      </w:r>
    </w:p>
    <w:p w14:paraId="3BB4445C" w14:textId="77777777" w:rsidR="007936C1" w:rsidRPr="00D87A5A" w:rsidRDefault="007936C1" w:rsidP="007936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CF31A7" w14:textId="3C049AAB" w:rsidR="00724B23" w:rsidRPr="00D87A5A" w:rsidRDefault="00724B23" w:rsidP="00724B2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  <w:r w:rsidR="007936C1" w:rsidRPr="00DC3C63">
        <w:rPr>
          <w:rFonts w:ascii="Arial Narrow" w:hAnsi="Arial Narrow" w:cs="Arial Narrow"/>
          <w:b/>
          <w:sz w:val="22"/>
          <w:szCs w:val="22"/>
        </w:rPr>
        <w:t>Odložen</w:t>
      </w:r>
      <w:r w:rsidRPr="00DC3C63">
        <w:rPr>
          <w:rFonts w:ascii="Arial Narrow" w:hAnsi="Arial Narrow" w:cs="Arial Narrow"/>
          <w:b/>
          <w:sz w:val="22"/>
          <w:szCs w:val="22"/>
        </w:rPr>
        <w:t>é dane</w:t>
      </w:r>
    </w:p>
    <w:p w14:paraId="0397B00C" w14:textId="77777777" w:rsidR="00724B23" w:rsidRPr="00D87A5A" w:rsidRDefault="00724B23" w:rsidP="00724B23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63C071" w14:textId="394AB0A3" w:rsidR="007936C1" w:rsidRPr="00D87A5A" w:rsidRDefault="00724B23" w:rsidP="00724B23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Informácie o odloženej daňovej pohľadávke, resp. záväzku sú uvedené v nasledujúcej tabuľke:</w:t>
      </w:r>
    </w:p>
    <w:p w14:paraId="2B60FBA9" w14:textId="77777777" w:rsidR="007936C1" w:rsidRPr="00D87A5A" w:rsidRDefault="007936C1" w:rsidP="007936C1">
      <w:pPr>
        <w:rPr>
          <w:rFonts w:ascii="Arial Narrow" w:hAnsi="Arial Narrow" w:cs="Arial Narrow"/>
          <w:sz w:val="22"/>
          <w:szCs w:val="22"/>
        </w:rPr>
      </w:pPr>
    </w:p>
    <w:bookmarkStart w:id="43" w:name="_MON_1520156368"/>
    <w:bookmarkEnd w:id="43"/>
    <w:p w14:paraId="01BE0BFB" w14:textId="6ADF60E2" w:rsidR="00A74B4E" w:rsidRPr="00D87A5A" w:rsidRDefault="007B655F" w:rsidP="00A74B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328" w:dyaOrig="6959" w14:anchorId="02D3426E">
          <v:shape id="_x0000_i1036" type="#_x0000_t75" style="width:448.5pt;height:339.75pt" o:ole="">
            <v:imagedata r:id="rId30" o:title=""/>
          </v:shape>
          <o:OLEObject Type="Embed" ProgID="Excel.Sheet.8" ShapeID="_x0000_i1036" DrawAspect="Content" ObjectID="_1741757847" r:id="rId31"/>
        </w:object>
      </w:r>
    </w:p>
    <w:p w14:paraId="72DE422B" w14:textId="77777777" w:rsidR="00A06E27" w:rsidRPr="00D87A5A" w:rsidRDefault="00E01816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Komentár: </w:t>
      </w:r>
    </w:p>
    <w:p w14:paraId="539D6F59" w14:textId="77952BEE" w:rsidR="00F5172D" w:rsidRPr="007B655F" w:rsidRDefault="00E01816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914190">
        <w:rPr>
          <w:rFonts w:ascii="Arial Narrow" w:hAnsi="Arial Narrow" w:cs="Arial Narrow"/>
          <w:sz w:val="22"/>
          <w:szCs w:val="22"/>
        </w:rPr>
        <w:t>Odložená daňová pohľadávka v</w:t>
      </w:r>
      <w:r w:rsidR="009720FC" w:rsidRPr="00914190">
        <w:rPr>
          <w:rFonts w:ascii="Arial Narrow" w:hAnsi="Arial Narrow" w:cs="Arial Narrow"/>
          <w:sz w:val="22"/>
          <w:szCs w:val="22"/>
        </w:rPr>
        <w:t> </w:t>
      </w:r>
      <w:r w:rsidRPr="007B655F">
        <w:rPr>
          <w:rFonts w:ascii="Arial Narrow" w:hAnsi="Arial Narrow" w:cs="Arial Narrow"/>
          <w:sz w:val="22"/>
          <w:szCs w:val="22"/>
        </w:rPr>
        <w:t>sume</w:t>
      </w:r>
      <w:r w:rsidR="009720FC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803925" w:rsidRPr="007B655F">
        <w:rPr>
          <w:rFonts w:ascii="Arial Narrow" w:hAnsi="Arial Narrow" w:cs="Arial Narrow"/>
          <w:sz w:val="22"/>
          <w:szCs w:val="22"/>
        </w:rPr>
        <w:t>1</w:t>
      </w:r>
      <w:r w:rsidR="00E63C0F" w:rsidRPr="007F3AD8">
        <w:rPr>
          <w:rFonts w:ascii="Arial Narrow" w:hAnsi="Arial Narrow" w:cs="Arial Narrow"/>
          <w:sz w:val="22"/>
          <w:szCs w:val="22"/>
        </w:rPr>
        <w:t> 772 044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C14582" w:rsidRPr="007B655F">
        <w:rPr>
          <w:rFonts w:ascii="Arial Narrow" w:hAnsi="Arial Narrow" w:cs="Arial Narrow"/>
          <w:sz w:val="22"/>
          <w:szCs w:val="22"/>
        </w:rPr>
        <w:t>EUR</w:t>
      </w:r>
      <w:r w:rsidRPr="007B655F">
        <w:rPr>
          <w:rFonts w:ascii="Arial Narrow" w:hAnsi="Arial Narrow" w:cs="Arial Narrow"/>
          <w:sz w:val="22"/>
          <w:szCs w:val="22"/>
        </w:rPr>
        <w:t xml:space="preserve"> je </w:t>
      </w:r>
      <w:r w:rsidR="00F5172D" w:rsidRPr="007B655F">
        <w:rPr>
          <w:rFonts w:ascii="Arial Narrow" w:hAnsi="Arial Narrow" w:cs="Arial Narrow"/>
          <w:sz w:val="22"/>
          <w:szCs w:val="22"/>
        </w:rPr>
        <w:t xml:space="preserve">z titulu dočasných rozdielov </w:t>
      </w:r>
    </w:p>
    <w:p w14:paraId="59C58053" w14:textId="4F6F2A9C" w:rsidR="00F5172D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účtovným a daňovým vplyvom dotácie podľa §17/3/f zákona o dani z príjmov vo výške 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803925" w:rsidRPr="007B655F">
        <w:rPr>
          <w:rFonts w:ascii="Arial Narrow" w:hAnsi="Arial Narrow" w:cs="Arial Narrow"/>
          <w:sz w:val="22"/>
          <w:szCs w:val="22"/>
        </w:rPr>
        <w:t>1</w:t>
      </w:r>
      <w:r w:rsidR="00E63C0F" w:rsidRPr="007F3AD8">
        <w:rPr>
          <w:rFonts w:ascii="Arial Narrow" w:hAnsi="Arial Narrow" w:cs="Arial Narrow"/>
          <w:sz w:val="22"/>
          <w:szCs w:val="22"/>
        </w:rPr>
        <w:t> 563 684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  </w:t>
      </w:r>
      <w:r w:rsidRPr="007B655F">
        <w:rPr>
          <w:rFonts w:ascii="Arial Narrow" w:hAnsi="Arial Narrow" w:cs="Arial Narrow"/>
          <w:sz w:val="22"/>
          <w:szCs w:val="22"/>
        </w:rPr>
        <w:t xml:space="preserve">EUR </w:t>
      </w:r>
    </w:p>
    <w:p w14:paraId="08D8C593" w14:textId="76C2826D" w:rsidR="00F5172D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vyššou účtovnou hodnotou záväzkov a nižšou daňovou základňou z titulu 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vytvorených </w:t>
      </w:r>
      <w:r w:rsidRPr="007B655F">
        <w:rPr>
          <w:rFonts w:ascii="Arial Narrow" w:hAnsi="Arial Narrow" w:cs="Arial Narrow"/>
          <w:sz w:val="22"/>
          <w:szCs w:val="22"/>
        </w:rPr>
        <w:t>daňovo neuznaných rezerv</w:t>
      </w:r>
      <w:r w:rsidR="00F67AA2" w:rsidRPr="007B655F">
        <w:rPr>
          <w:rFonts w:ascii="Arial Narrow" w:hAnsi="Arial Narrow" w:cs="Arial Narrow"/>
          <w:sz w:val="22"/>
          <w:szCs w:val="22"/>
        </w:rPr>
        <w:t xml:space="preserve"> a ostatných dočasných daňovo neuznaných záväzkov</w:t>
      </w:r>
      <w:r w:rsidRPr="007B655F">
        <w:rPr>
          <w:rFonts w:ascii="Arial Narrow" w:hAnsi="Arial Narrow" w:cs="Arial Narrow"/>
          <w:sz w:val="22"/>
          <w:szCs w:val="22"/>
        </w:rPr>
        <w:t xml:space="preserve"> vo výške </w:t>
      </w:r>
      <w:r w:rsidR="00F82FA9" w:rsidRPr="007F3AD8">
        <w:rPr>
          <w:rFonts w:ascii="Arial Narrow" w:hAnsi="Arial Narrow" w:cs="Arial Narrow"/>
          <w:sz w:val="22"/>
          <w:szCs w:val="22"/>
        </w:rPr>
        <w:t>187 607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Pr="007B655F">
        <w:rPr>
          <w:rFonts w:ascii="Arial Narrow" w:hAnsi="Arial Narrow" w:cs="Arial Narrow"/>
          <w:sz w:val="22"/>
          <w:szCs w:val="22"/>
        </w:rPr>
        <w:t>EUR</w:t>
      </w:r>
    </w:p>
    <w:p w14:paraId="7F204E92" w14:textId="26ECB42B" w:rsidR="00A06E27" w:rsidRPr="007B655F" w:rsidRDefault="00F5172D" w:rsidP="00BA2B3D">
      <w:pPr>
        <w:numPr>
          <w:ilvl w:val="0"/>
          <w:numId w:val="4"/>
        </w:num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medzi 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nižšou účtovnou hodnotou </w:t>
      </w:r>
      <w:r w:rsidR="00DD7D02" w:rsidRPr="007B655F">
        <w:rPr>
          <w:rFonts w:ascii="Arial Narrow" w:hAnsi="Arial Narrow" w:cs="Arial Narrow"/>
          <w:sz w:val="22"/>
          <w:szCs w:val="22"/>
        </w:rPr>
        <w:t>majetku (</w:t>
      </w:r>
      <w:r w:rsidR="00A06E27" w:rsidRPr="007B655F">
        <w:rPr>
          <w:rFonts w:ascii="Arial Narrow" w:hAnsi="Arial Narrow" w:cs="Arial Narrow"/>
          <w:sz w:val="22"/>
          <w:szCs w:val="22"/>
        </w:rPr>
        <w:t>pohľadáv</w:t>
      </w:r>
      <w:r w:rsidR="00DD7D02" w:rsidRPr="007B655F">
        <w:rPr>
          <w:rFonts w:ascii="Arial Narrow" w:hAnsi="Arial Narrow" w:cs="Arial Narrow"/>
          <w:sz w:val="22"/>
          <w:szCs w:val="22"/>
        </w:rPr>
        <w:t>ky, zmarené investície, opravné položky k dlhodobému majetku)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 a vyššou daňovou základňou </w:t>
      </w:r>
      <w:r w:rsidR="00450539" w:rsidRPr="007B655F">
        <w:rPr>
          <w:rFonts w:ascii="Arial Narrow" w:hAnsi="Arial Narrow" w:cs="Arial Narrow"/>
          <w:sz w:val="22"/>
          <w:szCs w:val="22"/>
        </w:rPr>
        <w:t>položiek majetku – pohľadávok, zmarených investícií a dlhodobého majetku</w:t>
      </w:r>
      <w:r w:rsidR="00F67AA2" w:rsidRPr="007B655F">
        <w:rPr>
          <w:rFonts w:ascii="Arial Narrow" w:hAnsi="Arial Narrow" w:cs="Arial Narrow"/>
          <w:sz w:val="22"/>
          <w:szCs w:val="22"/>
        </w:rPr>
        <w:t xml:space="preserve"> v obstarávaní</w:t>
      </w:r>
      <w:r w:rsidR="00A06E27" w:rsidRPr="007B655F">
        <w:rPr>
          <w:rFonts w:ascii="Arial Narrow" w:hAnsi="Arial Narrow" w:cs="Arial Narrow"/>
          <w:sz w:val="22"/>
          <w:szCs w:val="22"/>
        </w:rPr>
        <w:t xml:space="preserve"> vo výške </w:t>
      </w:r>
      <w:r w:rsidR="00F82FA9" w:rsidRPr="007F3AD8">
        <w:rPr>
          <w:rFonts w:ascii="Arial Narrow" w:hAnsi="Arial Narrow" w:cs="Arial Narrow"/>
          <w:sz w:val="22"/>
          <w:szCs w:val="22"/>
        </w:rPr>
        <w:t>20 753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="0051652A" w:rsidRPr="007B655F">
        <w:rPr>
          <w:rFonts w:ascii="Arial Narrow" w:hAnsi="Arial Narrow" w:cs="Arial Narrow"/>
          <w:sz w:val="22"/>
          <w:szCs w:val="22"/>
        </w:rPr>
        <w:t>EUR</w:t>
      </w:r>
      <w:r w:rsidR="003A4536" w:rsidRPr="007B655F">
        <w:rPr>
          <w:rFonts w:ascii="Arial Narrow" w:hAnsi="Arial Narrow" w:cs="Arial Narrow"/>
          <w:sz w:val="22"/>
          <w:szCs w:val="22"/>
        </w:rPr>
        <w:t xml:space="preserve">  </w:t>
      </w:r>
    </w:p>
    <w:p w14:paraId="157343C2" w14:textId="61BE6418" w:rsidR="00A06E27" w:rsidRPr="00D87A5A" w:rsidRDefault="00A06E27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7B655F">
        <w:rPr>
          <w:rFonts w:ascii="Arial Narrow" w:hAnsi="Arial Narrow" w:cs="Arial Narrow"/>
          <w:sz w:val="22"/>
          <w:szCs w:val="22"/>
        </w:rPr>
        <w:t xml:space="preserve">Odložený daňový záväzok v sume </w:t>
      </w:r>
      <w:r w:rsidR="008C00B2" w:rsidRPr="007B655F">
        <w:rPr>
          <w:rFonts w:ascii="Arial Narrow" w:hAnsi="Arial Narrow" w:cs="Arial Narrow"/>
          <w:sz w:val="22"/>
          <w:szCs w:val="22"/>
        </w:rPr>
        <w:t>6</w:t>
      </w:r>
      <w:r w:rsidR="00E63C0F" w:rsidRPr="007F3AD8">
        <w:rPr>
          <w:rFonts w:ascii="Arial Narrow" w:hAnsi="Arial Narrow" w:cs="Arial Narrow"/>
          <w:sz w:val="22"/>
          <w:szCs w:val="22"/>
        </w:rPr>
        <w:t> 426 369</w:t>
      </w:r>
      <w:r w:rsidR="00BA2B3D" w:rsidRPr="007B655F">
        <w:rPr>
          <w:rFonts w:ascii="Arial Narrow" w:hAnsi="Arial Narrow" w:cs="Arial Narrow"/>
          <w:sz w:val="22"/>
          <w:szCs w:val="22"/>
        </w:rPr>
        <w:t xml:space="preserve"> </w:t>
      </w:r>
      <w:r w:rsidRPr="007B655F">
        <w:rPr>
          <w:rFonts w:ascii="Arial Narrow" w:hAnsi="Arial Narrow" w:cs="Arial Narrow"/>
          <w:sz w:val="22"/>
          <w:szCs w:val="22"/>
        </w:rPr>
        <w:t>EUR je</w:t>
      </w:r>
      <w:r w:rsidRPr="00E63C0F">
        <w:rPr>
          <w:rFonts w:ascii="Arial Narrow" w:hAnsi="Arial Narrow" w:cs="Arial Narrow"/>
          <w:sz w:val="22"/>
          <w:szCs w:val="22"/>
        </w:rPr>
        <w:t xml:space="preserve"> z</w:t>
      </w:r>
      <w:r w:rsidRPr="00914190">
        <w:rPr>
          <w:rFonts w:ascii="Arial Narrow" w:hAnsi="Arial Narrow" w:cs="Arial Narrow"/>
          <w:sz w:val="22"/>
          <w:szCs w:val="22"/>
        </w:rPr>
        <w:t> titulu dočasného rozdielu</w:t>
      </w:r>
      <w:r w:rsidRPr="008C00B2">
        <w:rPr>
          <w:rFonts w:ascii="Arial Narrow" w:hAnsi="Arial Narrow" w:cs="Arial Narrow"/>
          <w:sz w:val="22"/>
          <w:szCs w:val="22"/>
        </w:rPr>
        <w:t xml:space="preserve"> medzi vyššou účtovnou zostatkovou cenou dlhodobého majetku a nižšou daňovou základňou</w:t>
      </w:r>
      <w:r w:rsidRPr="00D87A5A">
        <w:rPr>
          <w:rFonts w:ascii="Arial Narrow" w:hAnsi="Arial Narrow" w:cs="Arial Narrow"/>
          <w:sz w:val="22"/>
          <w:szCs w:val="22"/>
        </w:rPr>
        <w:t xml:space="preserve"> (daňovou zostatkovou cenou dlhodobého majetku).</w:t>
      </w:r>
    </w:p>
    <w:p w14:paraId="01FB21C0" w14:textId="77777777" w:rsidR="00F67AA2" w:rsidRPr="00D87A5A" w:rsidRDefault="00F67A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A4A860A" w14:textId="67C7AF1E" w:rsidR="00F67AA2" w:rsidRPr="00D87A5A" w:rsidRDefault="00F67AA2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Spoločnosť nevykázala odloženú daňovú pohľadávku k daňovým stratám, ktoré by mohla umorovať v budúcich obdobiach a k daňovým licenciám, ktoré by si mohla započítať v budúcich obdobiach nakoľko vedenie spoločnosti nepredpokladá, že by spoločnosť dosiahla také daňové základy, voči ktorým by bolo možné túto pohľadávku uplatniť. Celková výška nevykázanej odloženej daňovej pohľadávky </w:t>
      </w:r>
      <w:r w:rsidRPr="008C00B2">
        <w:rPr>
          <w:rFonts w:ascii="Arial Narrow" w:hAnsi="Arial Narrow" w:cs="Arial Narrow"/>
          <w:sz w:val="22"/>
          <w:szCs w:val="22"/>
        </w:rPr>
        <w:t>k 31.12.20</w:t>
      </w:r>
      <w:r w:rsidR="00724B23" w:rsidRPr="00DA65F5">
        <w:rPr>
          <w:rFonts w:ascii="Arial Narrow" w:hAnsi="Arial Narrow" w:cs="Arial Narrow"/>
          <w:sz w:val="22"/>
          <w:szCs w:val="22"/>
        </w:rPr>
        <w:t>2</w:t>
      </w:r>
      <w:r w:rsidR="00093DDA">
        <w:rPr>
          <w:rFonts w:ascii="Arial Narrow" w:hAnsi="Arial Narrow" w:cs="Arial Narrow"/>
          <w:sz w:val="22"/>
          <w:szCs w:val="22"/>
        </w:rPr>
        <w:t>2</w:t>
      </w:r>
      <w:r w:rsidRPr="000E7AF2">
        <w:rPr>
          <w:rFonts w:ascii="Arial Narrow" w:hAnsi="Arial Narrow" w:cs="Arial Narrow"/>
          <w:sz w:val="22"/>
          <w:szCs w:val="22"/>
        </w:rPr>
        <w:t xml:space="preserve"> je</w:t>
      </w:r>
      <w:r w:rsidR="00450539" w:rsidRPr="000E7AF2">
        <w:rPr>
          <w:rFonts w:ascii="Arial Narrow" w:hAnsi="Arial Narrow" w:cs="Arial Narrow"/>
          <w:sz w:val="22"/>
          <w:szCs w:val="22"/>
        </w:rPr>
        <w:t xml:space="preserve"> </w:t>
      </w:r>
      <w:r w:rsidR="007B655F">
        <w:rPr>
          <w:rFonts w:ascii="Arial Narrow" w:hAnsi="Arial Narrow" w:cs="Arial Narrow"/>
          <w:sz w:val="22"/>
          <w:szCs w:val="22"/>
        </w:rPr>
        <w:t>854 832</w:t>
      </w:r>
      <w:r w:rsidR="00450539" w:rsidRPr="00D87A5A">
        <w:rPr>
          <w:rFonts w:ascii="Arial Narrow" w:hAnsi="Arial Narrow" w:cs="Arial Narrow"/>
          <w:sz w:val="22"/>
          <w:szCs w:val="22"/>
        </w:rPr>
        <w:t xml:space="preserve"> EUR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 (v r. 20</w:t>
      </w:r>
      <w:r w:rsidR="00724B23" w:rsidRPr="00D87A5A">
        <w:rPr>
          <w:rFonts w:ascii="Arial Narrow" w:hAnsi="Arial Narrow" w:cs="Arial Narrow"/>
          <w:sz w:val="22"/>
          <w:szCs w:val="22"/>
        </w:rPr>
        <w:t>2</w:t>
      </w:r>
      <w:r w:rsidR="00093DDA">
        <w:rPr>
          <w:rFonts w:ascii="Arial Narrow" w:hAnsi="Arial Narrow" w:cs="Arial Narrow"/>
          <w:sz w:val="22"/>
          <w:szCs w:val="22"/>
        </w:rPr>
        <w:t>1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; </w:t>
      </w:r>
      <w:r w:rsidR="00093DDA">
        <w:rPr>
          <w:rFonts w:ascii="Arial Narrow" w:hAnsi="Arial Narrow" w:cs="Arial Narrow"/>
          <w:sz w:val="22"/>
          <w:szCs w:val="22"/>
        </w:rPr>
        <w:t>477 399</w:t>
      </w:r>
      <w:r w:rsidR="00282CBE" w:rsidRPr="00D87A5A">
        <w:rPr>
          <w:rFonts w:ascii="Arial Narrow" w:hAnsi="Arial Narrow" w:cs="Arial Narrow"/>
          <w:sz w:val="22"/>
          <w:szCs w:val="22"/>
        </w:rPr>
        <w:t xml:space="preserve"> EUR)</w:t>
      </w:r>
      <w:r w:rsidRPr="00D87A5A">
        <w:rPr>
          <w:rFonts w:ascii="Arial Narrow" w:hAnsi="Arial Narrow" w:cs="Arial Narrow"/>
          <w:sz w:val="22"/>
          <w:szCs w:val="22"/>
        </w:rPr>
        <w:t xml:space="preserve"> .</w:t>
      </w:r>
    </w:p>
    <w:p w14:paraId="3804E575" w14:textId="77777777" w:rsidR="00F63D29" w:rsidRPr="00D87A5A" w:rsidRDefault="00F63D29" w:rsidP="00913F27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EE39059" w14:textId="53EEA38A" w:rsidR="00F63D29" w:rsidRPr="00D87A5A" w:rsidRDefault="00F63D29" w:rsidP="00913F27">
      <w:pPr>
        <w:ind w:right="-1"/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  <w:r w:rsidRPr="00D87A5A">
        <w:rPr>
          <w:rFonts w:ascii="Arial Narrow" w:hAnsi="Arial Narrow" w:cs="Arial Narrow"/>
          <w:color w:val="000000"/>
          <w:sz w:val="22"/>
          <w:szCs w:val="22"/>
        </w:rPr>
        <w:t>Vply</w:t>
      </w:r>
      <w:r w:rsidR="006C4469" w:rsidRPr="00D87A5A">
        <w:rPr>
          <w:rFonts w:ascii="Arial Narrow" w:hAnsi="Arial Narrow" w:cs="Arial Narrow"/>
          <w:color w:val="000000"/>
          <w:sz w:val="22"/>
          <w:szCs w:val="22"/>
        </w:rPr>
        <w:t>v</w:t>
      </w:r>
      <w:r w:rsidRPr="00D87A5A">
        <w:rPr>
          <w:rFonts w:ascii="Arial Narrow" w:hAnsi="Arial Narrow" w:cs="Arial Narrow"/>
          <w:color w:val="000000"/>
          <w:sz w:val="22"/>
          <w:szCs w:val="22"/>
        </w:rPr>
        <w:t xml:space="preserve"> zmeny sadzby dane na odloženú daň z príjmov, výška zaúčtovanej odloženej dane voči vlastnému imanie ako i výška nevytvorenej odloženej daňovej pohľadávky na daňové straty vykázané v minulých obdobiach je uvedený v</w:t>
      </w:r>
      <w:r w:rsidR="00724B23" w:rsidRPr="00D87A5A">
        <w:rPr>
          <w:rFonts w:ascii="Arial Narrow" w:hAnsi="Arial Narrow" w:cs="Arial Narrow"/>
          <w:color w:val="000000"/>
          <w:sz w:val="22"/>
          <w:szCs w:val="22"/>
        </w:rPr>
        <w:t> nasledujúcej t</w:t>
      </w:r>
      <w:r w:rsidRPr="00D87A5A">
        <w:rPr>
          <w:rFonts w:ascii="Arial Narrow" w:hAnsi="Arial Narrow" w:cs="Arial Narrow"/>
          <w:color w:val="000000"/>
          <w:sz w:val="22"/>
          <w:szCs w:val="22"/>
        </w:rPr>
        <w:t>abuľk</w:t>
      </w:r>
      <w:r w:rsidR="00525C5C" w:rsidRPr="00D87A5A">
        <w:rPr>
          <w:rFonts w:ascii="Arial Narrow" w:hAnsi="Arial Narrow" w:cs="Arial Narrow"/>
          <w:color w:val="000000"/>
          <w:sz w:val="22"/>
          <w:szCs w:val="22"/>
        </w:rPr>
        <w:t>e</w:t>
      </w:r>
      <w:r w:rsidR="00724B23" w:rsidRPr="00D87A5A">
        <w:rPr>
          <w:rFonts w:ascii="Arial Narrow" w:hAnsi="Arial Narrow" w:cs="Arial Narrow"/>
          <w:color w:val="000000"/>
          <w:sz w:val="22"/>
          <w:szCs w:val="22"/>
        </w:rPr>
        <w:t>:</w:t>
      </w:r>
    </w:p>
    <w:p w14:paraId="6B256DD0" w14:textId="6EF9447D" w:rsidR="00F63D29" w:rsidRPr="00D87A5A" w:rsidRDefault="00F63D29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6BC55E87" w14:textId="0DC84946" w:rsidR="00724B23" w:rsidRPr="00D87A5A" w:rsidRDefault="00724B23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57AFA904" w14:textId="77777777" w:rsidR="00724B23" w:rsidRPr="00D87A5A" w:rsidRDefault="00724B23" w:rsidP="00F63D29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729C3DBC" w14:textId="77777777" w:rsidR="00724B23" w:rsidRPr="00D87A5A" w:rsidRDefault="00724B2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4" w:name="_MON_1552399298"/>
    <w:bookmarkEnd w:id="44"/>
    <w:p w14:paraId="19575449" w14:textId="5575713D" w:rsidR="00E95B9A" w:rsidRPr="00D87A5A" w:rsidRDefault="00F648E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264" w:dyaOrig="5069" w14:anchorId="7DA8192C">
          <v:shape id="_x0000_i1037" type="#_x0000_t75" style="width:495pt;height:271.5pt" o:ole="">
            <v:imagedata r:id="rId32" o:title=""/>
          </v:shape>
          <o:OLEObject Type="Embed" ProgID="Excel.Sheet.12" ShapeID="_x0000_i1037" DrawAspect="Content" ObjectID="_1741757848" r:id="rId33"/>
        </w:object>
      </w:r>
    </w:p>
    <w:p w14:paraId="46493AA7" w14:textId="77777777" w:rsidR="00E939E6" w:rsidRPr="00D87A5A" w:rsidRDefault="00E939E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D3C01" w14:textId="77777777" w:rsidR="00724B23" w:rsidRPr="00D87A5A" w:rsidRDefault="00724B23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j</w:t>
      </w:r>
      <w:r w:rsidR="00DA1265" w:rsidRPr="00D87A5A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Krátkodobý finančný majetok</w:t>
      </w:r>
    </w:p>
    <w:p w14:paraId="025BF31C" w14:textId="40514553" w:rsidR="00DA1265" w:rsidRPr="00D87A5A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Významné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zložk</w:t>
      </w:r>
      <w:r w:rsidRPr="00D87A5A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D87A5A">
        <w:rPr>
          <w:rFonts w:ascii="Arial Narrow" w:hAnsi="Arial Narrow" w:cs="Arial Narrow"/>
          <w:sz w:val="22"/>
          <w:szCs w:val="22"/>
        </w:rPr>
        <w:t>krátkodobého finančného majetku</w:t>
      </w:r>
      <w:r w:rsidR="00724B23"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  <w:r w:rsidR="002C25D7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7D413E12" w14:textId="1F9C58F6" w:rsidR="00550F87" w:rsidRPr="00D87A5A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45" w:name="_MON_1489121524"/>
    <w:bookmarkStart w:id="46" w:name="_MON_1519812825"/>
    <w:bookmarkEnd w:id="45"/>
    <w:bookmarkEnd w:id="46"/>
    <w:bookmarkStart w:id="47" w:name="_MON_1520158505"/>
    <w:bookmarkEnd w:id="47"/>
    <w:p w14:paraId="4AF720C4" w14:textId="4FCD4789" w:rsidR="00550F87" w:rsidRPr="00D87A5A" w:rsidRDefault="007D096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633" w:dyaOrig="2931" w14:anchorId="34DABB6D">
          <v:shape id="_x0000_i1038" type="#_x0000_t75" style="width:495pt;height:129.75pt" o:ole="">
            <v:imagedata r:id="rId34" o:title=""/>
          </v:shape>
          <o:OLEObject Type="Embed" ProgID="Excel.Sheet.12" ShapeID="_x0000_i1038" DrawAspect="Content" ObjectID="_1741757849" r:id="rId35"/>
        </w:object>
      </w:r>
    </w:p>
    <w:p w14:paraId="42AE7C73" w14:textId="76DC7DCA" w:rsidR="00290543" w:rsidRPr="00E92D2C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>Spoločnosť má zriadené terminované účty, pri ktorých je</w:t>
      </w:r>
    </w:p>
    <w:p w14:paraId="03D2A17A" w14:textId="729612D9" w:rsidR="00290543" w:rsidRPr="00E92D2C" w:rsidRDefault="00290543" w:rsidP="00290543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7D0966" w:rsidRPr="007F3AD8">
        <w:rPr>
          <w:rFonts w:ascii="Arial Narrow" w:hAnsi="Arial Narrow" w:cs="Arial Narrow"/>
          <w:sz w:val="22"/>
          <w:szCs w:val="22"/>
        </w:rPr>
        <w:t>3 528 037</w:t>
      </w:r>
      <w:r w:rsidRPr="00E92D2C">
        <w:rPr>
          <w:rFonts w:ascii="Arial Narrow" w:hAnsi="Arial Narrow" w:cs="Arial Narrow"/>
          <w:sz w:val="22"/>
          <w:szCs w:val="22"/>
        </w:rPr>
        <w:t xml:space="preserve"> EUR výpovedná lehota 33 dní</w:t>
      </w:r>
    </w:p>
    <w:p w14:paraId="1F9B7208" w14:textId="6B2C1831" w:rsidR="00290543" w:rsidRPr="00E92D2C" w:rsidRDefault="00290543" w:rsidP="00290543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0065DD" w:rsidRPr="00E92D2C">
        <w:rPr>
          <w:rFonts w:ascii="Arial Narrow" w:hAnsi="Arial Narrow" w:cs="Arial Narrow"/>
          <w:sz w:val="22"/>
          <w:szCs w:val="22"/>
        </w:rPr>
        <w:t>4</w:t>
      </w:r>
      <w:r w:rsidR="007D0966" w:rsidRPr="007F3AD8">
        <w:rPr>
          <w:rFonts w:ascii="Arial Narrow" w:hAnsi="Arial Narrow" w:cs="Arial Narrow"/>
          <w:sz w:val="22"/>
          <w:szCs w:val="22"/>
        </w:rPr>
        <w:t> </w:t>
      </w:r>
      <w:r w:rsidR="000065DD" w:rsidRPr="00E92D2C">
        <w:rPr>
          <w:rFonts w:ascii="Arial Narrow" w:hAnsi="Arial Narrow" w:cs="Arial Narrow"/>
          <w:sz w:val="22"/>
          <w:szCs w:val="22"/>
        </w:rPr>
        <w:t>5</w:t>
      </w:r>
      <w:r w:rsidR="007D0966" w:rsidRPr="007F3AD8">
        <w:rPr>
          <w:rFonts w:ascii="Arial Narrow" w:hAnsi="Arial Narrow" w:cs="Arial Narrow"/>
          <w:sz w:val="22"/>
          <w:szCs w:val="22"/>
        </w:rPr>
        <w:t>44 730</w:t>
      </w:r>
      <w:r w:rsidRPr="00E92D2C">
        <w:rPr>
          <w:rFonts w:ascii="Arial Narrow" w:hAnsi="Arial Narrow" w:cs="Arial Narrow"/>
          <w:sz w:val="22"/>
          <w:szCs w:val="22"/>
        </w:rPr>
        <w:t xml:space="preserve"> EUR výpovedná lehota 3 mesiace</w:t>
      </w:r>
    </w:p>
    <w:p w14:paraId="1AAD73BD" w14:textId="15A90824" w:rsidR="00290543" w:rsidRPr="00E92D2C" w:rsidRDefault="00290543" w:rsidP="00C44E68">
      <w:pPr>
        <w:pStyle w:val="Odsekzoznamu"/>
        <w:numPr>
          <w:ilvl w:val="0"/>
          <w:numId w:val="4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pri čiastke </w:t>
      </w:r>
      <w:r w:rsidR="007D0966" w:rsidRPr="007F3AD8">
        <w:rPr>
          <w:rFonts w:ascii="Arial Narrow" w:hAnsi="Arial Narrow" w:cs="Arial Narrow"/>
          <w:sz w:val="22"/>
          <w:szCs w:val="22"/>
        </w:rPr>
        <w:t>310 550</w:t>
      </w:r>
      <w:r w:rsidRPr="00E92D2C">
        <w:rPr>
          <w:rFonts w:ascii="Arial Narrow" w:hAnsi="Arial Narrow" w:cs="Arial Narrow"/>
          <w:sz w:val="22"/>
          <w:szCs w:val="22"/>
        </w:rPr>
        <w:t xml:space="preserve"> EUR </w:t>
      </w:r>
      <w:r w:rsidR="004216B4" w:rsidRPr="00E92D2C">
        <w:rPr>
          <w:rFonts w:ascii="Arial Narrow" w:hAnsi="Arial Narrow" w:cs="Arial Narrow"/>
          <w:sz w:val="22"/>
          <w:szCs w:val="22"/>
        </w:rPr>
        <w:t>výpovedná lehota 14 dní</w:t>
      </w:r>
    </w:p>
    <w:p w14:paraId="60AAFE94" w14:textId="77777777" w:rsidR="00290543" w:rsidRPr="00D87A5A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B0CC29" w14:textId="0B3DE5F1" w:rsidR="00DA1265" w:rsidRPr="00D87A5A" w:rsidRDefault="00E0181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Účtovná jednotka nemá krátkodobý finančný majetok (cenné papiere) v účtovej skupine 25.</w:t>
      </w:r>
    </w:p>
    <w:p w14:paraId="6A94E2E9" w14:textId="77777777" w:rsidR="00E01816" w:rsidRPr="00D87A5A" w:rsidRDefault="00E0181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F8E9D8" w14:textId="77777777" w:rsidR="00290543" w:rsidRPr="00D87A5A" w:rsidRDefault="0029054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FD2DF0" w14:textId="77777777" w:rsidR="00E01816" w:rsidRPr="00D87A5A" w:rsidRDefault="00E01816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7D83A36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3E0448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370FC1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3E643189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CD271E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D627546" w14:textId="77777777" w:rsidR="00C13FE7" w:rsidRPr="00D87A5A" w:rsidRDefault="00C13FE7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7539F44A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4B5DB072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446DF1A" w14:textId="77777777" w:rsidR="009952A2" w:rsidRPr="00D87A5A" w:rsidRDefault="009952A2" w:rsidP="00A649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0D5198FD" w14:textId="77777777" w:rsidR="00290543" w:rsidRPr="00D87A5A" w:rsidRDefault="00290543" w:rsidP="00211C74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k</w:t>
      </w:r>
      <w:r w:rsidR="00DA1265" w:rsidRPr="00D87A5A">
        <w:rPr>
          <w:rFonts w:ascii="Arial Narrow" w:hAnsi="Arial Narrow" w:cs="Arial Narrow"/>
          <w:sz w:val="22"/>
          <w:szCs w:val="22"/>
        </w:rPr>
        <w:t>)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Časové rozlíšenie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31F4BF77" w14:textId="6267CA58" w:rsidR="00211C74" w:rsidRPr="00D87A5A" w:rsidRDefault="00DA1265" w:rsidP="00211C74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</w:t>
      </w:r>
      <w:r w:rsidR="00235630" w:rsidRPr="00D87A5A">
        <w:rPr>
          <w:rFonts w:ascii="Arial Narrow" w:hAnsi="Arial Narrow" w:cs="Arial Narrow"/>
          <w:sz w:val="22"/>
          <w:szCs w:val="22"/>
        </w:rPr>
        <w:t>ýznamn</w:t>
      </w:r>
      <w:r w:rsidRPr="00D87A5A">
        <w:rPr>
          <w:rFonts w:ascii="Arial Narrow" w:hAnsi="Arial Narrow" w:cs="Arial Narrow"/>
          <w:sz w:val="22"/>
          <w:szCs w:val="22"/>
        </w:rPr>
        <w:t>é</w:t>
      </w:r>
      <w:r w:rsidR="00211C74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položk</w:t>
      </w:r>
      <w:r w:rsidRPr="00D87A5A">
        <w:rPr>
          <w:rFonts w:ascii="Arial Narrow" w:hAnsi="Arial Narrow" w:cs="Arial Narrow"/>
          <w:sz w:val="22"/>
          <w:szCs w:val="22"/>
        </w:rPr>
        <w:t>y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časového rozlíšenia nákladov budúcich období a</w:t>
      </w:r>
      <w:r w:rsidR="00211C74" w:rsidRPr="00D87A5A">
        <w:rPr>
          <w:rFonts w:ascii="Arial Narrow" w:hAnsi="Arial Narrow" w:cs="Arial Narrow"/>
          <w:sz w:val="22"/>
          <w:szCs w:val="22"/>
        </w:rPr>
        <w:t> </w:t>
      </w:r>
      <w:r w:rsidR="00235630" w:rsidRPr="00D87A5A">
        <w:rPr>
          <w:rFonts w:ascii="Arial Narrow" w:hAnsi="Arial Narrow" w:cs="Arial Narrow"/>
          <w:sz w:val="22"/>
          <w:szCs w:val="22"/>
        </w:rPr>
        <w:t>príjmov</w:t>
      </w:r>
      <w:r w:rsidR="00211C74" w:rsidRPr="00D87A5A">
        <w:rPr>
          <w:rFonts w:ascii="Arial Narrow" w:hAnsi="Arial Narrow" w:cs="Arial Narrow"/>
          <w:sz w:val="22"/>
          <w:szCs w:val="22"/>
        </w:rPr>
        <w:t xml:space="preserve"> budúcich </w:t>
      </w:r>
      <w:r w:rsidRPr="00D87A5A">
        <w:rPr>
          <w:rFonts w:ascii="Arial Narrow" w:hAnsi="Arial Narrow" w:cs="Arial Narrow"/>
          <w:sz w:val="22"/>
          <w:szCs w:val="22"/>
        </w:rPr>
        <w:t>období</w:t>
      </w:r>
      <w:r w:rsidR="00290543"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</w:p>
    <w:p w14:paraId="15620B07" w14:textId="77777777" w:rsidR="009952A2" w:rsidRPr="00D87A5A" w:rsidRDefault="009952A2" w:rsidP="00211C74">
      <w:pPr>
        <w:jc w:val="both"/>
        <w:rPr>
          <w:rFonts w:ascii="Arial Narrow" w:hAnsi="Arial Narrow" w:cs="Arial Narrow"/>
          <w:sz w:val="22"/>
          <w:szCs w:val="22"/>
        </w:rPr>
      </w:pPr>
    </w:p>
    <w:p w14:paraId="6D4DDA5D" w14:textId="21D6651A" w:rsidR="00BF1944" w:rsidRPr="00D87A5A" w:rsidRDefault="00BF1944" w:rsidP="00211C7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3"/>
        <w:gridCol w:w="2443"/>
        <w:gridCol w:w="2333"/>
      </w:tblGrid>
      <w:tr w:rsidR="00BF1944" w:rsidRPr="00D87A5A" w14:paraId="6161C05A" w14:textId="77777777" w:rsidTr="00AE15A9">
        <w:trPr>
          <w:trHeight w:val="764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F2548" w14:textId="77777777" w:rsidR="00BF1944" w:rsidRPr="00D87A5A" w:rsidRDefault="00BF1944" w:rsidP="00A649E0">
            <w:pPr>
              <w:pStyle w:val="TopHeader"/>
              <w:jc w:val="both"/>
            </w:pPr>
            <w:r w:rsidRPr="00D87A5A">
              <w:t>Opis položky časového rozlíšenia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632F7" w14:textId="77777777" w:rsidR="00BF1944" w:rsidRPr="00AC02CA" w:rsidRDefault="00BF1944" w:rsidP="00A649E0">
            <w:pPr>
              <w:pStyle w:val="TopHeader"/>
              <w:jc w:val="both"/>
            </w:pPr>
            <w:r w:rsidRPr="00AC02CA">
              <w:t>Bežné účtovné obdobie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E1895" w14:textId="77777777" w:rsidR="00BF1944" w:rsidRPr="00D87A5A" w:rsidRDefault="00BF1944" w:rsidP="00A649E0">
            <w:pPr>
              <w:pStyle w:val="TopHeader"/>
              <w:jc w:val="both"/>
            </w:pPr>
            <w:r w:rsidRPr="00D87A5A">
              <w:t>Bezprostredne predchádzajúce účtovné obdobie</w:t>
            </w:r>
          </w:p>
        </w:tc>
      </w:tr>
      <w:tr w:rsidR="00AE15A9" w:rsidRPr="00D87A5A" w14:paraId="006462CE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2DAF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budúcich období dlhodobé, z toho: 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6E8F7B" w14:textId="10AA0CB2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489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333BA" w14:textId="66B5C44E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397</w:t>
            </w:r>
          </w:p>
        </w:tc>
      </w:tr>
      <w:tr w:rsidR="00AE15A9" w:rsidRPr="00D87A5A" w14:paraId="4CD9D170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329C" w14:textId="54447E29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Softvérová podpora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BB53FDE" w14:textId="6638D4A7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489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34E3" w14:textId="2D42EF39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</w:t>
            </w:r>
          </w:p>
        </w:tc>
      </w:tr>
      <w:tr w:rsidR="00AE15A9" w:rsidRPr="00D87A5A" w14:paraId="7A3F9330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4A1F5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061FE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2A9F9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659B529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EA18E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88AE03" w14:textId="7BE02E67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32 295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87272" w14:textId="6261174F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14 853</w:t>
            </w:r>
          </w:p>
        </w:tc>
      </w:tr>
      <w:tr w:rsidR="00AE15A9" w:rsidRPr="00D87A5A" w14:paraId="27C673ED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BC0FCC" w14:textId="32F97899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Predplatné za literatúru, </w:t>
            </w:r>
            <w:r w:rsidR="00621381">
              <w:rPr>
                <w:rFonts w:ascii="Arial Narrow" w:hAnsi="Arial Narrow" w:cs="Arial Narrow"/>
                <w:sz w:val="22"/>
                <w:szCs w:val="22"/>
              </w:rPr>
              <w:t xml:space="preserve">nájom, </w:t>
            </w:r>
            <w:r w:rsidRPr="00D87A5A">
              <w:rPr>
                <w:rFonts w:ascii="Arial Narrow" w:hAnsi="Arial Narrow" w:cs="Arial Narrow"/>
                <w:sz w:val="22"/>
                <w:szCs w:val="22"/>
              </w:rPr>
              <w:t>SW služby, poistné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6CDA4" w14:textId="279458FB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32 295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FBDFD3" w14:textId="01264F08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14 853</w:t>
            </w:r>
          </w:p>
        </w:tc>
      </w:tr>
      <w:tr w:rsidR="00AE15A9" w:rsidRPr="00D87A5A" w14:paraId="5659DA4C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0F83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11C1D9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6709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7E38151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6B1A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D1A7F3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4F783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078F0B32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DC52F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26DFA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1B164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11246D62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D3AAD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B0CA6F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2CA36" w14:textId="77777777" w:rsidR="00AE15A9" w:rsidRPr="00D87A5A" w:rsidRDefault="00AE15A9" w:rsidP="00AE15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E15A9" w:rsidRPr="00D87A5A" w14:paraId="531399E4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5146E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6D92E8" w14:textId="35B2A213" w:rsidR="00AE15A9" w:rsidRPr="00D87A5A" w:rsidRDefault="00621381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129 070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9AB0B" w14:textId="21008746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33 704</w:t>
            </w:r>
          </w:p>
        </w:tc>
      </w:tr>
      <w:tr w:rsidR="00AE15A9" w:rsidRPr="00D87A5A" w14:paraId="0B9FE0F4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0391F3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4E02F41D" w14:textId="2C525B9A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Zvýšené znečistenie vôd </w:t>
            </w:r>
            <w:r w:rsidR="00F71D71">
              <w:rPr>
                <w:rFonts w:ascii="Arial Narrow" w:hAnsi="Arial Narrow" w:cs="Arial Narrow"/>
                <w:sz w:val="22"/>
                <w:szCs w:val="22"/>
              </w:rPr>
              <w:t>za 2. polrok 2022</w:t>
            </w:r>
          </w:p>
          <w:p w14:paraId="625BD865" w14:textId="77777777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2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98F0D" w14:textId="6E90EE3F" w:rsidR="00AE15A9" w:rsidRPr="00D87A5A" w:rsidRDefault="00F71D7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51 271</w:t>
            </w:r>
          </w:p>
        </w:tc>
        <w:tc>
          <w:tcPr>
            <w:tcW w:w="23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41E94C" w14:textId="4910D5C8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30 722</w:t>
            </w:r>
          </w:p>
        </w:tc>
      </w:tr>
      <w:tr w:rsidR="00AE15A9" w:rsidRPr="00D87A5A" w14:paraId="3D47A035" w14:textId="77777777" w:rsidTr="00AE15A9">
        <w:trPr>
          <w:trHeight w:val="340"/>
          <w:jc w:val="center"/>
        </w:trPr>
        <w:tc>
          <w:tcPr>
            <w:tcW w:w="40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5AA0A" w14:textId="04B0B943" w:rsidR="00AE15A9" w:rsidRPr="00D87A5A" w:rsidRDefault="00AE15A9" w:rsidP="00AE15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Opravné faktúry (ťarchopisy za vodné a stočné ) a iné príjmy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D8FA5B" w14:textId="25E62CE7" w:rsidR="00AE15A9" w:rsidRPr="00D87A5A" w:rsidRDefault="00F71D71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77 799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3BCB" w14:textId="0A556C31" w:rsidR="00AE15A9" w:rsidRPr="00D87A5A" w:rsidRDefault="00AE15A9" w:rsidP="00AE15A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2 982</w:t>
            </w:r>
          </w:p>
        </w:tc>
      </w:tr>
    </w:tbl>
    <w:p w14:paraId="7FD9D356" w14:textId="2A1A30AF" w:rsidR="00DA1265" w:rsidRPr="00D87A5A" w:rsidRDefault="00DA1265" w:rsidP="00DA1265">
      <w:pPr>
        <w:pStyle w:val="Nzov"/>
        <w:spacing w:before="0" w:beforeAutospacing="0" w:after="0"/>
        <w:jc w:val="both"/>
        <w:rPr>
          <w:b w:val="0"/>
          <w:bCs w:val="0"/>
          <w:sz w:val="24"/>
          <w:szCs w:val="24"/>
        </w:rPr>
      </w:pPr>
    </w:p>
    <w:p w14:paraId="6C35BB73" w14:textId="77777777" w:rsidR="00235630" w:rsidRPr="00D87A5A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9A948" w14:textId="77777777" w:rsidR="00E55748" w:rsidRDefault="00E55748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46522A9" w14:textId="27529D4F" w:rsidR="00235630" w:rsidRPr="00D87A5A" w:rsidRDefault="0072051A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90840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CE95B14" w14:textId="77777777" w:rsidR="00295FC1" w:rsidRPr="00D87A5A" w:rsidRDefault="00295FC1" w:rsidP="00295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E9EA08" w14:textId="6D56E7BE" w:rsidR="00295FC1" w:rsidRPr="00D87A5A" w:rsidRDefault="00295FC1" w:rsidP="00295F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a)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Vlastné imanie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01BBB117" w14:textId="48D3343A" w:rsidR="00235630" w:rsidRPr="00E92D2C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za bežné účtovné </w:t>
      </w:r>
      <w:r w:rsidR="00235630" w:rsidRPr="00E92D2C">
        <w:rPr>
          <w:rFonts w:ascii="Arial Narrow" w:hAnsi="Arial Narrow" w:cs="Arial Narrow"/>
          <w:sz w:val="22"/>
          <w:szCs w:val="22"/>
        </w:rPr>
        <w:t>obdobie, a</w:t>
      </w:r>
      <w:r w:rsidR="00990840" w:rsidRPr="00E92D2C">
        <w:rPr>
          <w:rFonts w:ascii="Arial Narrow" w:hAnsi="Arial Narrow" w:cs="Arial Narrow"/>
          <w:sz w:val="22"/>
          <w:szCs w:val="22"/>
        </w:rPr>
        <w:t> </w:t>
      </w:r>
      <w:r w:rsidR="00235630" w:rsidRPr="00E92D2C">
        <w:rPr>
          <w:rFonts w:ascii="Arial Narrow" w:hAnsi="Arial Narrow" w:cs="Arial Narrow"/>
          <w:sz w:val="22"/>
          <w:szCs w:val="22"/>
        </w:rPr>
        <w:t>to</w:t>
      </w:r>
      <w:r w:rsidR="00990840" w:rsidRPr="00E92D2C">
        <w:rPr>
          <w:rFonts w:ascii="Arial Narrow" w:hAnsi="Arial Narrow" w:cs="Arial Narrow"/>
          <w:sz w:val="22"/>
          <w:szCs w:val="22"/>
        </w:rPr>
        <w:t>:</w:t>
      </w:r>
      <w:r w:rsidR="00326629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DA65F5" w:rsidRPr="00E92D2C">
        <w:rPr>
          <w:rFonts w:ascii="Arial Narrow" w:hAnsi="Arial Narrow" w:cs="Arial Narrow"/>
          <w:sz w:val="22"/>
          <w:szCs w:val="22"/>
        </w:rPr>
        <w:t>6</w:t>
      </w:r>
      <w:r w:rsidR="00E92D2C" w:rsidRPr="007F3AD8">
        <w:rPr>
          <w:rFonts w:ascii="Arial Narrow" w:hAnsi="Arial Narrow" w:cs="Arial Narrow"/>
          <w:sz w:val="22"/>
          <w:szCs w:val="22"/>
        </w:rPr>
        <w:t xml:space="preserve">7 930 216 </w:t>
      </w:r>
      <w:r w:rsidR="00DA26CB" w:rsidRPr="00E92D2C">
        <w:rPr>
          <w:rFonts w:ascii="Arial Narrow" w:hAnsi="Arial Narrow" w:cs="Arial Narrow"/>
          <w:sz w:val="22"/>
          <w:szCs w:val="22"/>
        </w:rPr>
        <w:t xml:space="preserve">EUR </w:t>
      </w:r>
      <w:r w:rsidR="00AF4AB9" w:rsidRPr="00E92D2C">
        <w:rPr>
          <w:rFonts w:ascii="Arial Narrow" w:hAnsi="Arial Narrow" w:cs="Arial Narrow"/>
          <w:sz w:val="22"/>
          <w:szCs w:val="22"/>
        </w:rPr>
        <w:t>(v r. 20</w:t>
      </w:r>
      <w:r w:rsidR="00FB311F" w:rsidRPr="00E92D2C">
        <w:rPr>
          <w:rFonts w:ascii="Arial Narrow" w:hAnsi="Arial Narrow" w:cs="Arial Narrow"/>
          <w:sz w:val="22"/>
          <w:szCs w:val="22"/>
        </w:rPr>
        <w:t>2</w:t>
      </w:r>
      <w:r w:rsidR="00AE15A9" w:rsidRPr="00E92D2C">
        <w:rPr>
          <w:rFonts w:ascii="Arial Narrow" w:hAnsi="Arial Narrow" w:cs="Arial Narrow"/>
          <w:sz w:val="22"/>
          <w:szCs w:val="22"/>
        </w:rPr>
        <w:t>1</w:t>
      </w:r>
      <w:r w:rsidR="00AF4AB9" w:rsidRPr="00E92D2C">
        <w:rPr>
          <w:rFonts w:ascii="Arial Narrow" w:hAnsi="Arial Narrow" w:cs="Arial Narrow"/>
          <w:sz w:val="22"/>
          <w:szCs w:val="22"/>
        </w:rPr>
        <w:t>;</w:t>
      </w:r>
      <w:r w:rsidR="003F2E91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7D4415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FB311F" w:rsidRPr="00E92D2C">
        <w:rPr>
          <w:rFonts w:ascii="Arial Narrow" w:hAnsi="Arial Narrow" w:cs="Arial Narrow"/>
          <w:sz w:val="22"/>
          <w:szCs w:val="22"/>
        </w:rPr>
        <w:t>69</w:t>
      </w:r>
      <w:r w:rsidR="00AE15A9" w:rsidRPr="00E92D2C">
        <w:rPr>
          <w:rFonts w:ascii="Arial Narrow" w:hAnsi="Arial Narrow" w:cs="Arial Narrow"/>
          <w:sz w:val="22"/>
          <w:szCs w:val="22"/>
        </w:rPr>
        <w:t> 429 623</w:t>
      </w:r>
      <w:r w:rsidR="006E528A" w:rsidRPr="00E92D2C">
        <w:rPr>
          <w:rFonts w:ascii="Arial Narrow" w:hAnsi="Arial Narrow" w:cs="Arial Narrow"/>
          <w:sz w:val="22"/>
          <w:szCs w:val="22"/>
        </w:rPr>
        <w:t xml:space="preserve"> </w:t>
      </w:r>
      <w:r w:rsidR="00326629" w:rsidRPr="00E92D2C">
        <w:rPr>
          <w:rFonts w:ascii="Arial Narrow" w:hAnsi="Arial Narrow" w:cs="Arial Narrow"/>
          <w:sz w:val="22"/>
          <w:szCs w:val="22"/>
        </w:rPr>
        <w:t>E</w:t>
      </w:r>
      <w:r w:rsidR="007D4415" w:rsidRPr="00E92D2C">
        <w:rPr>
          <w:rFonts w:ascii="Arial Narrow" w:hAnsi="Arial Narrow" w:cs="Arial Narrow"/>
          <w:sz w:val="22"/>
          <w:szCs w:val="22"/>
        </w:rPr>
        <w:t>UR</w:t>
      </w:r>
      <w:r w:rsidR="00AF4AB9" w:rsidRPr="00E92D2C">
        <w:rPr>
          <w:rFonts w:ascii="Arial Narrow" w:hAnsi="Arial Narrow" w:cs="Arial Narrow"/>
          <w:sz w:val="22"/>
          <w:szCs w:val="22"/>
        </w:rPr>
        <w:t>)</w:t>
      </w:r>
    </w:p>
    <w:p w14:paraId="18856400" w14:textId="77777777" w:rsidR="00990840" w:rsidRPr="00E92D2C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505A00A9" w14:textId="28D0A96C" w:rsidR="009C559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2D2C">
        <w:rPr>
          <w:rFonts w:ascii="Arial Narrow" w:hAnsi="Arial Narrow" w:cs="Arial Narrow"/>
          <w:sz w:val="22"/>
          <w:szCs w:val="22"/>
        </w:rPr>
        <w:t xml:space="preserve">Základné imanie  je 51 883 603,70 </w:t>
      </w:r>
      <w:r w:rsidR="003F2E91" w:rsidRPr="00E92D2C">
        <w:rPr>
          <w:rFonts w:ascii="Arial Narrow" w:hAnsi="Arial Narrow" w:cs="Arial Narrow"/>
          <w:sz w:val="22"/>
          <w:szCs w:val="22"/>
        </w:rPr>
        <w:t xml:space="preserve">EUR </w:t>
      </w:r>
      <w:r w:rsidR="009C559F" w:rsidRPr="00E92D2C">
        <w:rPr>
          <w:rFonts w:ascii="Arial Narrow" w:hAnsi="Arial Narrow" w:cs="Arial Narrow"/>
          <w:sz w:val="22"/>
          <w:szCs w:val="22"/>
        </w:rPr>
        <w:t>(hodnota upísaného aj splateného Základného</w:t>
      </w:r>
      <w:r w:rsidR="009C559F" w:rsidRPr="00D87A5A">
        <w:rPr>
          <w:rFonts w:ascii="Arial Narrow" w:hAnsi="Arial Narrow" w:cs="Arial Narrow"/>
          <w:sz w:val="22"/>
          <w:szCs w:val="22"/>
        </w:rPr>
        <w:t xml:space="preserve"> imania). Z</w:t>
      </w:r>
      <w:r w:rsidRPr="00D87A5A">
        <w:rPr>
          <w:rFonts w:ascii="Arial Narrow" w:hAnsi="Arial Narrow" w:cs="Arial Narrow"/>
          <w:sz w:val="22"/>
          <w:szCs w:val="22"/>
        </w:rPr>
        <w:t>ákladné imani</w:t>
      </w:r>
      <w:r w:rsidR="009C559F" w:rsidRPr="00D87A5A">
        <w:rPr>
          <w:rFonts w:ascii="Arial Narrow" w:hAnsi="Arial Narrow" w:cs="Arial Narrow"/>
          <w:sz w:val="22"/>
          <w:szCs w:val="22"/>
        </w:rPr>
        <w:t>e</w:t>
      </w:r>
      <w:r w:rsidRPr="00D87A5A">
        <w:rPr>
          <w:rFonts w:ascii="Arial Narrow" w:hAnsi="Arial Narrow" w:cs="Arial Narrow"/>
          <w:sz w:val="22"/>
          <w:szCs w:val="22"/>
        </w:rPr>
        <w:t xml:space="preserve"> je rozdelené </w:t>
      </w:r>
      <w:r w:rsidR="009C559F" w:rsidRPr="00D87A5A">
        <w:rPr>
          <w:rFonts w:ascii="Arial Narrow" w:hAnsi="Arial Narrow" w:cs="Arial Narrow"/>
          <w:sz w:val="22"/>
          <w:szCs w:val="22"/>
        </w:rPr>
        <w:t>na 1 563 230 akcií, všetky v me</w:t>
      </w:r>
      <w:r w:rsidRPr="00D87A5A">
        <w:rPr>
          <w:rFonts w:ascii="Arial Narrow" w:hAnsi="Arial Narrow" w:cs="Arial Narrow"/>
          <w:sz w:val="22"/>
          <w:szCs w:val="22"/>
        </w:rPr>
        <w:t xml:space="preserve">novitej hodnote 33,19 </w:t>
      </w:r>
      <w:r w:rsidR="003F2E91" w:rsidRPr="00D87A5A">
        <w:rPr>
          <w:rFonts w:ascii="Arial Narrow" w:hAnsi="Arial Narrow" w:cs="Arial Narrow"/>
          <w:sz w:val="22"/>
          <w:szCs w:val="22"/>
        </w:rPr>
        <w:t xml:space="preserve">EUR </w:t>
      </w:r>
      <w:r w:rsidRPr="00D87A5A">
        <w:rPr>
          <w:rFonts w:ascii="Arial Narrow" w:hAnsi="Arial Narrow" w:cs="Arial Narrow"/>
          <w:sz w:val="22"/>
          <w:szCs w:val="22"/>
        </w:rPr>
        <w:t>za kus.</w:t>
      </w:r>
    </w:p>
    <w:p w14:paraId="27D827C4" w14:textId="77777777" w:rsidR="009C559F" w:rsidRPr="00D87A5A" w:rsidRDefault="009C559F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5B64135" w14:textId="6327D744" w:rsidR="00FB311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Akcie </w:t>
      </w:r>
      <w:r w:rsidR="00FB311F" w:rsidRPr="00D87A5A">
        <w:rPr>
          <w:rFonts w:ascii="Arial Narrow" w:hAnsi="Arial Narrow" w:cs="Arial Narrow"/>
          <w:sz w:val="22"/>
          <w:szCs w:val="22"/>
        </w:rPr>
        <w:t>spoločnosti sú vydané ako zaknihované cenné papiere v zákonom ustanovenej evidencii cenných papierov u centrálneho depozitára cenných papierov podľa zákona č. 566/2001 Z. z. o cenných papieroch v</w:t>
      </w:r>
      <w:r w:rsidR="004E4484">
        <w:rPr>
          <w:rFonts w:ascii="Arial Narrow" w:hAnsi="Arial Narrow" w:cs="Arial Narrow"/>
          <w:sz w:val="22"/>
          <w:szCs w:val="22"/>
        </w:rPr>
        <w:t xml:space="preserve"> </w:t>
      </w:r>
      <w:r w:rsidR="00FB311F" w:rsidRPr="00D87A5A">
        <w:rPr>
          <w:rFonts w:ascii="Arial Narrow" w:hAnsi="Arial Narrow" w:cs="Arial Narrow"/>
          <w:sz w:val="22"/>
          <w:szCs w:val="22"/>
        </w:rPr>
        <w:t>znení neskorších predpisov.</w:t>
      </w:r>
    </w:p>
    <w:p w14:paraId="2A7A51E9" w14:textId="54D94A0F" w:rsidR="009C559F" w:rsidRPr="00D87A5A" w:rsidRDefault="00440C8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Akcie spoločnosti sú prevoditeľné </w:t>
      </w:r>
      <w:r w:rsidR="00FB311F" w:rsidRPr="00D87A5A">
        <w:rPr>
          <w:rFonts w:ascii="Arial Narrow" w:hAnsi="Arial Narrow" w:cs="Arial Narrow"/>
          <w:sz w:val="22"/>
          <w:szCs w:val="22"/>
        </w:rPr>
        <w:t xml:space="preserve">len na iného akcionára spoločnosti a to s predchádzajúcim súhlasom spoločnosti. </w:t>
      </w:r>
      <w:r w:rsidR="009C559F" w:rsidRPr="00D87A5A">
        <w:rPr>
          <w:rFonts w:ascii="Arial Narrow" w:hAnsi="Arial Narrow" w:cs="Arial Narrow"/>
          <w:sz w:val="22"/>
          <w:szCs w:val="22"/>
        </w:rPr>
        <w:t>Účtovná jednotka nevlastní vlastné akcie.</w:t>
      </w:r>
    </w:p>
    <w:p w14:paraId="31A52AF7" w14:textId="514FDCB5" w:rsidR="009C559F" w:rsidRDefault="009C559F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FD2E477" w14:textId="5893ABD4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433D4EF" w14:textId="437CA466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FBBB326" w14:textId="7ED48753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A588924" w14:textId="71920C02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AE39214" w14:textId="5767CBBA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3FF7CD5" w14:textId="3B64BE30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2E103DE" w14:textId="2D5E199E" w:rsidR="0044220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E097E32" w14:textId="77777777" w:rsidR="0044220A" w:rsidRPr="00D87A5A" w:rsidRDefault="0044220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86E1EF9" w14:textId="1AD0FA0D" w:rsidR="00235630" w:rsidRPr="00D87A5A" w:rsidRDefault="007C16BD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2</w:t>
      </w:r>
      <w:r w:rsidR="00FF50C7" w:rsidRPr="00D87A5A">
        <w:rPr>
          <w:rFonts w:ascii="Arial Narrow" w:hAnsi="Arial Narrow" w:cs="Arial Narrow"/>
          <w:sz w:val="22"/>
          <w:szCs w:val="22"/>
        </w:rPr>
        <w:t>. R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ozdelenie účtovného </w:t>
      </w:r>
      <w:r w:rsidR="00AF4AB9" w:rsidRPr="00D87A5A">
        <w:rPr>
          <w:rFonts w:ascii="Arial Narrow" w:hAnsi="Arial Narrow" w:cs="Arial Narrow"/>
          <w:sz w:val="22"/>
          <w:szCs w:val="22"/>
        </w:rPr>
        <w:t>výsledku hospodárenia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vykázan</w:t>
      </w:r>
      <w:r w:rsidR="009C0314" w:rsidRPr="00D87A5A">
        <w:rPr>
          <w:rFonts w:ascii="Arial Narrow" w:hAnsi="Arial Narrow" w:cs="Arial Narrow"/>
          <w:sz w:val="22"/>
          <w:szCs w:val="22"/>
        </w:rPr>
        <w:t>ého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v </w:t>
      </w:r>
      <w:r w:rsidR="00FF50C7" w:rsidRPr="00D87A5A">
        <w:rPr>
          <w:rFonts w:ascii="Arial Narrow" w:hAnsi="Arial Narrow" w:cs="Arial Narrow"/>
          <w:sz w:val="22"/>
          <w:szCs w:val="22"/>
        </w:rPr>
        <w:t>predchádzajúcom účtovnom období</w:t>
      </w:r>
      <w:r w:rsidR="00295FC1" w:rsidRPr="00D87A5A">
        <w:rPr>
          <w:rFonts w:ascii="Arial Narrow" w:hAnsi="Arial Narrow" w:cs="Arial Narrow"/>
          <w:sz w:val="22"/>
          <w:szCs w:val="22"/>
        </w:rPr>
        <w:t xml:space="preserve"> je uvedené v nasledujúcej tabuľke:</w:t>
      </w:r>
    </w:p>
    <w:p w14:paraId="23A6F6BF" w14:textId="77777777" w:rsidR="008B4817" w:rsidRPr="00D87A5A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48" w:name="_MON_1552378927"/>
    <w:bookmarkEnd w:id="48"/>
    <w:p w14:paraId="78131C44" w14:textId="59ED262D" w:rsidR="00B2610F" w:rsidRPr="00D87A5A" w:rsidRDefault="00AE15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8375" w:dyaOrig="4050" w14:anchorId="46551A8A">
          <v:shape id="_x0000_i1039" type="#_x0000_t75" style="width:448.5pt;height:203.25pt" o:ole="">
            <v:imagedata r:id="rId36" o:title=""/>
          </v:shape>
          <o:OLEObject Type="Embed" ProgID="Excel.Sheet.12" ShapeID="_x0000_i1039" DrawAspect="Content" ObjectID="_1741757850" r:id="rId37"/>
        </w:object>
      </w:r>
    </w:p>
    <w:p w14:paraId="103066CD" w14:textId="77777777" w:rsidR="00B2610F" w:rsidRPr="00D87A5A" w:rsidRDefault="00B261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32AEBB" w14:textId="77777777" w:rsidR="00295FC1" w:rsidRPr="00D87A5A" w:rsidRDefault="009C49BF" w:rsidP="00913F27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b</w:t>
      </w:r>
      <w:r w:rsidR="00FF50C7" w:rsidRPr="00D87A5A">
        <w:rPr>
          <w:rFonts w:ascii="Arial Narrow" w:hAnsi="Arial Narrow" w:cs="Arial Narrow"/>
          <w:sz w:val="22"/>
          <w:szCs w:val="22"/>
        </w:rPr>
        <w:t>)</w:t>
      </w:r>
      <w:r w:rsidR="00295FC1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95FC1" w:rsidRPr="00EA30B0">
        <w:rPr>
          <w:rFonts w:ascii="Arial Narrow" w:hAnsi="Arial Narrow" w:cs="Arial Narrow"/>
          <w:b/>
          <w:bCs/>
          <w:sz w:val="22"/>
          <w:szCs w:val="22"/>
        </w:rPr>
        <w:t>Rezervy</w:t>
      </w:r>
      <w:r w:rsidR="00295FC1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BE470F5" w14:textId="66B40701" w:rsidR="008B4817" w:rsidRPr="00D87A5A" w:rsidRDefault="00295FC1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Prehľad o jednotlivých druhoch rezerv </w:t>
      </w:r>
      <w:r w:rsidR="00235630" w:rsidRPr="00D87A5A">
        <w:rPr>
          <w:rFonts w:ascii="Arial Narrow" w:hAnsi="Arial Narrow" w:cs="Arial Narrow"/>
          <w:sz w:val="22"/>
          <w:szCs w:val="22"/>
        </w:rPr>
        <w:t>za účtovné obdobie s uvedením ich stavu na začiatku účtovného obdobia, ich tvorba,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D87A5A">
        <w:rPr>
          <w:rFonts w:ascii="Arial Narrow" w:hAnsi="Arial Narrow" w:cs="Arial Narrow"/>
          <w:sz w:val="22"/>
          <w:szCs w:val="22"/>
        </w:rPr>
        <w:t>počas účtovného obdobia</w:t>
      </w:r>
      <w:r w:rsidR="009C49BF" w:rsidRPr="00D87A5A"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D87A5A">
        <w:rPr>
          <w:rFonts w:ascii="Arial Narrow" w:hAnsi="Arial Narrow" w:cs="Arial Narrow"/>
          <w:sz w:val="22"/>
          <w:szCs w:val="22"/>
        </w:rPr>
        <w:t>ich stav na konci účtovného obdobia</w:t>
      </w:r>
      <w:r w:rsidRPr="00D87A5A">
        <w:rPr>
          <w:rFonts w:ascii="Arial Narrow" w:hAnsi="Arial Narrow" w:cs="Arial Narrow"/>
          <w:sz w:val="22"/>
          <w:szCs w:val="22"/>
        </w:rPr>
        <w:t xml:space="preserve"> za bežn</w:t>
      </w:r>
      <w:r w:rsidR="00AC02CA">
        <w:rPr>
          <w:rFonts w:ascii="Arial Narrow" w:hAnsi="Arial Narrow" w:cs="Arial Narrow"/>
          <w:sz w:val="22"/>
          <w:szCs w:val="22"/>
        </w:rPr>
        <w:t>é</w:t>
      </w:r>
      <w:r w:rsidRPr="00D87A5A">
        <w:rPr>
          <w:rFonts w:ascii="Arial Narrow" w:hAnsi="Arial Narrow" w:cs="Arial Narrow"/>
          <w:sz w:val="22"/>
          <w:szCs w:val="22"/>
        </w:rPr>
        <w:t xml:space="preserve"> obdobie a bezprostredne nasledujúce obdobie je uvedený v nasledujúcich tabuľkách:</w:t>
      </w:r>
    </w:p>
    <w:p w14:paraId="75CE4077" w14:textId="77777777" w:rsidR="009C49BF" w:rsidRPr="00D87A5A" w:rsidRDefault="009C49BF" w:rsidP="00913F27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49" w:name="_MON_1489122081"/>
    <w:bookmarkStart w:id="50" w:name="_MON_1519812914"/>
    <w:bookmarkEnd w:id="49"/>
    <w:bookmarkEnd w:id="50"/>
    <w:bookmarkStart w:id="51" w:name="_MON_1520159299"/>
    <w:bookmarkEnd w:id="51"/>
    <w:p w14:paraId="0CB2276F" w14:textId="33CB54CF" w:rsidR="00F02803" w:rsidRPr="00D87A5A" w:rsidRDefault="009E09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986" w:dyaOrig="7716" w14:anchorId="49E80716">
          <v:shape id="_x0000_i1040" type="#_x0000_t75" style="width:459.75pt;height:346.5pt" o:ole="">
            <v:imagedata r:id="rId38" o:title=""/>
          </v:shape>
          <o:OLEObject Type="Embed" ProgID="Excel.Sheet.12" ShapeID="_x0000_i1040" DrawAspect="Content" ObjectID="_1741757851" r:id="rId39"/>
        </w:object>
      </w:r>
    </w:p>
    <w:p w14:paraId="62ED6940" w14:textId="78B8C558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719145" w14:textId="23DED810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F0639C" w14:textId="77777777" w:rsidR="0044220A" w:rsidRDefault="0044220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2" w:name="_MON_1707294023"/>
    <w:bookmarkEnd w:id="52"/>
    <w:p w14:paraId="4BF95C17" w14:textId="18312D7E" w:rsidR="00A06992" w:rsidRPr="00D87A5A" w:rsidRDefault="00F71D7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926" w:dyaOrig="7720" w14:anchorId="6BD57896">
          <v:shape id="_x0000_i1041" type="#_x0000_t75" style="width:448.5pt;height:343.5pt" o:ole="">
            <v:imagedata r:id="rId40" o:title=""/>
          </v:shape>
          <o:OLEObject Type="Embed" ProgID="Excel.Sheet.12" ShapeID="_x0000_i1041" DrawAspect="Content" ObjectID="_1741757852" r:id="rId41"/>
        </w:object>
      </w:r>
    </w:p>
    <w:p w14:paraId="3DAFB6D7" w14:textId="19061AD1" w:rsidR="00A06992" w:rsidRPr="00D87A5A" w:rsidRDefault="00A069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3F8D0F" w14:textId="3ABB5EA3" w:rsidR="00A06992" w:rsidRPr="002A6663" w:rsidRDefault="009E3B0D" w:rsidP="002A6663">
      <w:pPr>
        <w:ind w:right="-1"/>
        <w:jc w:val="both"/>
        <w:rPr>
          <w:rFonts w:ascii="Arial Narrow" w:hAnsi="Arial Narrow"/>
          <w:sz w:val="22"/>
          <w:szCs w:val="22"/>
        </w:rPr>
      </w:pPr>
      <w:r w:rsidRPr="002A6663">
        <w:rPr>
          <w:rFonts w:ascii="Arial Narrow" w:hAnsi="Arial Narrow"/>
          <w:sz w:val="22"/>
          <w:szCs w:val="22"/>
        </w:rPr>
        <w:t>Predpokladaná doba použitia krátkodobých rezerv je bezprostredne nasledujúce účtovné ob</w:t>
      </w:r>
      <w:r w:rsidR="007A5837" w:rsidRPr="002A6663">
        <w:rPr>
          <w:rFonts w:ascii="Arial Narrow" w:hAnsi="Arial Narrow"/>
          <w:sz w:val="22"/>
          <w:szCs w:val="22"/>
        </w:rPr>
        <w:t>d</w:t>
      </w:r>
      <w:r w:rsidRPr="002A6663">
        <w:rPr>
          <w:rFonts w:ascii="Arial Narrow" w:hAnsi="Arial Narrow"/>
          <w:sz w:val="22"/>
          <w:szCs w:val="22"/>
        </w:rPr>
        <w:t>obie. Predpokladanú dobu použitia dlhodobých rezerv nie je možné presne určiť.</w:t>
      </w:r>
    </w:p>
    <w:p w14:paraId="2E085E2B" w14:textId="77777777" w:rsidR="00A06992" w:rsidRPr="00D87A5A" w:rsidRDefault="00A06992" w:rsidP="00E95B9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53" w:name="_MON_1489122278"/>
      <w:bookmarkStart w:id="54" w:name="_MON_1519812977"/>
      <w:bookmarkEnd w:id="53"/>
      <w:bookmarkEnd w:id="54"/>
    </w:p>
    <w:p w14:paraId="03E7F998" w14:textId="77777777" w:rsidR="009E3B0D" w:rsidRPr="00D87A5A" w:rsidRDefault="00F02803" w:rsidP="006C6F2F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Rezerva na odchodné do dôchodku bola vytvorená ako rezerva dlhodobá a nie je možné presne určiť jej použitie. </w:t>
      </w:r>
      <w:r w:rsidR="00165C50" w:rsidRPr="00D87A5A">
        <w:rPr>
          <w:rFonts w:ascii="Arial Narrow" w:hAnsi="Arial Narrow"/>
          <w:sz w:val="22"/>
          <w:szCs w:val="22"/>
        </w:rPr>
        <w:t>Spoločnosť od roku 2018 začala vykazovať krátkodobú časť rezervy na odchodné, jej výška je vykázaná v hodnote vypočítaného odchodného zamestnancov, ktorí v nasledujúcom účtovnom období majú právo na starobný dôchodok.</w:t>
      </w:r>
    </w:p>
    <w:p w14:paraId="56C7E9B4" w14:textId="77777777" w:rsidR="009E3B0D" w:rsidRPr="00D87A5A" w:rsidRDefault="009E3B0D" w:rsidP="006C6F2F">
      <w:pPr>
        <w:ind w:right="-1"/>
        <w:jc w:val="both"/>
        <w:rPr>
          <w:rFonts w:ascii="Arial Narrow" w:hAnsi="Arial Narrow"/>
          <w:sz w:val="22"/>
          <w:szCs w:val="22"/>
        </w:rPr>
      </w:pPr>
    </w:p>
    <w:p w14:paraId="04FFF550" w14:textId="688F0C11" w:rsidR="009E3B0D" w:rsidRPr="00D87A5A" w:rsidRDefault="009E3B0D" w:rsidP="006C6F2F">
      <w:pPr>
        <w:ind w:right="-1"/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V zmysle kolektívnej zmluvy je garantované odchodné pri prvom odchode do dôchodku vo </w:t>
      </w:r>
      <w:r w:rsidRPr="00CC5162">
        <w:rPr>
          <w:rFonts w:ascii="Arial Narrow" w:hAnsi="Arial Narrow"/>
          <w:sz w:val="22"/>
          <w:szCs w:val="22"/>
        </w:rPr>
        <w:t>výške</w:t>
      </w:r>
      <w:r w:rsidR="00DB6295" w:rsidRPr="00CC5162">
        <w:rPr>
          <w:rFonts w:ascii="Arial Narrow" w:hAnsi="Arial Narrow"/>
          <w:sz w:val="22"/>
          <w:szCs w:val="22"/>
        </w:rPr>
        <w:t xml:space="preserve"> </w:t>
      </w:r>
      <w:r w:rsidRPr="00CC5162">
        <w:rPr>
          <w:rFonts w:ascii="Arial Narrow" w:hAnsi="Arial Narrow"/>
          <w:sz w:val="22"/>
          <w:szCs w:val="22"/>
        </w:rPr>
        <w:t xml:space="preserve"> 4 - 6 priemerných</w:t>
      </w:r>
      <w:r w:rsidRPr="00D87A5A">
        <w:rPr>
          <w:rFonts w:ascii="Arial Narrow" w:hAnsi="Arial Narrow"/>
          <w:sz w:val="22"/>
          <w:szCs w:val="22"/>
        </w:rPr>
        <w:t xml:space="preserve"> mesačných platov. Výška odchodného sa určuje podľa dĺžky odpracovaných rokov v spoločnosti.</w:t>
      </w:r>
    </w:p>
    <w:p w14:paraId="08FDD9E4" w14:textId="0D4EDFF5" w:rsidR="009E3B0D" w:rsidRPr="00D87A5A" w:rsidRDefault="009E3B0D" w:rsidP="009E3B0D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K 31.12.20</w:t>
      </w:r>
      <w:r w:rsidR="005D3552" w:rsidRPr="00D87A5A">
        <w:rPr>
          <w:rFonts w:ascii="Arial Narrow" w:hAnsi="Arial Narrow"/>
          <w:sz w:val="22"/>
          <w:szCs w:val="22"/>
        </w:rPr>
        <w:t>2</w:t>
      </w:r>
      <w:r w:rsidR="00AE15A9">
        <w:rPr>
          <w:rFonts w:ascii="Arial Narrow" w:hAnsi="Arial Narrow"/>
          <w:sz w:val="22"/>
          <w:szCs w:val="22"/>
        </w:rPr>
        <w:t>2</w:t>
      </w:r>
      <w:r w:rsidRPr="00D87A5A">
        <w:rPr>
          <w:rFonts w:ascii="Arial Narrow" w:hAnsi="Arial Narrow"/>
          <w:sz w:val="22"/>
          <w:szCs w:val="22"/>
        </w:rPr>
        <w:t xml:space="preserve"> sa program vzťahoval na </w:t>
      </w:r>
      <w:r w:rsidR="005D3552" w:rsidRPr="00CC5162">
        <w:rPr>
          <w:rFonts w:ascii="Arial Narrow" w:hAnsi="Arial Narrow"/>
          <w:sz w:val="22"/>
          <w:szCs w:val="22"/>
        </w:rPr>
        <w:t>3</w:t>
      </w:r>
      <w:r w:rsidR="00CC5162">
        <w:rPr>
          <w:rFonts w:ascii="Arial Narrow" w:hAnsi="Arial Narrow"/>
          <w:sz w:val="22"/>
          <w:szCs w:val="22"/>
        </w:rPr>
        <w:t>22</w:t>
      </w:r>
      <w:r w:rsidR="005D3552" w:rsidRPr="00D87A5A">
        <w:rPr>
          <w:rFonts w:ascii="Arial Narrow" w:hAnsi="Arial Narrow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>zamestnancov spoločnosti, k tomuto dátumu nebol tento program krytý finančnými zdrojmi, teda bez osobitne určených aktív slúžiacich na krytie záväzkov, ktoré z neho vyplývajú.</w:t>
      </w:r>
    </w:p>
    <w:p w14:paraId="0D9CB8C7" w14:textId="4D433114" w:rsidR="009E3B0D" w:rsidRPr="00D87A5A" w:rsidRDefault="009E3B0D" w:rsidP="009E3B0D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 xml:space="preserve">Spoločnosť odhadla, že súčasná hodnota nekrytých záväzkov, súvisiacich s pôžitkami po skončení pracovného pomeru – odchodného a jubilejnou odmenou, predstavuje </w:t>
      </w:r>
      <w:r w:rsidRPr="00CC5162">
        <w:rPr>
          <w:rFonts w:ascii="Arial Narrow" w:hAnsi="Arial Narrow"/>
          <w:sz w:val="22"/>
          <w:szCs w:val="22"/>
        </w:rPr>
        <w:t xml:space="preserve">približne </w:t>
      </w:r>
      <w:r w:rsidR="00CC5162" w:rsidRPr="007F3AD8">
        <w:rPr>
          <w:rFonts w:ascii="Arial Narrow" w:hAnsi="Arial Narrow"/>
          <w:sz w:val="22"/>
          <w:szCs w:val="22"/>
        </w:rPr>
        <w:t>708 246</w:t>
      </w:r>
      <w:r w:rsidR="005D3552" w:rsidRPr="00CC5162">
        <w:rPr>
          <w:rFonts w:ascii="Arial Narrow" w:hAnsi="Arial Narrow"/>
          <w:sz w:val="22"/>
          <w:szCs w:val="22"/>
        </w:rPr>
        <w:t xml:space="preserve"> </w:t>
      </w:r>
      <w:r w:rsidRPr="00CC5162">
        <w:rPr>
          <w:rFonts w:ascii="Arial Narrow" w:hAnsi="Arial Narrow"/>
          <w:sz w:val="22"/>
          <w:szCs w:val="22"/>
        </w:rPr>
        <w:t>EUR</w:t>
      </w:r>
      <w:r w:rsidRPr="00D87A5A">
        <w:rPr>
          <w:rFonts w:ascii="Arial Narrow" w:hAnsi="Arial Narrow"/>
          <w:sz w:val="22"/>
          <w:szCs w:val="22"/>
        </w:rPr>
        <w:t xml:space="preserve"> spolu s odvodmi na poistné. Odhad bol vypracovaný aktuárom. Pri výpočte súčasnej hodnoty sa vychádzalo z fluktuácie zamestnancov podľa vekových skupín (rozpätie </w:t>
      </w:r>
      <w:r w:rsidRPr="00CC5162">
        <w:rPr>
          <w:rFonts w:ascii="Arial Narrow" w:hAnsi="Arial Narrow"/>
          <w:sz w:val="22"/>
          <w:szCs w:val="22"/>
        </w:rPr>
        <w:t xml:space="preserve">od </w:t>
      </w:r>
      <w:r w:rsidR="005D3552" w:rsidRPr="00CC5162">
        <w:rPr>
          <w:rFonts w:ascii="Arial Narrow" w:hAnsi="Arial Narrow"/>
          <w:sz w:val="22"/>
          <w:szCs w:val="22"/>
        </w:rPr>
        <w:t>1</w:t>
      </w:r>
      <w:r w:rsidR="00CC5162" w:rsidRPr="007F3AD8">
        <w:rPr>
          <w:rFonts w:ascii="Arial Narrow" w:hAnsi="Arial Narrow"/>
          <w:sz w:val="22"/>
          <w:szCs w:val="22"/>
        </w:rPr>
        <w:t>1,5</w:t>
      </w:r>
      <w:r w:rsidRPr="00CC5162">
        <w:rPr>
          <w:rFonts w:ascii="Arial Narrow" w:hAnsi="Arial Narrow"/>
          <w:sz w:val="22"/>
          <w:szCs w:val="22"/>
        </w:rPr>
        <w:t xml:space="preserve">% - </w:t>
      </w:r>
      <w:r w:rsidR="00CC5162" w:rsidRPr="007F3AD8">
        <w:rPr>
          <w:rFonts w:ascii="Arial Narrow" w:hAnsi="Arial Narrow"/>
          <w:sz w:val="22"/>
          <w:szCs w:val="22"/>
        </w:rPr>
        <w:t>3,5</w:t>
      </w:r>
      <w:r w:rsidRPr="00CC5162">
        <w:rPr>
          <w:rFonts w:ascii="Arial Narrow" w:hAnsi="Arial Narrow"/>
          <w:sz w:val="22"/>
          <w:szCs w:val="22"/>
        </w:rPr>
        <w:t>%),</w:t>
      </w:r>
      <w:r w:rsidRPr="00D87A5A">
        <w:rPr>
          <w:rFonts w:ascii="Arial Narrow" w:hAnsi="Arial Narrow"/>
          <w:sz w:val="22"/>
          <w:szCs w:val="22"/>
        </w:rPr>
        <w:t xml:space="preserve"> úmrtnosti zamestnancov, ktorá bola určená ako priemerná hodnota úmrtnosti populačných úmrtnostných tabuliek za </w:t>
      </w:r>
      <w:r w:rsidRPr="00CC5162">
        <w:rPr>
          <w:rFonts w:ascii="Arial Narrow" w:hAnsi="Arial Narrow"/>
          <w:sz w:val="22"/>
          <w:szCs w:val="22"/>
        </w:rPr>
        <w:t>roky 2014 – 2018</w:t>
      </w:r>
      <w:r w:rsidRPr="00D87A5A">
        <w:rPr>
          <w:rFonts w:ascii="Arial Narrow" w:hAnsi="Arial Narrow"/>
          <w:sz w:val="22"/>
          <w:szCs w:val="22"/>
        </w:rPr>
        <w:t xml:space="preserve"> pre mužov a ženy publikovaných Štatistickým úradom SR, pri výpočte bola použitá diskontná sadzba </w:t>
      </w:r>
      <w:r w:rsidR="008F7CF0" w:rsidRPr="00D87A5A">
        <w:rPr>
          <w:rFonts w:ascii="Arial Narrow" w:hAnsi="Arial Narrow"/>
          <w:sz w:val="22"/>
          <w:szCs w:val="22"/>
        </w:rPr>
        <w:t>v </w:t>
      </w:r>
      <w:r w:rsidR="008F7CF0" w:rsidRPr="00CC5162">
        <w:rPr>
          <w:rFonts w:ascii="Arial Narrow" w:hAnsi="Arial Narrow"/>
          <w:sz w:val="22"/>
          <w:szCs w:val="22"/>
        </w:rPr>
        <w:t xml:space="preserve">rozpätí </w:t>
      </w:r>
      <w:r w:rsidR="00CC5162" w:rsidRPr="007F3AD8">
        <w:rPr>
          <w:rFonts w:ascii="Arial Narrow" w:hAnsi="Arial Narrow"/>
          <w:sz w:val="22"/>
          <w:szCs w:val="22"/>
        </w:rPr>
        <w:t>4,16</w:t>
      </w:r>
      <w:r w:rsidR="008F7CF0" w:rsidRPr="00CC5162">
        <w:rPr>
          <w:rFonts w:ascii="Arial Narrow" w:hAnsi="Arial Narrow"/>
          <w:sz w:val="22"/>
          <w:szCs w:val="22"/>
        </w:rPr>
        <w:t xml:space="preserve">% - </w:t>
      </w:r>
      <w:r w:rsidR="00CC5162" w:rsidRPr="007F3AD8">
        <w:rPr>
          <w:rFonts w:ascii="Arial Narrow" w:hAnsi="Arial Narrow"/>
          <w:sz w:val="22"/>
          <w:szCs w:val="22"/>
        </w:rPr>
        <w:t>4,21</w:t>
      </w:r>
      <w:r w:rsidR="008F7CF0" w:rsidRPr="00CC5162">
        <w:rPr>
          <w:rFonts w:ascii="Arial Narrow" w:hAnsi="Arial Narrow"/>
          <w:sz w:val="22"/>
          <w:szCs w:val="22"/>
        </w:rPr>
        <w:t>%</w:t>
      </w:r>
      <w:r w:rsidR="008F7CF0" w:rsidRPr="00D87A5A">
        <w:rPr>
          <w:rFonts w:ascii="Arial Narrow" w:hAnsi="Arial Narrow"/>
          <w:sz w:val="22"/>
          <w:szCs w:val="22"/>
        </w:rPr>
        <w:t xml:space="preserve"> podľa priemernej doby do splatnosti benefitu, a výška nárastu miezd v zmysle kolektívnej zmluvy vo </w:t>
      </w:r>
      <w:r w:rsidR="008F7CF0" w:rsidRPr="00CC5162">
        <w:rPr>
          <w:rFonts w:ascii="Arial Narrow" w:hAnsi="Arial Narrow"/>
          <w:sz w:val="22"/>
          <w:szCs w:val="22"/>
        </w:rPr>
        <w:t xml:space="preserve">výške </w:t>
      </w:r>
      <w:r w:rsidR="00CC5162" w:rsidRPr="007F3AD8">
        <w:rPr>
          <w:rFonts w:ascii="Arial Narrow" w:hAnsi="Arial Narrow"/>
          <w:sz w:val="22"/>
          <w:szCs w:val="22"/>
        </w:rPr>
        <w:t>8</w:t>
      </w:r>
      <w:r w:rsidR="00516735" w:rsidRPr="00CC5162">
        <w:rPr>
          <w:rFonts w:ascii="Arial Narrow" w:hAnsi="Arial Narrow"/>
          <w:sz w:val="22"/>
          <w:szCs w:val="22"/>
        </w:rPr>
        <w:t>,0</w:t>
      </w:r>
      <w:r w:rsidR="008F7CF0" w:rsidRPr="00CC5162">
        <w:rPr>
          <w:rFonts w:ascii="Arial Narrow" w:hAnsi="Arial Narrow"/>
          <w:sz w:val="22"/>
          <w:szCs w:val="22"/>
        </w:rPr>
        <w:t>%</w:t>
      </w:r>
      <w:r w:rsidR="00CC5162" w:rsidRPr="007F3AD8">
        <w:rPr>
          <w:rFonts w:ascii="Arial Narrow" w:hAnsi="Arial Narrow"/>
          <w:sz w:val="22"/>
          <w:szCs w:val="22"/>
        </w:rPr>
        <w:t xml:space="preserve"> a v nasledujúcich roko</w:t>
      </w:r>
      <w:r w:rsidR="009E09A8">
        <w:rPr>
          <w:rFonts w:ascii="Arial Narrow" w:hAnsi="Arial Narrow"/>
          <w:sz w:val="22"/>
          <w:szCs w:val="22"/>
        </w:rPr>
        <w:t>ch</w:t>
      </w:r>
      <w:r w:rsidR="00CC5162" w:rsidRPr="007F3AD8">
        <w:rPr>
          <w:rFonts w:ascii="Arial Narrow" w:hAnsi="Arial Narrow"/>
          <w:sz w:val="22"/>
          <w:szCs w:val="22"/>
        </w:rPr>
        <w:t xml:space="preserve"> 5,0%</w:t>
      </w:r>
      <w:r w:rsidR="008F7CF0" w:rsidRPr="00CC5162">
        <w:rPr>
          <w:rFonts w:ascii="Arial Narrow" w:hAnsi="Arial Narrow"/>
          <w:sz w:val="22"/>
          <w:szCs w:val="22"/>
        </w:rPr>
        <w:t>.</w:t>
      </w:r>
      <w:r w:rsidR="008F7CF0" w:rsidRPr="00D87A5A">
        <w:rPr>
          <w:rFonts w:ascii="Arial Narrow" w:hAnsi="Arial Narrow"/>
          <w:sz w:val="22"/>
          <w:szCs w:val="22"/>
        </w:rPr>
        <w:t xml:space="preserve"> </w:t>
      </w:r>
      <w:r w:rsidRPr="00D87A5A">
        <w:rPr>
          <w:rFonts w:ascii="Arial Narrow" w:hAnsi="Arial Narrow"/>
          <w:sz w:val="22"/>
          <w:szCs w:val="22"/>
        </w:rPr>
        <w:t xml:space="preserve"> </w:t>
      </w:r>
    </w:p>
    <w:p w14:paraId="64966CE6" w14:textId="77777777" w:rsidR="008F7CF0" w:rsidRPr="00D87A5A" w:rsidRDefault="008F7CF0" w:rsidP="008F7CF0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</w:p>
    <w:p w14:paraId="27514362" w14:textId="25BEAA74" w:rsidR="008F7CF0" w:rsidRPr="00A04E01" w:rsidRDefault="009E3B0D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>K 31.12.20</w:t>
      </w:r>
      <w:r w:rsidR="008F7CF0" w:rsidRPr="00A04E01">
        <w:rPr>
          <w:rFonts w:ascii="Arial Narrow" w:hAnsi="Arial Narrow"/>
          <w:sz w:val="22"/>
          <w:szCs w:val="22"/>
        </w:rPr>
        <w:t>2</w:t>
      </w:r>
      <w:r w:rsidR="00AE15A9" w:rsidRPr="00A04E01">
        <w:rPr>
          <w:rFonts w:ascii="Arial Narrow" w:hAnsi="Arial Narrow"/>
          <w:sz w:val="22"/>
          <w:szCs w:val="22"/>
        </w:rPr>
        <w:t>2</w:t>
      </w:r>
      <w:r w:rsidR="008F7CF0" w:rsidRPr="00A04E01">
        <w:rPr>
          <w:rFonts w:ascii="Arial Narrow" w:hAnsi="Arial Narrow"/>
          <w:sz w:val="22"/>
          <w:szCs w:val="22"/>
        </w:rPr>
        <w:t xml:space="preserve"> </w:t>
      </w:r>
      <w:r w:rsidRPr="00A04E01">
        <w:rPr>
          <w:rFonts w:ascii="Arial Narrow" w:hAnsi="Arial Narrow"/>
          <w:sz w:val="22"/>
          <w:szCs w:val="22"/>
        </w:rPr>
        <w:t xml:space="preserve">má naša spoločnosť TAVOS, </w:t>
      </w:r>
      <w:proofErr w:type="spellStart"/>
      <w:r w:rsidRPr="00A04E01">
        <w:rPr>
          <w:rFonts w:ascii="Arial Narrow" w:hAnsi="Arial Narrow"/>
          <w:sz w:val="22"/>
          <w:szCs w:val="22"/>
        </w:rPr>
        <w:t>a.s</w:t>
      </w:r>
      <w:proofErr w:type="spellEnd"/>
      <w:r w:rsidRPr="00A04E01">
        <w:rPr>
          <w:rFonts w:ascii="Arial Narrow" w:hAnsi="Arial Narrow"/>
          <w:sz w:val="22"/>
          <w:szCs w:val="22"/>
        </w:rPr>
        <w:t xml:space="preserve">. vytvorené rezervy na súdne spory vo výške, v akej vedenie spoločnosti očakáva náklady, ktoré by jej pravdepodobne v súvislosti s prebiehajúcimi spormi mali vzniknúť. </w:t>
      </w:r>
    </w:p>
    <w:p w14:paraId="68DCD2D9" w14:textId="7036BDE3" w:rsidR="008F7CF0" w:rsidRPr="00A04E01" w:rsidRDefault="008F7CF0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 xml:space="preserve">Spoločnosť využije všetky dostupné zákonné možnosti, aby bola úspešná v prebiehajúcich súdnych sporoch, napriek existencie významnej neistoty v úspech v prebiehajúcich súdnych sporoch. Z dôvodu časovej dĺžky, počas ktorej prebiehajú súdne konania v Slovenskej republike sú rezervy na súdne spory vykázané ako dlhodobé. </w:t>
      </w:r>
    </w:p>
    <w:p w14:paraId="75841D22" w14:textId="6A47F27C" w:rsidR="009E3B0D" w:rsidRDefault="009E3B0D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A04E01">
        <w:rPr>
          <w:rFonts w:ascii="Arial Narrow" w:hAnsi="Arial Narrow"/>
          <w:sz w:val="22"/>
          <w:szCs w:val="22"/>
        </w:rPr>
        <w:t>Vedenie spoločnosti nebude dobrovoľne realizovať žiadne úhrady súvisiace s prebiehajúcimi súdnymi spormi.</w:t>
      </w:r>
    </w:p>
    <w:p w14:paraId="652E70A3" w14:textId="77777777" w:rsidR="00A04E01" w:rsidRDefault="00A04E01" w:rsidP="008F7CF0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9EB4371" w14:textId="77777777" w:rsidR="008F7CF0" w:rsidRPr="000005C6" w:rsidRDefault="00733A07" w:rsidP="006C6F2F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c</w:t>
      </w:r>
      <w:r w:rsidR="00FF50C7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8F7CF0" w:rsidRPr="000005C6">
        <w:rPr>
          <w:rFonts w:ascii="Arial Narrow" w:hAnsi="Arial Narrow" w:cs="Arial Narrow"/>
          <w:b/>
          <w:bCs/>
          <w:sz w:val="22"/>
          <w:szCs w:val="22"/>
        </w:rPr>
        <w:t>Záväzky</w:t>
      </w:r>
    </w:p>
    <w:p w14:paraId="66E89D50" w14:textId="192AD650" w:rsidR="009952A2" w:rsidRPr="00D87A5A" w:rsidRDefault="00FF50C7" w:rsidP="006C6F2F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0005C6">
        <w:rPr>
          <w:rFonts w:ascii="Arial Narrow" w:hAnsi="Arial Narrow" w:cs="Arial Narrow"/>
          <w:sz w:val="22"/>
          <w:szCs w:val="22"/>
        </w:rPr>
        <w:t>V</w:t>
      </w:r>
      <w:r w:rsidR="00235630" w:rsidRPr="000005C6">
        <w:rPr>
          <w:rFonts w:ascii="Arial Narrow" w:hAnsi="Arial Narrow" w:cs="Arial Narrow"/>
          <w:sz w:val="22"/>
          <w:szCs w:val="22"/>
        </w:rPr>
        <w:t>ýšk</w:t>
      </w:r>
      <w:r w:rsidRPr="000005C6">
        <w:rPr>
          <w:rFonts w:ascii="Arial Narrow" w:hAnsi="Arial Narrow" w:cs="Arial Narrow"/>
          <w:sz w:val="22"/>
          <w:szCs w:val="22"/>
        </w:rPr>
        <w:t>a</w:t>
      </w:r>
      <w:r w:rsidR="00235630" w:rsidRPr="000005C6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0005C6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0005C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D87A5A">
        <w:rPr>
          <w:rFonts w:ascii="Arial Narrow" w:hAnsi="Arial Narrow" w:cs="Arial Narrow"/>
          <w:sz w:val="22"/>
          <w:szCs w:val="22"/>
          <w:u w:val="single"/>
        </w:rPr>
        <w:t xml:space="preserve"> lehot</w:t>
      </w:r>
      <w:r w:rsidR="00733A07" w:rsidRPr="00D87A5A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D87A5A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D87A5A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D87A5A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D87A5A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733A0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pod</w:t>
      </w:r>
      <w:r w:rsidR="00F82459" w:rsidRPr="00D87A5A">
        <w:rPr>
          <w:rFonts w:ascii="Arial Narrow" w:hAnsi="Arial Narrow" w:cs="Arial Narrow"/>
          <w:sz w:val="22"/>
          <w:szCs w:val="22"/>
        </w:rPr>
        <w:t>ľa zostatkovej doby splatnosti</w:t>
      </w:r>
      <w:r w:rsidR="008F7CF0" w:rsidRPr="00D87A5A">
        <w:rPr>
          <w:rFonts w:ascii="Arial Narrow" w:hAnsi="Arial Narrow" w:cs="Arial Narrow"/>
          <w:sz w:val="22"/>
          <w:szCs w:val="22"/>
        </w:rPr>
        <w:t xml:space="preserve"> za bežné účtovné obdobie a bezprostredne predchádzajúce účtovné obdobie je uvedené v nasledujúcej tabuľke:</w:t>
      </w:r>
    </w:p>
    <w:p w14:paraId="4F546947" w14:textId="4911217D" w:rsidR="008B4817" w:rsidRPr="00D87A5A" w:rsidRDefault="008B4817" w:rsidP="001D2A6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bookmarkStart w:id="55" w:name="_MON_1520159591"/>
    <w:bookmarkEnd w:id="55"/>
    <w:p w14:paraId="7457AC5F" w14:textId="0FA1681F" w:rsidR="00AA1C3C" w:rsidRPr="00D87A5A" w:rsidRDefault="000005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035" w:dyaOrig="3606" w14:anchorId="606E093E">
          <v:shape id="_x0000_i1042" type="#_x0000_t75" style="width:471pt;height:187.5pt" o:ole="">
            <v:imagedata r:id="rId42" o:title=""/>
          </v:shape>
          <o:OLEObject Type="Embed" ProgID="Excel.Sheet.12" ShapeID="_x0000_i1042" DrawAspect="Content" ObjectID="_1741757853" r:id="rId43"/>
        </w:object>
      </w:r>
    </w:p>
    <w:p w14:paraId="627CA1B6" w14:textId="350267FB" w:rsidR="00AA1C3C" w:rsidRPr="00D87A5A" w:rsidRDefault="008F0C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Spoločnosť nevykazuje záväzky zabezpečené záložným právom.</w:t>
      </w:r>
    </w:p>
    <w:p w14:paraId="385BE10D" w14:textId="37D57389" w:rsidR="008F0C55" w:rsidRPr="00D87A5A" w:rsidRDefault="008F0C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F13585" w14:textId="7E5CBC2F" w:rsidR="008F0C55" w:rsidRPr="00D87A5A" w:rsidRDefault="008F0C55" w:rsidP="00F82459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d</w:t>
      </w:r>
      <w:r w:rsidR="00F82459" w:rsidRPr="00D87A5A">
        <w:rPr>
          <w:rFonts w:ascii="Arial Narrow" w:hAnsi="Arial Narrow" w:cs="Arial Narrow"/>
          <w:b/>
          <w:sz w:val="22"/>
          <w:szCs w:val="22"/>
        </w:rPr>
        <w:t xml:space="preserve">) </w:t>
      </w:r>
      <w:r w:rsidRPr="00530D68">
        <w:rPr>
          <w:rFonts w:ascii="Arial Narrow" w:hAnsi="Arial Narrow" w:cs="Arial Narrow"/>
          <w:b/>
          <w:sz w:val="22"/>
          <w:szCs w:val="22"/>
        </w:rPr>
        <w:t>Daň z príjmov</w:t>
      </w:r>
    </w:p>
    <w:p w14:paraId="7F669FFF" w14:textId="5B8D209B" w:rsidR="00701C3B" w:rsidRPr="00D87A5A" w:rsidRDefault="00C33B65" w:rsidP="00BA4058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Informácia o </w:t>
      </w:r>
      <w:r w:rsidR="00525C5C" w:rsidRPr="00D87A5A">
        <w:rPr>
          <w:rFonts w:ascii="Arial Narrow" w:hAnsi="Arial Narrow" w:cs="Arial Narrow"/>
          <w:sz w:val="22"/>
          <w:szCs w:val="22"/>
        </w:rPr>
        <w:t>p</w:t>
      </w:r>
      <w:r w:rsidR="00525C5C" w:rsidRPr="00D87A5A">
        <w:rPr>
          <w:rFonts w:ascii="Arial Narrow" w:hAnsi="Arial Narrow"/>
          <w:sz w:val="22"/>
          <w:szCs w:val="22"/>
        </w:rPr>
        <w:t>revode od teoretickej dane z príjmov k vykázanej dani z príjmov je uvedená v</w:t>
      </w:r>
      <w:r w:rsidR="008F0C55" w:rsidRPr="00D87A5A">
        <w:rPr>
          <w:rFonts w:ascii="Arial Narrow" w:hAnsi="Arial Narrow"/>
          <w:sz w:val="22"/>
          <w:szCs w:val="22"/>
        </w:rPr>
        <w:t> nasledujúcej tabuľke:</w:t>
      </w:r>
    </w:p>
    <w:p w14:paraId="504A5C0F" w14:textId="4FBA9612" w:rsidR="008F0C55" w:rsidRPr="00D87A5A" w:rsidRDefault="008F0C55" w:rsidP="00BA4058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41C1C96" w14:textId="77777777" w:rsidR="008F0C55" w:rsidRPr="00D87A5A" w:rsidRDefault="008F0C55" w:rsidP="00BA4058">
      <w:pPr>
        <w:pStyle w:val="Zkladntext0"/>
        <w:ind w:left="0"/>
        <w:rPr>
          <w:rFonts w:ascii="Arial Narrow" w:hAnsi="Arial Narrow" w:cs="Arial Narrow"/>
          <w:sz w:val="22"/>
          <w:szCs w:val="22"/>
        </w:rPr>
      </w:pPr>
    </w:p>
    <w:bookmarkStart w:id="56" w:name="_MON_1552399375"/>
    <w:bookmarkEnd w:id="56"/>
    <w:p w14:paraId="1F14EF81" w14:textId="1E22DA69" w:rsidR="00D237A3" w:rsidRPr="00D87A5A" w:rsidRDefault="00B139A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102" w:dyaOrig="5537" w14:anchorId="786578F2">
          <v:shape id="_x0000_i1043" type="#_x0000_t75" style="width:452.25pt;height:247.5pt" o:ole="">
            <v:imagedata r:id="rId44" o:title=""/>
          </v:shape>
          <o:OLEObject Type="Embed" ProgID="Excel.Sheet.8" ShapeID="_x0000_i1043" DrawAspect="Content" ObjectID="_1741757854" r:id="rId45"/>
        </w:object>
      </w:r>
    </w:p>
    <w:p w14:paraId="0134E7A2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A6D511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48D540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A23C91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7714F68A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4C487F4F" w14:textId="77777777" w:rsidR="00242499" w:rsidRDefault="00242499">
      <w:pPr>
        <w:rPr>
          <w:rFonts w:ascii="Arial Narrow" w:hAnsi="Arial Narrow" w:cs="Arial Narrow"/>
          <w:sz w:val="22"/>
          <w:szCs w:val="22"/>
        </w:rPr>
      </w:pPr>
    </w:p>
    <w:p w14:paraId="7C1859F3" w14:textId="5D101027" w:rsidR="00E55748" w:rsidRDefault="00E5574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47E15A3D" w14:textId="4B7037A1" w:rsidR="008F0C55" w:rsidRPr="00D87A5A" w:rsidRDefault="00CD2794" w:rsidP="00FF50C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F82459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8F0C55" w:rsidRPr="00D87A5A">
        <w:rPr>
          <w:rFonts w:ascii="Arial Narrow" w:hAnsi="Arial Narrow" w:cs="Arial Narrow"/>
          <w:b/>
          <w:bCs/>
          <w:sz w:val="22"/>
          <w:szCs w:val="22"/>
        </w:rPr>
        <w:t>Sociálny fond</w:t>
      </w:r>
    </w:p>
    <w:p w14:paraId="2129E905" w14:textId="319952D0" w:rsidR="00562E0F" w:rsidRPr="00D87A5A" w:rsidRDefault="008F0C55" w:rsidP="00FF50C7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Tvorba a čerpanie sociálneho fondu</w:t>
      </w:r>
      <w:r w:rsidR="009067E1">
        <w:rPr>
          <w:rFonts w:ascii="Arial Narrow" w:hAnsi="Arial Narrow" w:cs="Arial Narrow"/>
          <w:sz w:val="22"/>
          <w:szCs w:val="22"/>
        </w:rPr>
        <w:t xml:space="preserve"> v</w:t>
      </w:r>
      <w:r w:rsidRPr="00D87A5A">
        <w:rPr>
          <w:rFonts w:ascii="Arial Narrow" w:hAnsi="Arial Narrow" w:cs="Arial Narrow"/>
          <w:sz w:val="22"/>
          <w:szCs w:val="22"/>
        </w:rPr>
        <w:t xml:space="preserve"> priebehu účtovného obdobia sú uvedené v nasledujúcej tabuľke:</w:t>
      </w:r>
    </w:p>
    <w:p w14:paraId="5FDD2674" w14:textId="77777777" w:rsidR="00C05084" w:rsidRPr="00D87A5A" w:rsidRDefault="00C05084" w:rsidP="00FF50C7">
      <w:pPr>
        <w:jc w:val="both"/>
        <w:rPr>
          <w:rFonts w:ascii="Arial Narrow" w:hAnsi="Arial Narrow" w:cs="Arial Narrow"/>
          <w:sz w:val="22"/>
          <w:szCs w:val="22"/>
        </w:rPr>
      </w:pPr>
    </w:p>
    <w:p w14:paraId="42190E7A" w14:textId="79136B70" w:rsidR="00D237A3" w:rsidRPr="00D87A5A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57" w:name="_MON_1519813115"/>
    <w:bookmarkStart w:id="58" w:name="_MON_1520161177"/>
    <w:bookmarkStart w:id="59" w:name="_MON_1488888901"/>
    <w:bookmarkEnd w:id="57"/>
    <w:bookmarkEnd w:id="58"/>
    <w:bookmarkEnd w:id="59"/>
    <w:bookmarkStart w:id="60" w:name="_MON_1519813097"/>
    <w:bookmarkEnd w:id="60"/>
    <w:p w14:paraId="564D2C18" w14:textId="7F13459B" w:rsidR="00C4509C" w:rsidRPr="00D87A5A" w:rsidRDefault="000A32FB" w:rsidP="00364E1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634" w:dyaOrig="3628" w14:anchorId="67DDCB8E">
          <v:shape id="_x0000_i1044" type="#_x0000_t75" style="width:452.25pt;height:159pt" o:ole="">
            <v:imagedata r:id="rId46" o:title=""/>
          </v:shape>
          <o:OLEObject Type="Embed" ProgID="Excel.Sheet.12" ShapeID="_x0000_i1044" DrawAspect="Content" ObjectID="_1741757855" r:id="rId47"/>
        </w:object>
      </w:r>
    </w:p>
    <w:p w14:paraId="69A18363" w14:textId="3243EDF6" w:rsidR="00D237A3" w:rsidRPr="00D87A5A" w:rsidRDefault="00D237A3" w:rsidP="00C02989">
      <w:pPr>
        <w:ind w:right="-468"/>
        <w:rPr>
          <w:rFonts w:ascii="Arial Narrow" w:hAnsi="Arial Narrow" w:cs="Arial Narrow"/>
          <w:b/>
          <w:sz w:val="22"/>
          <w:szCs w:val="22"/>
        </w:rPr>
      </w:pPr>
    </w:p>
    <w:p w14:paraId="743A51AA" w14:textId="3772A3E9" w:rsidR="00C02989" w:rsidRDefault="00C02989" w:rsidP="00C02989">
      <w:pPr>
        <w:ind w:right="-468"/>
        <w:rPr>
          <w:rFonts w:ascii="Arial Narrow" w:hAnsi="Arial Narrow" w:cs="Arial Narrow"/>
          <w:sz w:val="22"/>
          <w:szCs w:val="22"/>
        </w:rPr>
      </w:pPr>
    </w:p>
    <w:p w14:paraId="4406EDC6" w14:textId="77777777" w:rsidR="00242499" w:rsidRPr="00D87A5A" w:rsidRDefault="00242499" w:rsidP="00C02989">
      <w:pPr>
        <w:ind w:right="-468"/>
        <w:rPr>
          <w:rFonts w:ascii="Arial Narrow" w:hAnsi="Arial Narrow" w:cs="Arial Narrow"/>
          <w:sz w:val="22"/>
          <w:szCs w:val="22"/>
        </w:rPr>
      </w:pPr>
    </w:p>
    <w:p w14:paraId="6D7034D6" w14:textId="72BF9638" w:rsidR="00EA0B29" w:rsidRPr="00D87A5A" w:rsidRDefault="008F0C55" w:rsidP="008F0C55">
      <w:pPr>
        <w:ind w:right="-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f)</w:t>
      </w:r>
      <w:r w:rsidR="003D2924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8D6D25" w:rsidRPr="00D87A5A">
        <w:rPr>
          <w:rFonts w:ascii="Arial Narrow" w:hAnsi="Arial Narrow" w:cs="Arial Narrow"/>
          <w:b/>
          <w:bCs/>
          <w:sz w:val="22"/>
          <w:szCs w:val="22"/>
        </w:rPr>
        <w:t>Bankové úvery, pôžičky a návratné finančné výpomoci</w:t>
      </w:r>
      <w:r w:rsidR="008D6D25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6E1A755A" w14:textId="77777777" w:rsidR="008F0C55" w:rsidRPr="00D87A5A" w:rsidRDefault="008F0C55" w:rsidP="008F0C55">
      <w:pPr>
        <w:ind w:right="-1"/>
        <w:rPr>
          <w:rFonts w:ascii="Arial Narrow" w:hAnsi="Arial Narrow" w:cs="Arial Narrow"/>
          <w:sz w:val="22"/>
          <w:szCs w:val="22"/>
        </w:rPr>
      </w:pPr>
    </w:p>
    <w:p w14:paraId="0AD0B092" w14:textId="66D8CEBB" w:rsidR="003D2924" w:rsidRPr="00B139AC" w:rsidRDefault="00545465" w:rsidP="00C51A0B">
      <w:p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Dňa 24.06.2021 bola uzatvorená s Tatra Bankou zmluva o splátkovom úvere 21 662 500 EUR. Z toho:</w:t>
      </w:r>
    </w:p>
    <w:p w14:paraId="267FD671" w14:textId="6FDA385B" w:rsidR="00545465" w:rsidRPr="00B139AC" w:rsidRDefault="00545465" w:rsidP="00545465">
      <w:pPr>
        <w:pStyle w:val="Odsekzoznamu"/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Časť Úveru A vo výške 11 662 500 EUR na splatenie Záväzkov voči Veriteľovi</w:t>
      </w:r>
    </w:p>
    <w:p w14:paraId="21B0E2D6" w14:textId="1DD814E0" w:rsidR="00545465" w:rsidRPr="00B139AC" w:rsidRDefault="00545465" w:rsidP="00545465">
      <w:pPr>
        <w:pStyle w:val="Odsekzoznamu"/>
        <w:numPr>
          <w:ilvl w:val="0"/>
          <w:numId w:val="6"/>
        </w:numPr>
        <w:ind w:right="-468"/>
        <w:rPr>
          <w:rFonts w:ascii="Arial Narrow" w:hAnsi="Arial Narrow" w:cs="Arial Narrow"/>
          <w:sz w:val="22"/>
          <w:szCs w:val="22"/>
        </w:rPr>
      </w:pPr>
      <w:r w:rsidRPr="00B139AC">
        <w:rPr>
          <w:rFonts w:ascii="Arial Narrow" w:hAnsi="Arial Narrow" w:cs="Arial Narrow"/>
          <w:sz w:val="22"/>
          <w:szCs w:val="22"/>
        </w:rPr>
        <w:t>Časť Úveru B vo výške 10 000 000 EUR na financovanie a refinancovanie investičných potrieb</w:t>
      </w:r>
    </w:p>
    <w:p w14:paraId="7BA8A8A2" w14:textId="7277F96D" w:rsidR="003D2924" w:rsidRPr="00D87A5A" w:rsidRDefault="003D2924" w:rsidP="00C51A0B">
      <w:pPr>
        <w:ind w:right="-468"/>
        <w:rPr>
          <w:rFonts w:ascii="Arial Narrow" w:hAnsi="Arial Narrow" w:cs="Arial Narrow"/>
          <w:sz w:val="22"/>
          <w:szCs w:val="22"/>
        </w:rPr>
      </w:pPr>
    </w:p>
    <w:p w14:paraId="6A00B82E" w14:textId="0242598E" w:rsidR="00A67D32" w:rsidRPr="00D87A5A" w:rsidRDefault="00A67D32" w:rsidP="00D10E6B">
      <w:pPr>
        <w:jc w:val="both"/>
        <w:outlineLvl w:val="0"/>
        <w:rPr>
          <w:rFonts w:ascii="Arial Narrow" w:hAnsi="Arial Narrow" w:cs="Arial Narrow"/>
          <w:sz w:val="22"/>
          <w:szCs w:val="22"/>
        </w:rPr>
      </w:pPr>
    </w:p>
    <w:bookmarkStart w:id="61" w:name="_MON_1457097672"/>
    <w:bookmarkStart w:id="62" w:name="_MON_1488690114"/>
    <w:bookmarkStart w:id="63" w:name="_MON_1488690208"/>
    <w:bookmarkStart w:id="64" w:name="_MON_1488691551"/>
    <w:bookmarkStart w:id="65" w:name="_MON_1488691918"/>
    <w:bookmarkEnd w:id="61"/>
    <w:bookmarkEnd w:id="62"/>
    <w:bookmarkEnd w:id="63"/>
    <w:bookmarkEnd w:id="64"/>
    <w:bookmarkEnd w:id="65"/>
    <w:bookmarkStart w:id="66" w:name="_MON_1488780731"/>
    <w:bookmarkEnd w:id="66"/>
    <w:p w14:paraId="6ABF2752" w14:textId="2E1EE21A" w:rsidR="00FB337B" w:rsidRPr="00D87A5A" w:rsidRDefault="00B139AC" w:rsidP="003757B9">
      <w:pPr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10232" w:dyaOrig="3858" w14:anchorId="42D6F94D">
          <v:shape id="_x0000_i1045" type="#_x0000_t75" style="width:449.25pt;height:199.5pt" o:ole="">
            <v:imagedata r:id="rId48" o:title=""/>
          </v:shape>
          <o:OLEObject Type="Embed" ProgID="Excel.Sheet.12" ShapeID="_x0000_i1045" DrawAspect="Content" ObjectID="_1741757856" r:id="rId49"/>
        </w:object>
      </w:r>
      <w:r w:rsidR="00FB337B" w:rsidRPr="00D87A5A">
        <w:rPr>
          <w:rFonts w:ascii="Arial Narrow" w:hAnsi="Arial Narrow" w:cs="Arial Narrow"/>
          <w:sz w:val="22"/>
          <w:szCs w:val="22"/>
        </w:rPr>
        <w:t xml:space="preserve"> </w:t>
      </w:r>
    </w:p>
    <w:p w14:paraId="59338389" w14:textId="10364688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D3C82CF" w14:textId="77777777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2753B8CB" w14:textId="5E33C5D3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3391629" w14:textId="56E1D38C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307D7735" w14:textId="7B768EB7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E4E07B5" w14:textId="0FA924D0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66F5ED31" w14:textId="5112CC76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593AA634" w14:textId="45BB8253" w:rsidR="00242499" w:rsidRDefault="00242499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45837FCC" w14:textId="4C1CE800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BFD2F41" w14:textId="1636F0AA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54BB5C09" w14:textId="77777777" w:rsidR="0048425D" w:rsidRDefault="0048425D" w:rsidP="00FB337B">
      <w:pPr>
        <w:ind w:right="-468"/>
        <w:rPr>
          <w:rFonts w:ascii="Arial Narrow" w:hAnsi="Arial Narrow" w:cs="Arial Narrow"/>
          <w:sz w:val="22"/>
          <w:szCs w:val="22"/>
        </w:rPr>
      </w:pPr>
    </w:p>
    <w:p w14:paraId="0980563A" w14:textId="77777777" w:rsidR="00242499" w:rsidRPr="007F3AD8" w:rsidRDefault="00242499" w:rsidP="00FB337B">
      <w:pPr>
        <w:ind w:right="-468"/>
        <w:rPr>
          <w:rFonts w:ascii="Arial Narrow" w:hAnsi="Arial Narrow" w:cs="Arial Narrow"/>
          <w:sz w:val="22"/>
          <w:szCs w:val="22"/>
          <w:highlight w:val="yellow"/>
        </w:rPr>
      </w:pPr>
    </w:p>
    <w:p w14:paraId="2186341E" w14:textId="3D5C5381" w:rsidR="00BA4058" w:rsidRDefault="00BA4058" w:rsidP="00430FD6">
      <w:pPr>
        <w:ind w:right="-468"/>
        <w:rPr>
          <w:rFonts w:ascii="Arial Narrow" w:hAnsi="Arial Narrow" w:cs="Arial Narrow"/>
          <w:sz w:val="22"/>
          <w:szCs w:val="22"/>
        </w:rPr>
      </w:pPr>
    </w:p>
    <w:p w14:paraId="45ACBDD8" w14:textId="77777777" w:rsidR="003D2924" w:rsidRPr="00D87A5A" w:rsidRDefault="003D2924" w:rsidP="00957DC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lastRenderedPageBreak/>
        <w:t>g</w:t>
      </w:r>
      <w:r w:rsidR="004E32B6" w:rsidRPr="00D87A5A">
        <w:rPr>
          <w:rFonts w:ascii="Arial Narrow" w:hAnsi="Arial Narrow" w:cs="Arial Narrow"/>
          <w:sz w:val="22"/>
          <w:szCs w:val="22"/>
        </w:rPr>
        <w:t>)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Časové rozlíšenie</w:t>
      </w:r>
    </w:p>
    <w:p w14:paraId="348A389E" w14:textId="6129DBFD" w:rsidR="00B74AC1" w:rsidRPr="00D87A5A" w:rsidRDefault="004E32B6" w:rsidP="00957DC1">
      <w:pPr>
        <w:ind w:right="-1"/>
        <w:jc w:val="both"/>
        <w:outlineLvl w:val="0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 V</w:t>
      </w:r>
      <w:r w:rsidR="00235630" w:rsidRPr="00D87A5A">
        <w:rPr>
          <w:rFonts w:ascii="Arial Narrow" w:hAnsi="Arial Narrow" w:cs="Arial Narrow"/>
          <w:sz w:val="22"/>
          <w:szCs w:val="22"/>
        </w:rPr>
        <w:t>ýznamn</w:t>
      </w:r>
      <w:r w:rsidRPr="00D87A5A">
        <w:rPr>
          <w:rFonts w:ascii="Arial Narrow" w:hAnsi="Arial Narrow" w:cs="Arial Narrow"/>
          <w:sz w:val="22"/>
          <w:szCs w:val="22"/>
        </w:rPr>
        <w:t>é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položk</w:t>
      </w:r>
      <w:r w:rsidRPr="00D87A5A">
        <w:rPr>
          <w:rFonts w:ascii="Arial Narrow" w:hAnsi="Arial Narrow" w:cs="Arial Narrow"/>
          <w:sz w:val="22"/>
          <w:szCs w:val="22"/>
        </w:rPr>
        <w:t>y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časového rozlíšenia výdavkov budúcich období</w:t>
      </w:r>
      <w:r w:rsidR="00C02989" w:rsidRPr="00D87A5A">
        <w:rPr>
          <w:rFonts w:ascii="Arial Narrow" w:hAnsi="Arial Narrow" w:cs="Arial Narrow"/>
          <w:sz w:val="22"/>
          <w:szCs w:val="22"/>
        </w:rPr>
        <w:t xml:space="preserve"> (účet 383)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a výnosov budúcich období</w:t>
      </w:r>
      <w:r w:rsidR="00B17C87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C02989" w:rsidRPr="00D87A5A">
        <w:rPr>
          <w:rFonts w:ascii="Arial Narrow" w:hAnsi="Arial Narrow" w:cs="Arial Narrow"/>
          <w:sz w:val="22"/>
          <w:szCs w:val="22"/>
        </w:rPr>
        <w:t>(účet 384)</w:t>
      </w:r>
      <w:r w:rsidR="006767A9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3D2924" w:rsidRPr="00D87A5A">
        <w:rPr>
          <w:rFonts w:ascii="Arial Narrow" w:hAnsi="Arial Narrow" w:cs="Arial Narrow"/>
          <w:sz w:val="22"/>
          <w:szCs w:val="22"/>
        </w:rPr>
        <w:t>sú uvedené v nasledujúcej tabuľke:</w:t>
      </w:r>
    </w:p>
    <w:p w14:paraId="76180647" w14:textId="7283AFF1" w:rsidR="00D237A3" w:rsidRPr="00D87A5A" w:rsidRDefault="00D237A3" w:rsidP="003C0B22">
      <w:pPr>
        <w:ind w:right="-468"/>
        <w:jc w:val="both"/>
        <w:outlineLvl w:val="0"/>
        <w:rPr>
          <w:rFonts w:ascii="Arial Narrow" w:hAnsi="Arial Narrow" w:cs="Arial Narrow"/>
          <w:sz w:val="22"/>
          <w:szCs w:val="22"/>
        </w:rPr>
      </w:pPr>
    </w:p>
    <w:tbl>
      <w:tblPr>
        <w:tblW w:w="4873" w:type="pct"/>
        <w:jc w:val="center"/>
        <w:tblLook w:val="00A0" w:firstRow="1" w:lastRow="0" w:firstColumn="1" w:lastColumn="0" w:noHBand="0" w:noVBand="0"/>
      </w:tblPr>
      <w:tblGrid>
        <w:gridCol w:w="4166"/>
        <w:gridCol w:w="2428"/>
        <w:gridCol w:w="2217"/>
      </w:tblGrid>
      <w:tr w:rsidR="00D237A3" w:rsidRPr="00D87A5A" w14:paraId="45AEA819" w14:textId="77777777" w:rsidTr="003B770C">
        <w:trPr>
          <w:trHeight w:val="75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5D824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1AAC7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Bežné účtovné obdobie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17BFF" w14:textId="77777777" w:rsidR="00D237A3" w:rsidRPr="00D87A5A" w:rsidRDefault="00D237A3" w:rsidP="0075484E">
            <w:pPr>
              <w:pStyle w:val="TopHeader"/>
              <w:jc w:val="both"/>
            </w:pPr>
            <w:r w:rsidRPr="00D87A5A">
              <w:t>Bezprostredne predchádzajúce účtovné obdobie</w:t>
            </w:r>
          </w:p>
        </w:tc>
      </w:tr>
      <w:tr w:rsidR="00870EF4" w:rsidRPr="00D87A5A" w14:paraId="5B423C2C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3A557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9AE7C6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A89B8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70EF4" w:rsidRPr="00D87A5A" w14:paraId="58B20F3A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B4625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EAAF9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1C868" w14:textId="77777777" w:rsidR="00870EF4" w:rsidRPr="00D87A5A" w:rsidRDefault="00870EF4" w:rsidP="00870E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763C572D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F0EEB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Výdavky budúcich období krátkodobé,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EC27F5" w14:textId="1C6DDCF6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39 094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5D2FF" w14:textId="3DC295F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61 009</w:t>
            </w:r>
          </w:p>
        </w:tc>
      </w:tr>
      <w:tr w:rsidR="003B770C" w:rsidRPr="00D87A5A" w14:paraId="252911D9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B0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 xml:space="preserve">Ostatné výdavky a dobropisy                                           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F75A0" w14:textId="4AE7A28D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046CE" w14:textId="4109D633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36F29C5B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9E7079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Dobropisy – vodné, stočné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4DA61A" w14:textId="6CFF30D0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39 094</w:t>
            </w: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A0C9D" w14:textId="15009BD8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61 009</w:t>
            </w:r>
          </w:p>
        </w:tc>
      </w:tr>
      <w:tr w:rsidR="003B770C" w:rsidRPr="00D87A5A" w14:paraId="75D1836D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65272D" w14:textId="174654EB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9CB434" w14:textId="4179860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3FA" w14:textId="00B76911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B770C" w:rsidRPr="00D87A5A" w14:paraId="4873100B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E2FD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FB716" w14:textId="53675FBF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20 422 619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A328" w14:textId="3FD0F7A8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21 828 881</w:t>
            </w:r>
          </w:p>
        </w:tc>
      </w:tr>
      <w:tr w:rsidR="003B770C" w:rsidRPr="00D87A5A" w14:paraId="507AB20A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6006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Výnosy z dotovaného a darovaného majetku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DF7A7A" w14:textId="4EB9B6A1" w:rsidR="009443ED" w:rsidRPr="00D87A5A" w:rsidRDefault="009443ED" w:rsidP="009443E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 225 734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9248" w14:textId="45A02D15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21 626 688</w:t>
            </w:r>
          </w:p>
        </w:tc>
      </w:tr>
      <w:tr w:rsidR="003B770C" w:rsidRPr="00D87A5A" w14:paraId="3DCB62CF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D1A54" w14:textId="72416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výnosy budúcich období</w:t>
            </w:r>
          </w:p>
        </w:tc>
        <w:tc>
          <w:tcPr>
            <w:tcW w:w="137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B7C330" w14:textId="2CEE5C5E" w:rsidR="003B770C" w:rsidRPr="00D87A5A" w:rsidRDefault="009443ED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196 885</w:t>
            </w:r>
          </w:p>
        </w:tc>
        <w:tc>
          <w:tcPr>
            <w:tcW w:w="125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7C488" w14:textId="4F5A3E8A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202 193</w:t>
            </w:r>
          </w:p>
        </w:tc>
      </w:tr>
      <w:tr w:rsidR="003B770C" w:rsidRPr="00D87A5A" w14:paraId="1040D2E2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6B07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08BE7D" w14:textId="225B007D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066C4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  <w:r w:rsidR="00066C4E">
              <w:rPr>
                <w:rFonts w:ascii="Arial Narrow" w:hAnsi="Arial Narrow" w:cs="Arial Narrow"/>
                <w:b/>
                <w:sz w:val="22"/>
                <w:szCs w:val="22"/>
              </w:rPr>
              <w:t>06 459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09E2B" w14:textId="182E8FDB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1 412 494</w:t>
            </w:r>
          </w:p>
        </w:tc>
      </w:tr>
      <w:tr w:rsidR="003B770C" w:rsidRPr="00D87A5A" w14:paraId="75CF30CE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6D3F0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Výnosy z dotovaného  a darovaného majetku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D5BA1" w14:textId="49F99740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1 40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0 969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1073B" w14:textId="072C5562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1 407 174</w:t>
            </w:r>
          </w:p>
        </w:tc>
      </w:tr>
      <w:tr w:rsidR="003B770C" w:rsidRPr="00D87A5A" w14:paraId="63AA6047" w14:textId="77777777" w:rsidTr="003B770C">
        <w:trPr>
          <w:trHeight w:val="321"/>
          <w:jc w:val="center"/>
        </w:trPr>
        <w:tc>
          <w:tcPr>
            <w:tcW w:w="23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04EE4" w14:textId="77777777" w:rsidR="003B770C" w:rsidRPr="00D87A5A" w:rsidRDefault="003B770C" w:rsidP="003B77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Ostatné výnosy budúcich období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2F44A3" w14:textId="4AD44FFE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B4625B">
              <w:rPr>
                <w:rFonts w:ascii="Arial Narrow" w:hAnsi="Arial Narrow" w:cs="Arial Narrow"/>
                <w:sz w:val="22"/>
                <w:szCs w:val="22"/>
              </w:rPr>
              <w:t>490</w:t>
            </w:r>
          </w:p>
        </w:tc>
        <w:tc>
          <w:tcPr>
            <w:tcW w:w="125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909D2" w14:textId="4E0D9060" w:rsidR="003B770C" w:rsidRPr="00D87A5A" w:rsidRDefault="003B770C" w:rsidP="003B770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5 320</w:t>
            </w:r>
          </w:p>
        </w:tc>
      </w:tr>
    </w:tbl>
    <w:p w14:paraId="1A3C7D54" w14:textId="77777777" w:rsidR="00D237A3" w:rsidRPr="00D87A5A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A0CAD2" w14:textId="3B09A451" w:rsidR="005A021C" w:rsidRPr="00D87A5A" w:rsidRDefault="005A021C" w:rsidP="00592BC3">
      <w:pPr>
        <w:ind w:right="-468"/>
        <w:jc w:val="both"/>
        <w:outlineLvl w:val="0"/>
        <w:rPr>
          <w:rFonts w:ascii="Arial Narrow" w:hAnsi="Arial Narrow" w:cs="Arial Narrow"/>
          <w:b/>
          <w:sz w:val="22"/>
          <w:szCs w:val="22"/>
        </w:rPr>
      </w:pPr>
    </w:p>
    <w:p w14:paraId="3C91A2D2" w14:textId="77777777" w:rsidR="00771D0D" w:rsidRPr="00D87A5A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162967" w14:textId="1A8101B4" w:rsidR="005A021C" w:rsidRPr="00D87A5A" w:rsidRDefault="003D2924" w:rsidP="003D2924">
      <w:pPr>
        <w:ind w:right="-468"/>
        <w:jc w:val="both"/>
        <w:outlineLvl w:val="0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h</w:t>
      </w:r>
      <w:r w:rsidR="004E32B6" w:rsidRPr="00D87A5A">
        <w:rPr>
          <w:rFonts w:ascii="Arial Narrow" w:hAnsi="Arial Narrow" w:cs="Arial Narrow"/>
          <w:sz w:val="22"/>
          <w:szCs w:val="22"/>
        </w:rPr>
        <w:t xml:space="preserve">) </w:t>
      </w:r>
      <w:r w:rsidRPr="00D87A5A">
        <w:rPr>
          <w:rFonts w:ascii="Arial Narrow" w:hAnsi="Arial Narrow" w:cs="Arial Narrow"/>
          <w:sz w:val="22"/>
          <w:szCs w:val="22"/>
        </w:rPr>
        <w:t xml:space="preserve">Spoločnosť nevykazuje majetok prenajatý formou finančného prenájmu. </w:t>
      </w:r>
    </w:p>
    <w:p w14:paraId="643F4E79" w14:textId="77777777" w:rsidR="0072051A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BB27409" w14:textId="77777777" w:rsidR="00C13FE7" w:rsidRPr="00D87A5A" w:rsidRDefault="00C13FE7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81A75AE" w14:textId="19EB6EFD" w:rsidR="00B74AC1" w:rsidRDefault="00B74AC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80D8D63" w14:textId="3AF618F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E294581" w14:textId="605C240D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9DFFDC9" w14:textId="3117D38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A1B7F4B" w14:textId="0BEF4D7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67CAE51" w14:textId="28384792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21E867B" w14:textId="3819D960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2B516A9" w14:textId="0833229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CC3DD58" w14:textId="710F398E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701FEC74" w14:textId="13BEFF53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155DD42" w14:textId="7615F91A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4024944" w14:textId="26C1820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8A73072" w14:textId="70FA6BB0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2023CD1" w14:textId="3AE3FDC2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578AE187" w14:textId="05FAE105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49742A7" w14:textId="39E4BF3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7892DFA" w14:textId="04B586BF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42FF0655" w14:textId="4CA2C684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BA6956A" w14:textId="60BEC6B8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1DA5810" w14:textId="007121C7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0F29791B" w14:textId="4517C1EC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B775A28" w14:textId="6CCA8366" w:rsidR="0044220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301FDC36" w14:textId="77777777" w:rsidR="0044220A" w:rsidRPr="00D87A5A" w:rsidRDefault="0044220A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A216A27" w14:textId="77777777" w:rsidR="00316765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IV.</w:t>
      </w:r>
    </w:p>
    <w:p w14:paraId="1EF2411F" w14:textId="77777777" w:rsidR="0072051A" w:rsidRPr="00D87A5A" w:rsidRDefault="0072051A" w:rsidP="00BA4058">
      <w:pPr>
        <w:jc w:val="center"/>
        <w:outlineLvl w:val="0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Informácie, ktoré vysvetľujú a dopĺňajú položky výkazu ziskov a strát</w:t>
      </w:r>
    </w:p>
    <w:p w14:paraId="4EB90BC4" w14:textId="77777777" w:rsidR="00B74AC1" w:rsidRPr="00D87A5A" w:rsidRDefault="00B74AC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2C053F50" w14:textId="77777777" w:rsidR="00B82031" w:rsidRPr="00D87A5A" w:rsidRDefault="00B82031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605AA31F" w14:textId="77777777" w:rsidR="00525B80" w:rsidRPr="00D87A5A" w:rsidRDefault="00525B80" w:rsidP="00BA4058">
      <w:pPr>
        <w:jc w:val="center"/>
        <w:outlineLvl w:val="0"/>
        <w:rPr>
          <w:rFonts w:ascii="Arial Narrow" w:hAnsi="Arial Narrow" w:cs="Arial Narrow"/>
          <w:b/>
        </w:rPr>
      </w:pPr>
    </w:p>
    <w:p w14:paraId="1030CBE8" w14:textId="77777777" w:rsidR="00235630" w:rsidRPr="00D87A5A" w:rsidRDefault="0072051A" w:rsidP="00D10E6B">
      <w:pPr>
        <w:spacing w:after="120"/>
        <w:ind w:right="-47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124A2A" w:rsidRPr="00D87A5A">
        <w:rPr>
          <w:rFonts w:ascii="Arial Narrow" w:hAnsi="Arial Narrow" w:cs="Arial Narrow"/>
          <w:b/>
          <w:bCs/>
          <w:sz w:val="22"/>
          <w:szCs w:val="22"/>
        </w:rPr>
        <w:t xml:space="preserve">. Informácie o výnosoch: </w:t>
      </w:r>
    </w:p>
    <w:p w14:paraId="3B0B4F7C" w14:textId="53F81985" w:rsidR="00235630" w:rsidRPr="00D87A5A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a) S</w:t>
      </w:r>
      <w:r w:rsidR="00235630" w:rsidRPr="00D87A5A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87A5A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D87A5A">
        <w:rPr>
          <w:rFonts w:ascii="Arial Narrow" w:hAnsi="Arial Narrow" w:cs="Arial Narrow"/>
          <w:sz w:val="22"/>
          <w:szCs w:val="22"/>
        </w:rPr>
        <w:t> hlavných oblastí odbytu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3D2924" w:rsidRPr="00D87A5A">
        <w:rPr>
          <w:rFonts w:ascii="Arial Narrow" w:hAnsi="Arial Narrow" w:cs="Arial Narrow"/>
          <w:sz w:val="22"/>
          <w:szCs w:val="22"/>
        </w:rPr>
        <w:t>sú uved</w:t>
      </w:r>
      <w:r w:rsidR="00A82E81">
        <w:rPr>
          <w:rFonts w:ascii="Arial Narrow" w:hAnsi="Arial Narrow" w:cs="Arial Narrow"/>
          <w:sz w:val="22"/>
          <w:szCs w:val="22"/>
        </w:rPr>
        <w:t>e</w:t>
      </w:r>
      <w:r w:rsidR="003D2924" w:rsidRPr="00D87A5A">
        <w:rPr>
          <w:rFonts w:ascii="Arial Narrow" w:hAnsi="Arial Narrow" w:cs="Arial Narrow"/>
          <w:sz w:val="22"/>
          <w:szCs w:val="22"/>
        </w:rPr>
        <w:t>né v nasledujúcej tabuľke:</w:t>
      </w:r>
    </w:p>
    <w:p w14:paraId="3BF51779" w14:textId="77777777" w:rsidR="00E939E6" w:rsidRPr="00D87A5A" w:rsidRDefault="00E939E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492451D" w14:textId="5367F37F" w:rsidR="00AC5487" w:rsidRPr="00D87A5A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67" w:name="_MON_1431170389"/>
    <w:bookmarkStart w:id="68" w:name="_MON_1431170575"/>
    <w:bookmarkStart w:id="69" w:name="_MON_1456653632"/>
    <w:bookmarkStart w:id="70" w:name="_MON_1456654246"/>
    <w:bookmarkStart w:id="71" w:name="_MON_1488193981"/>
    <w:bookmarkStart w:id="72" w:name="_MON_1488630625"/>
    <w:bookmarkStart w:id="73" w:name="_MON_1519813288"/>
    <w:bookmarkStart w:id="74" w:name="_MON_1520161703"/>
    <w:bookmarkStart w:id="75" w:name="_MON_1520161855"/>
    <w:bookmarkStart w:id="76" w:name="_MON_1520162051"/>
    <w:bookmarkStart w:id="77" w:name="_MON_1393396737"/>
    <w:bookmarkStart w:id="78" w:name="_MON_1393396843"/>
    <w:bookmarkStart w:id="79" w:name="_MON_1393396875"/>
    <w:bookmarkStart w:id="80" w:name="_MON_1425118160"/>
    <w:bookmarkStart w:id="81" w:name="_MON_1425119319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Start w:id="82" w:name="_MON_1431169993"/>
    <w:bookmarkEnd w:id="82"/>
    <w:p w14:paraId="3A72404E" w14:textId="24052289" w:rsidR="00AC5487" w:rsidRPr="00D87A5A" w:rsidRDefault="002E74C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153" w:dyaOrig="3315" w14:anchorId="4C26DC55">
          <v:shape id="_x0000_i1046" type="#_x0000_t75" style="width:450pt;height:162.75pt" o:ole="">
            <v:imagedata r:id="rId50" o:title=""/>
          </v:shape>
          <o:OLEObject Type="Embed" ProgID="Excel.Sheet.8" ShapeID="_x0000_i1046" DrawAspect="Content" ObjectID="_1741757857" r:id="rId51"/>
        </w:object>
      </w:r>
    </w:p>
    <w:p w14:paraId="4C19B0D9" w14:textId="77777777" w:rsidR="00AC5487" w:rsidRPr="00D87A5A" w:rsidRDefault="004846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Všetky tržby boli realizované v tuzemsku.</w:t>
      </w:r>
    </w:p>
    <w:p w14:paraId="10A25DBC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2B429" w14:textId="77777777" w:rsidR="00B74AC1" w:rsidRPr="00D87A5A" w:rsidRDefault="00B74AC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07F55CD" w14:textId="77777777" w:rsidR="00106A4A" w:rsidRPr="00D87A5A" w:rsidRDefault="003D2924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b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235630" w:rsidRPr="00D87A5A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 w:rsidRPr="00D87A5A">
        <w:rPr>
          <w:rFonts w:ascii="Arial Narrow" w:hAnsi="Arial Narrow" w:cs="Arial Narrow"/>
          <w:sz w:val="22"/>
          <w:szCs w:val="22"/>
        </w:rPr>
        <w:t xml:space="preserve">ýnosov </w:t>
      </w:r>
      <w:r w:rsidR="00952C06" w:rsidRPr="00D87A5A">
        <w:rPr>
          <w:rFonts w:ascii="Arial Narrow" w:hAnsi="Arial Narrow" w:cs="Arial Narrow"/>
          <w:sz w:val="22"/>
          <w:szCs w:val="22"/>
        </w:rPr>
        <w:t>pri aktivácii nákladov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70649A" w:rsidRPr="00D87A5A">
        <w:rPr>
          <w:rFonts w:ascii="Arial Narrow" w:hAnsi="Arial Narrow" w:cs="Arial Narrow"/>
          <w:sz w:val="22"/>
          <w:szCs w:val="22"/>
        </w:rPr>
        <w:t>pis a suma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D87A5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D87A5A">
        <w:rPr>
          <w:rFonts w:ascii="Arial Narrow" w:hAnsi="Arial Narrow" w:cs="Arial Narrow"/>
          <w:sz w:val="22"/>
          <w:szCs w:val="22"/>
        </w:rPr>
        <w:t>ýnosov z hospodárskej činnosti</w:t>
      </w:r>
      <w:r w:rsidR="00053F45" w:rsidRPr="00D87A5A">
        <w:rPr>
          <w:rFonts w:ascii="Arial Narrow" w:hAnsi="Arial Narrow" w:cs="Arial Narrow"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sz w:val="22"/>
          <w:szCs w:val="22"/>
        </w:rPr>
        <w:t>O</w:t>
      </w:r>
      <w:r w:rsidR="00235630" w:rsidRPr="00D87A5A">
        <w:rPr>
          <w:rFonts w:ascii="Arial Narrow" w:hAnsi="Arial Narrow" w:cs="Arial Narrow"/>
          <w:sz w:val="22"/>
          <w:szCs w:val="22"/>
        </w:rPr>
        <w:t>pis a </w:t>
      </w:r>
      <w:r w:rsidR="0070649A" w:rsidRPr="00D87A5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D87A5A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D87A5A">
        <w:rPr>
          <w:rFonts w:ascii="Arial Narrow" w:hAnsi="Arial Narrow" w:cs="Arial Narrow"/>
          <w:sz w:val="22"/>
          <w:szCs w:val="22"/>
        </w:rPr>
        <w:t>u sa zostavuje účtovná závierka</w:t>
      </w:r>
      <w:r w:rsidRPr="00D87A5A">
        <w:rPr>
          <w:rFonts w:ascii="Arial Narrow" w:hAnsi="Arial Narrow" w:cs="Arial Narrow"/>
          <w:sz w:val="22"/>
          <w:szCs w:val="22"/>
        </w:rPr>
        <w:t xml:space="preserve"> sú uvedené v nasledujúcej tabuľke:</w:t>
      </w:r>
    </w:p>
    <w:p w14:paraId="2D65678A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83" w:name="_MON_1488630693"/>
    <w:bookmarkStart w:id="84" w:name="_MON_1488631307"/>
    <w:bookmarkStart w:id="85" w:name="_MON_1488631453"/>
    <w:bookmarkStart w:id="86" w:name="_MON_1519813358"/>
    <w:bookmarkStart w:id="87" w:name="_MON_1520161952"/>
    <w:bookmarkStart w:id="88" w:name="_MON_1520162181"/>
    <w:bookmarkStart w:id="89" w:name="_MON_1520162251"/>
    <w:bookmarkStart w:id="90" w:name="_MON_1520162338"/>
    <w:bookmarkStart w:id="91" w:name="_MON_1456900620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488194074"/>
    <w:bookmarkEnd w:id="92"/>
    <w:p w14:paraId="0771906D" w14:textId="7A061622" w:rsidR="00106A4A" w:rsidRPr="00D87A5A" w:rsidRDefault="00536837" w:rsidP="00316765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244" w:dyaOrig="5069" w14:anchorId="09DF8F29">
          <v:shape id="_x0000_i1047" type="#_x0000_t75" style="width:469.5pt;height:258.75pt" o:ole="">
            <v:imagedata r:id="rId52" o:title=""/>
          </v:shape>
          <o:OLEObject Type="Embed" ProgID="Excel.Sheet.12" ShapeID="_x0000_i1047" DrawAspect="Content" ObjectID="_1741757858" r:id="rId53"/>
        </w:object>
      </w:r>
      <w:r w:rsidR="00B82031" w:rsidRPr="00D87A5A">
        <w:rPr>
          <w:rFonts w:ascii="Arial Narrow" w:hAnsi="Arial Narrow" w:cs="Arial Narrow"/>
          <w:sz w:val="22"/>
          <w:szCs w:val="22"/>
        </w:rPr>
        <w:t>d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) Suma čistého obratu podľa § </w:t>
      </w:r>
      <w:r w:rsidR="00A23921" w:rsidRPr="00D87A5A">
        <w:rPr>
          <w:rFonts w:ascii="Arial Narrow" w:hAnsi="Arial Narrow" w:cs="Arial Narrow"/>
          <w:sz w:val="22"/>
          <w:szCs w:val="22"/>
        </w:rPr>
        <w:t>2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 ods. 1</w:t>
      </w:r>
      <w:r w:rsidR="00A23921" w:rsidRPr="00D87A5A">
        <w:rPr>
          <w:rFonts w:ascii="Arial Narrow" w:hAnsi="Arial Narrow" w:cs="Arial Narrow"/>
          <w:sz w:val="22"/>
          <w:szCs w:val="22"/>
        </w:rPr>
        <w:t>5</w:t>
      </w:r>
      <w:r w:rsidR="0095638F" w:rsidRPr="00D87A5A">
        <w:rPr>
          <w:rFonts w:ascii="Arial Narrow" w:hAnsi="Arial Narrow" w:cs="Arial Narrow"/>
          <w:sz w:val="22"/>
          <w:szCs w:val="22"/>
        </w:rPr>
        <w:t xml:space="preserve"> zákona, pričom </w:t>
      </w:r>
      <w:r w:rsidR="00A23921" w:rsidRPr="00D87A5A">
        <w:rPr>
          <w:rFonts w:ascii="Arial Narrow" w:hAnsi="Arial Narrow" w:cs="Arial Narrow"/>
          <w:sz w:val="22"/>
          <w:szCs w:val="22"/>
        </w:rPr>
        <w:t>sa do čistého obratu  zahŕňajú výnosy dosiahnuté z predaja výrobkov, tovarov a služieb po odpočítaní zliav. Do čistého obratu sa zahŕňajú aj iné výnosy po</w:t>
      </w:r>
      <w:r w:rsidR="00913F27" w:rsidRPr="00D87A5A">
        <w:rPr>
          <w:rFonts w:ascii="Arial Narrow" w:hAnsi="Arial Narrow" w:cs="Arial Narrow"/>
          <w:sz w:val="22"/>
          <w:szCs w:val="22"/>
        </w:rPr>
        <w:t> </w:t>
      </w:r>
      <w:r w:rsidR="00A23921" w:rsidRPr="00D87A5A">
        <w:rPr>
          <w:rFonts w:ascii="Arial Narrow" w:hAnsi="Arial Narrow" w:cs="Arial Narrow"/>
          <w:sz w:val="22"/>
          <w:szCs w:val="22"/>
        </w:rPr>
        <w:t xml:space="preserve">odpočítaní </w:t>
      </w:r>
      <w:r w:rsidR="00A23921" w:rsidRPr="00D87A5A">
        <w:rPr>
          <w:rFonts w:ascii="Arial Narrow" w:hAnsi="Arial Narrow" w:cs="Arial Narrow"/>
          <w:sz w:val="22"/>
          <w:szCs w:val="22"/>
        </w:rPr>
        <w:lastRenderedPageBreak/>
        <w:t>zliav tej účtovnej jednotky, ktorej predmetom činnosti je dosahovanie iných výnosov ako sú výnosy z predaja výrobkov, tovarov a služieb.</w:t>
      </w:r>
      <w:r w:rsidR="00106A4A" w:rsidRPr="00D87A5A">
        <w:rPr>
          <w:rFonts w:ascii="Arial Narrow" w:hAnsi="Arial Narrow" w:cs="Arial Narrow"/>
          <w:sz w:val="22"/>
          <w:szCs w:val="22"/>
        </w:rPr>
        <w:t xml:space="preserve"> Prehľad je uvedený v nasledujúcej tabuľke:</w:t>
      </w:r>
    </w:p>
    <w:p w14:paraId="647A336A" w14:textId="77777777" w:rsidR="00106A4A" w:rsidRPr="00D87A5A" w:rsidRDefault="00106A4A" w:rsidP="003167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93" w:name="_MON_1520162390"/>
    <w:bookmarkStart w:id="94" w:name="_MON_1520162585"/>
    <w:bookmarkStart w:id="95" w:name="_MON_1488890185"/>
    <w:bookmarkEnd w:id="93"/>
    <w:bookmarkEnd w:id="94"/>
    <w:bookmarkEnd w:id="95"/>
    <w:bookmarkStart w:id="96" w:name="_MON_1519813406"/>
    <w:bookmarkEnd w:id="96"/>
    <w:p w14:paraId="729063EA" w14:textId="78990CC5" w:rsidR="00235630" w:rsidRPr="00D87A5A" w:rsidRDefault="00B17E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761" w:dyaOrig="3640" w14:anchorId="6083C90C">
          <v:shape id="_x0000_i1048" type="#_x0000_t75" style="width:476.25pt;height:178.5pt" o:ole="">
            <v:imagedata r:id="rId54" o:title=""/>
          </v:shape>
          <o:OLEObject Type="Embed" ProgID="Excel.Sheet.12" ShapeID="_x0000_i1048" DrawAspect="Content" ObjectID="_1741757859" r:id="rId55"/>
        </w:object>
      </w:r>
      <w:r w:rsidR="00592BC3" w:rsidRPr="00D87A5A">
        <w:rPr>
          <w:rFonts w:ascii="Arial Narrow" w:hAnsi="Arial Narrow" w:cs="Arial Narrow"/>
          <w:sz w:val="22"/>
          <w:szCs w:val="22"/>
        </w:rPr>
        <w:t>Komentár : Účtovná jednotka má povinnosť auditu podľa §19 zákona o účtovníctve.</w:t>
      </w:r>
    </w:p>
    <w:p w14:paraId="2855F40E" w14:textId="77777777" w:rsidR="00B82031" w:rsidRPr="00D87A5A" w:rsidRDefault="00B820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B2FB4" w14:textId="77777777" w:rsidR="00B82031" w:rsidRPr="00D87A5A" w:rsidRDefault="00B820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A1CA82" w14:textId="77777777" w:rsidR="00C13FE7" w:rsidRPr="00D87A5A" w:rsidRDefault="00C13F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2A6F6" w14:textId="77777777" w:rsidR="00235630" w:rsidRPr="00D87A5A" w:rsidRDefault="0072051A" w:rsidP="00D10E6B">
      <w:pPr>
        <w:spacing w:after="120"/>
        <w:ind w:right="-47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D87A5A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292BD4A8" w14:textId="77777777" w:rsidR="00A23921" w:rsidRPr="00D87A5A" w:rsidRDefault="00A23921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759EBA3D" w14:textId="212B9FBE" w:rsidR="00C02B8B" w:rsidRPr="00D87A5A" w:rsidRDefault="007561E8" w:rsidP="00C02B8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D87A5A">
        <w:rPr>
          <w:rFonts w:ascii="Arial Narrow" w:hAnsi="Arial Narrow" w:cs="Arial Narrow"/>
          <w:color w:val="000000"/>
          <w:sz w:val="22"/>
          <w:szCs w:val="22"/>
        </w:rPr>
        <w:t xml:space="preserve">a) </w:t>
      </w:r>
      <w:r w:rsidR="00C02B8B" w:rsidRPr="00D87A5A">
        <w:rPr>
          <w:rFonts w:ascii="Arial Narrow" w:hAnsi="Arial Narrow"/>
          <w:sz w:val="22"/>
          <w:szCs w:val="22"/>
        </w:rPr>
        <w:t>Prehľad o nákladoch voči audítorovi, audítorskej spoločnosti</w:t>
      </w:r>
      <w:r w:rsidR="00106A4A" w:rsidRPr="00D87A5A">
        <w:rPr>
          <w:rFonts w:ascii="Arial Narrow" w:hAnsi="Arial Narrow"/>
          <w:sz w:val="22"/>
          <w:szCs w:val="22"/>
        </w:rPr>
        <w:t xml:space="preserve"> je uvedený v nasledujúcej tabuľke</w:t>
      </w:r>
      <w:r w:rsidR="00C02B8B" w:rsidRPr="00D87A5A">
        <w:rPr>
          <w:rFonts w:ascii="Arial Narrow" w:hAnsi="Arial Narrow" w:cs="Arial Narrow"/>
          <w:color w:val="000000"/>
          <w:sz w:val="22"/>
          <w:szCs w:val="22"/>
        </w:rPr>
        <w:t xml:space="preserve"> :</w:t>
      </w:r>
    </w:p>
    <w:p w14:paraId="655BBADB" w14:textId="12EB86B8" w:rsidR="00364E10" w:rsidRPr="00D87A5A" w:rsidRDefault="00364E10" w:rsidP="00C02B8B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97" w:name="_MON_1456904304"/>
    <w:bookmarkStart w:id="98" w:name="_MON_1488194143"/>
    <w:bookmarkStart w:id="99" w:name="_MON_1488632374"/>
    <w:bookmarkStart w:id="100" w:name="_MON_1519813441"/>
    <w:bookmarkStart w:id="101" w:name="_MON_1519813456"/>
    <w:bookmarkEnd w:id="97"/>
    <w:bookmarkEnd w:id="98"/>
    <w:bookmarkEnd w:id="99"/>
    <w:bookmarkEnd w:id="100"/>
    <w:bookmarkEnd w:id="101"/>
    <w:bookmarkStart w:id="102" w:name="_MON_1520238368"/>
    <w:bookmarkEnd w:id="102"/>
    <w:p w14:paraId="0B1C57C7" w14:textId="194F6E3B" w:rsidR="00C02B8B" w:rsidRPr="00D87A5A" w:rsidRDefault="003B770C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object w:dxaOrig="7978" w:dyaOrig="2472" w14:anchorId="3AC4B131">
          <v:shape id="_x0000_i1049" type="#_x0000_t75" style="width:450pt;height:122.25pt" o:ole="">
            <v:imagedata r:id="rId56" o:title=""/>
          </v:shape>
          <o:OLEObject Type="Embed" ProgID="Excel.Sheet.12" ShapeID="_x0000_i1049" DrawAspect="Content" ObjectID="_1741757860" r:id="rId57"/>
        </w:object>
      </w:r>
    </w:p>
    <w:p w14:paraId="59601634" w14:textId="661262FE" w:rsidR="00C60A0F" w:rsidRDefault="00C60A0F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A6C871B" w14:textId="6088190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0353C45" w14:textId="75560046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557C21" w14:textId="0D88043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6156534" w14:textId="6DD8457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CEDF4AC" w14:textId="6FD0297F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FD4E420" w14:textId="4540642F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25040A1" w14:textId="6BCC4D5B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7C09957" w14:textId="52C76D0E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7AF92BE" w14:textId="359D690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2D20701" w14:textId="7E63A1AD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F3E74D7" w14:textId="2A1533D9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72DA36" w14:textId="7329FCF1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CD993A7" w14:textId="320228F0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7E94CAB" w14:textId="6C2EE88D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E9C5E69" w14:textId="2FDEBF48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F5CFE88" w14:textId="7D9D64EB" w:rsidR="00393652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A359072" w14:textId="77777777" w:rsidR="00393652" w:rsidRPr="00D87A5A" w:rsidRDefault="00393652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640A979" w14:textId="77777777" w:rsidR="00B82031" w:rsidRPr="00D87A5A" w:rsidRDefault="00B82031" w:rsidP="0058137E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9B265F8" w14:textId="403F9E0F" w:rsidR="00EE1A57" w:rsidRPr="00D87A5A" w:rsidRDefault="00106A4A" w:rsidP="0058137E">
      <w:pPr>
        <w:jc w:val="both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lastRenderedPageBreak/>
        <w:t xml:space="preserve">b) </w:t>
      </w:r>
      <w:r w:rsidR="00D0075B" w:rsidRPr="00D87A5A">
        <w:rPr>
          <w:rFonts w:ascii="Arial Narrow" w:hAnsi="Arial Narrow"/>
          <w:sz w:val="22"/>
          <w:szCs w:val="22"/>
        </w:rPr>
        <w:t>Prehľad o nákladoch na poskytnuté služby, ostatných nákladoch na hospodársku činnosť</w:t>
      </w:r>
      <w:r w:rsidR="00BA4058" w:rsidRPr="00D87A5A">
        <w:rPr>
          <w:rFonts w:ascii="Arial Narrow" w:hAnsi="Arial Narrow"/>
          <w:sz w:val="22"/>
          <w:szCs w:val="22"/>
        </w:rPr>
        <w:t xml:space="preserve"> a</w:t>
      </w:r>
      <w:r w:rsidR="00D0075B" w:rsidRPr="00D87A5A">
        <w:rPr>
          <w:rFonts w:ascii="Arial Narrow" w:hAnsi="Arial Narrow"/>
          <w:sz w:val="22"/>
          <w:szCs w:val="22"/>
        </w:rPr>
        <w:t xml:space="preserve"> finančných </w:t>
      </w:r>
      <w:r w:rsidR="00BA4058" w:rsidRPr="00D87A5A">
        <w:rPr>
          <w:rFonts w:ascii="Arial Narrow" w:hAnsi="Arial Narrow"/>
          <w:sz w:val="22"/>
          <w:szCs w:val="22"/>
        </w:rPr>
        <w:t>nákladoch</w:t>
      </w:r>
      <w:r w:rsidRPr="00D87A5A">
        <w:rPr>
          <w:rFonts w:ascii="Arial Narrow" w:hAnsi="Arial Narrow"/>
          <w:sz w:val="22"/>
          <w:szCs w:val="22"/>
        </w:rPr>
        <w:t xml:space="preserve"> je uvedený v nasledujúcej tabuľke:</w:t>
      </w:r>
    </w:p>
    <w:p w14:paraId="1BFE9ADC" w14:textId="77777777" w:rsidR="00C13FE7" w:rsidRPr="00D87A5A" w:rsidRDefault="00C13FE7" w:rsidP="0058137E">
      <w:pPr>
        <w:jc w:val="both"/>
        <w:rPr>
          <w:rFonts w:ascii="Arial Narrow" w:hAnsi="Arial Narrow"/>
          <w:sz w:val="22"/>
          <w:szCs w:val="22"/>
        </w:rPr>
      </w:pPr>
    </w:p>
    <w:p w14:paraId="7CF067E4" w14:textId="77777777" w:rsidR="009462AB" w:rsidRPr="00D87A5A" w:rsidRDefault="009C0EC7" w:rsidP="00E95B9A">
      <w:pPr>
        <w:ind w:right="-46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noProof/>
          <w:sz w:val="22"/>
          <w:szCs w:val="22"/>
        </w:rPr>
        <w:object w:dxaOrig="1440" w:dyaOrig="1440" w14:anchorId="26CE8ADB">
          <v:shape id="_x0000_s2054" type="#_x0000_t75" style="position:absolute;left:0;text-align:left;margin-left:1.1pt;margin-top:1.8pt;width:409.85pt;height:616.35pt;z-index:251657216">
            <v:imagedata r:id="rId58" o:title=""/>
          </v:shape>
          <o:OLEObject Type="Embed" ProgID="Excel.Sheet.8" ShapeID="_x0000_s2054" DrawAspect="Content" ObjectID="_1741757867" r:id="rId59"/>
        </w:object>
      </w:r>
    </w:p>
    <w:p w14:paraId="2DCE90A3" w14:textId="77777777" w:rsidR="008A6877" w:rsidRPr="00D87A5A" w:rsidRDefault="008A687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8F8BF6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F958E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4450D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69C0DD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8C08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9E66CF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DB11C2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44EB03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F89A0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399A0B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D764F3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4886A9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62C6B5" w14:textId="77777777" w:rsidR="007221F8" w:rsidRPr="00D87A5A" w:rsidRDefault="007221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DC1E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B4A4F2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288C3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97EB95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55F31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9186C8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EC986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9F508D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E226B5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F3E6C3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E8AE2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6E6D9C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6F9FD0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52B37F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BCED2D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E38941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5350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A0A3D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BA40F7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5B1B5B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356F86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045AC6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B1168" w14:textId="77777777" w:rsidR="00C60A0F" w:rsidRPr="00D87A5A" w:rsidRDefault="00C60A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779473" w14:textId="77777777" w:rsidR="007460D7" w:rsidRPr="00D87A5A" w:rsidRDefault="007460D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86FF87" w14:textId="77777777" w:rsidR="00A23921" w:rsidRPr="00D87A5A" w:rsidRDefault="00A239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05D2B6" w14:textId="77777777" w:rsidR="00A23921" w:rsidRPr="00D87A5A" w:rsidRDefault="00A23921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5713C7B" w14:textId="77777777" w:rsidR="00A23921" w:rsidRPr="00D87A5A" w:rsidRDefault="00A23921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6429DC2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4F08B9B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B288A4F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2D4EB9B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038549D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C12D36A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0945752F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48AD4039" w14:textId="77777777" w:rsidR="00CB1514" w:rsidRPr="00D87A5A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985B4BB" w14:textId="2449392E" w:rsidR="00CB1514" w:rsidRDefault="00CB1514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28236743" w14:textId="713D4F1A" w:rsidR="009921F2" w:rsidRDefault="009921F2" w:rsidP="002E490E">
      <w:pPr>
        <w:jc w:val="both"/>
        <w:rPr>
          <w:rFonts w:ascii="Arial Narrow" w:hAnsi="Arial Narrow" w:cs="Arial Narrow"/>
          <w:b/>
          <w:color w:val="000000"/>
          <w:sz w:val="22"/>
          <w:szCs w:val="22"/>
        </w:rPr>
      </w:pPr>
    </w:p>
    <w:p w14:paraId="361B732E" w14:textId="77777777" w:rsidR="00723D2D" w:rsidRPr="00D87A5A" w:rsidRDefault="00723D2D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  <w:r w:rsidRPr="00D87A5A">
        <w:rPr>
          <w:rFonts w:ascii="Arial Narrow" w:hAnsi="Arial Narrow" w:cs="Arial Narrow"/>
          <w:b/>
          <w:color w:val="000000"/>
        </w:rPr>
        <w:lastRenderedPageBreak/>
        <w:t>Čl. V.</w:t>
      </w:r>
    </w:p>
    <w:p w14:paraId="561E7E22" w14:textId="77777777" w:rsidR="00723D2D" w:rsidRPr="00D87A5A" w:rsidRDefault="00723D2D" w:rsidP="00BA4058">
      <w:pPr>
        <w:jc w:val="center"/>
        <w:rPr>
          <w:rFonts w:ascii="Arial Narrow" w:hAnsi="Arial Narrow" w:cs="Arial Narrow"/>
          <w:b/>
          <w:color w:val="000000"/>
        </w:rPr>
      </w:pPr>
      <w:r w:rsidRPr="00D87A5A">
        <w:rPr>
          <w:rFonts w:ascii="Arial Narrow" w:hAnsi="Arial Narrow" w:cs="Arial Narrow"/>
          <w:b/>
          <w:color w:val="000000"/>
        </w:rPr>
        <w:t>Informácie o iných aktívach a iných pasívach</w:t>
      </w:r>
    </w:p>
    <w:p w14:paraId="6AD9B0B2" w14:textId="13F32FAC" w:rsidR="009B3E7B" w:rsidRDefault="009B3E7B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73788D2F" w14:textId="72CD2AA6" w:rsidR="00393652" w:rsidRDefault="00393652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43EA15C5" w14:textId="77777777" w:rsidR="00393652" w:rsidRPr="00D87A5A" w:rsidRDefault="00393652" w:rsidP="00BA4058">
      <w:pPr>
        <w:ind w:right="-468"/>
        <w:jc w:val="center"/>
        <w:rPr>
          <w:rFonts w:ascii="Arial Narrow" w:hAnsi="Arial Narrow" w:cs="Arial Narrow"/>
          <w:b/>
          <w:color w:val="000000"/>
        </w:rPr>
      </w:pPr>
    </w:p>
    <w:p w14:paraId="3C5C8E68" w14:textId="77777777" w:rsidR="00235630" w:rsidRPr="00D87A5A" w:rsidRDefault="00B46A5A" w:rsidP="00D10E6B">
      <w:pPr>
        <w:ind w:right="-468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A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5CFFB6E" w14:textId="77777777" w:rsidR="00235630" w:rsidRPr="00D87A5A" w:rsidRDefault="00235630" w:rsidP="00CB1514">
      <w:pPr>
        <w:ind w:right="-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ED8805" w14:textId="77777777" w:rsidR="00171006" w:rsidRPr="00D87A5A" w:rsidRDefault="00DE00F7" w:rsidP="00CB1514">
      <w:pPr>
        <w:pStyle w:val="Nadpis2"/>
        <w:tabs>
          <w:tab w:val="num" w:pos="360"/>
        </w:tabs>
        <w:spacing w:after="0"/>
        <w:ind w:left="360" w:right="-1" w:hanging="360"/>
        <w:jc w:val="left"/>
        <w:rPr>
          <w:rFonts w:ascii="Arial Narrow" w:hAnsi="Arial Narrow" w:cs="Angsana New"/>
          <w:sz w:val="22"/>
          <w:szCs w:val="22"/>
        </w:rPr>
      </w:pPr>
      <w:r w:rsidRPr="00D87A5A">
        <w:rPr>
          <w:rFonts w:ascii="Arial Narrow" w:hAnsi="Arial Narrow" w:cs="Angsana New"/>
          <w:i w:val="0"/>
          <w:sz w:val="22"/>
          <w:szCs w:val="22"/>
        </w:rPr>
        <w:t xml:space="preserve">a) 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>P</w:t>
      </w:r>
      <w:r w:rsidR="005F504F" w:rsidRPr="00D87A5A">
        <w:rPr>
          <w:rFonts w:ascii="Arial Narrow" w:hAnsi="Arial Narrow" w:cs="Angsana New"/>
          <w:i w:val="0"/>
          <w:sz w:val="22"/>
          <w:szCs w:val="22"/>
          <w:u w:val="single"/>
        </w:rPr>
        <w:t>odmienen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 xml:space="preserve">é </w:t>
      </w:r>
      <w:r w:rsidR="005F504F" w:rsidRPr="00D87A5A">
        <w:rPr>
          <w:rFonts w:ascii="Arial Narrow" w:hAnsi="Arial Narrow" w:cs="Angsana New"/>
          <w:i w:val="0"/>
          <w:sz w:val="22"/>
          <w:szCs w:val="22"/>
          <w:u w:val="single"/>
        </w:rPr>
        <w:t>záväzk</w:t>
      </w:r>
      <w:r w:rsidRPr="00D87A5A">
        <w:rPr>
          <w:rFonts w:ascii="Arial Narrow" w:hAnsi="Arial Narrow" w:cs="Angsana New"/>
          <w:i w:val="0"/>
          <w:sz w:val="22"/>
          <w:szCs w:val="22"/>
          <w:u w:val="single"/>
        </w:rPr>
        <w:t>y</w:t>
      </w:r>
      <w:r w:rsidR="00BA4058" w:rsidRPr="00D87A5A">
        <w:rPr>
          <w:rFonts w:ascii="Arial Narrow" w:hAnsi="Arial Narrow" w:cs="Angsana New"/>
          <w:sz w:val="22"/>
          <w:szCs w:val="22"/>
        </w:rPr>
        <w:t xml:space="preserve"> </w:t>
      </w:r>
    </w:p>
    <w:p w14:paraId="71881895" w14:textId="77777777" w:rsidR="00AA26C2" w:rsidRPr="00D87A5A" w:rsidRDefault="00AA26C2" w:rsidP="00CB1514">
      <w:pPr>
        <w:autoSpaceDE w:val="0"/>
        <w:autoSpaceDN w:val="0"/>
        <w:adjustRightInd w:val="0"/>
        <w:ind w:right="-1"/>
        <w:jc w:val="both"/>
        <w:rPr>
          <w:rFonts w:ascii="Arial Narrow" w:hAnsi="Arial Narrow"/>
          <w:sz w:val="22"/>
          <w:szCs w:val="22"/>
        </w:rPr>
      </w:pPr>
    </w:p>
    <w:p w14:paraId="0D23F422" w14:textId="77777777" w:rsidR="00E14253" w:rsidRPr="00D87A5A" w:rsidRDefault="00E14253" w:rsidP="001D2A69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 xml:space="preserve">Možné riziko z neistôt v daňovej oblasti </w:t>
      </w:r>
    </w:p>
    <w:p w14:paraId="37597453" w14:textId="77777777" w:rsidR="00CF7A87" w:rsidRPr="00D87A5A" w:rsidRDefault="00CF7A87" w:rsidP="001D2A69">
      <w:pPr>
        <w:jc w:val="both"/>
        <w:rPr>
          <w:rFonts w:ascii="Arial Narrow" w:hAnsi="Arial Narrow"/>
          <w:sz w:val="22"/>
          <w:szCs w:val="22"/>
        </w:rPr>
      </w:pPr>
    </w:p>
    <w:p w14:paraId="7DD061ED" w14:textId="2969B2C6" w:rsidR="00202F28" w:rsidRPr="00D87A5A" w:rsidRDefault="00AA26C2" w:rsidP="001D2A69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sz w:val="22"/>
          <w:szCs w:val="22"/>
        </w:rPr>
        <w:t>Daňové prostredie, v ktorom Spoločnosť na Slovensku pôsobí, závisí od bežnej daňovej legislatívy a praxe s relatívne nízkym počtom precedensov. Pretože daňové úrady neposkytujú oficiálny výklad daňových zákonov, existuje riziko, že daňové úrady môžu požadovať úpravy základu dane. Daňové priznania 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daňové priznania Spoločnosti za roky 201</w:t>
      </w:r>
      <w:r w:rsidR="003B770C">
        <w:rPr>
          <w:rFonts w:ascii="Arial Narrow" w:hAnsi="Arial Narrow"/>
          <w:sz w:val="22"/>
          <w:szCs w:val="22"/>
        </w:rPr>
        <w:t>7</w:t>
      </w:r>
      <w:r w:rsidRPr="00D87A5A">
        <w:rPr>
          <w:rFonts w:ascii="Arial Narrow" w:hAnsi="Arial Narrow"/>
          <w:sz w:val="22"/>
          <w:szCs w:val="22"/>
        </w:rPr>
        <w:t xml:space="preserve"> až 20</w:t>
      </w:r>
      <w:r w:rsidR="00CC74A6" w:rsidRPr="00D87A5A">
        <w:rPr>
          <w:rFonts w:ascii="Arial Narrow" w:hAnsi="Arial Narrow"/>
          <w:sz w:val="22"/>
          <w:szCs w:val="22"/>
        </w:rPr>
        <w:t>2</w:t>
      </w:r>
      <w:r w:rsidR="003B770C">
        <w:rPr>
          <w:rFonts w:ascii="Arial Narrow" w:hAnsi="Arial Narrow"/>
          <w:sz w:val="22"/>
          <w:szCs w:val="22"/>
        </w:rPr>
        <w:t>2</w:t>
      </w:r>
      <w:r w:rsidRPr="00D87A5A">
        <w:rPr>
          <w:rFonts w:ascii="Arial Narrow" w:hAnsi="Arial Narrow"/>
          <w:sz w:val="22"/>
          <w:szCs w:val="22"/>
        </w:rPr>
        <w:t xml:space="preserve"> otvorené a môžu sa stať predmetom kontroly. Vedenie spoločnosti si nie je vedomé žiadnych okolností, v dôsledku ktorých by jej vznikol v budúcnosti významný náklad a finančná povinnosť.</w:t>
      </w:r>
      <w:r w:rsidR="00202F28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</w:p>
    <w:p w14:paraId="3E49AFC4" w14:textId="77777777" w:rsidR="00CF7A87" w:rsidRPr="00D87A5A" w:rsidRDefault="00CF7A87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E8D6FC" w14:textId="77777777" w:rsidR="00202F28" w:rsidRPr="00D87A5A" w:rsidRDefault="00202F28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D87A5A">
        <w:rPr>
          <w:rFonts w:ascii="Arial Narrow" w:hAnsi="Arial Narrow" w:cs="Arial Narrow"/>
          <w:b/>
          <w:sz w:val="22"/>
          <w:szCs w:val="22"/>
          <w:u w:val="single"/>
        </w:rPr>
        <w:t>Záväzky z posky</w:t>
      </w:r>
      <w:r w:rsidR="00CB1514" w:rsidRPr="00D87A5A">
        <w:rPr>
          <w:rFonts w:ascii="Arial Narrow" w:hAnsi="Arial Narrow" w:cs="Arial Narrow"/>
          <w:b/>
          <w:sz w:val="22"/>
          <w:szCs w:val="22"/>
          <w:u w:val="single"/>
        </w:rPr>
        <w:t>t</w:t>
      </w:r>
      <w:r w:rsidRPr="00D87A5A">
        <w:rPr>
          <w:rFonts w:ascii="Arial Narrow" w:hAnsi="Arial Narrow" w:cs="Arial Narrow"/>
          <w:b/>
          <w:sz w:val="22"/>
          <w:szCs w:val="22"/>
          <w:u w:val="single"/>
        </w:rPr>
        <w:t>nutých dotácií na vybudovanie dlhodobého majetku</w:t>
      </w:r>
    </w:p>
    <w:p w14:paraId="1E8C40CA" w14:textId="77777777" w:rsidR="00CF7A87" w:rsidRPr="00D87A5A" w:rsidRDefault="00CF7A87" w:rsidP="00CB1514">
      <w:pPr>
        <w:ind w:right="-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9E448D" w14:textId="56FC1984" w:rsidR="00202F28" w:rsidRPr="00D87A5A" w:rsidRDefault="00202F28" w:rsidP="00CB1514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 xml:space="preserve">Spoločnosť vybudovala časť potrubných vodovodných a kanalizačných rozvodov z poskytnutých dotácií (EU a ŠR). </w:t>
      </w:r>
      <w:r w:rsidR="00993A8D" w:rsidRPr="00D87A5A">
        <w:rPr>
          <w:rFonts w:ascii="Arial Narrow" w:hAnsi="Arial Narrow" w:cs="Arial Narrow"/>
          <w:sz w:val="22"/>
          <w:szCs w:val="22"/>
        </w:rPr>
        <w:t xml:space="preserve">Spoločnosť nespĺňa podmienku percenta </w:t>
      </w:r>
      <w:proofErr w:type="spellStart"/>
      <w:r w:rsidR="00993A8D" w:rsidRPr="00D87A5A">
        <w:rPr>
          <w:rFonts w:ascii="Arial Narrow" w:hAnsi="Arial Narrow" w:cs="Arial Narrow"/>
          <w:sz w:val="22"/>
          <w:szCs w:val="22"/>
        </w:rPr>
        <w:t>napojenosti</w:t>
      </w:r>
      <w:proofErr w:type="spellEnd"/>
      <w:r w:rsidR="00993A8D" w:rsidRPr="00D87A5A">
        <w:rPr>
          <w:rFonts w:ascii="Arial Narrow" w:hAnsi="Arial Narrow" w:cs="Arial Narrow"/>
          <w:sz w:val="22"/>
          <w:szCs w:val="22"/>
        </w:rPr>
        <w:t xml:space="preserve"> obyvateľstva v jednotlivých obciach na vybudované rozvody do</w:t>
      </w:r>
      <w:r w:rsidR="00CC74A6" w:rsidRPr="00D87A5A">
        <w:rPr>
          <w:rFonts w:ascii="Arial Narrow" w:hAnsi="Arial Narrow" w:cs="Arial Narrow"/>
          <w:sz w:val="22"/>
          <w:szCs w:val="22"/>
        </w:rPr>
        <w:t xml:space="preserve"> termínu, do ktorého sa posudzuje percento </w:t>
      </w:r>
      <w:proofErr w:type="spellStart"/>
      <w:r w:rsidR="00CC74A6" w:rsidRPr="00D87A5A">
        <w:rPr>
          <w:rFonts w:ascii="Arial Narrow" w:hAnsi="Arial Narrow" w:cs="Arial Narrow"/>
          <w:sz w:val="22"/>
          <w:szCs w:val="22"/>
        </w:rPr>
        <w:t>napojenosti</w:t>
      </w:r>
      <w:proofErr w:type="spellEnd"/>
      <w:r w:rsidR="00CC74A6" w:rsidRPr="00D87A5A">
        <w:rPr>
          <w:rFonts w:ascii="Arial Narrow" w:hAnsi="Arial Narrow" w:cs="Arial Narrow"/>
          <w:sz w:val="22"/>
          <w:szCs w:val="22"/>
        </w:rPr>
        <w:t xml:space="preserve"> obyvateľstva. </w:t>
      </w:r>
      <w:r w:rsidRPr="00D87A5A">
        <w:rPr>
          <w:rFonts w:ascii="Arial Narrow" w:hAnsi="Arial Narrow" w:cs="Arial Narrow"/>
          <w:sz w:val="22"/>
          <w:szCs w:val="22"/>
        </w:rPr>
        <w:t>Z uvedeného titulu hrozí spoločnosti, že bude povinná vrátiť poskytnuté dotácie, resp. jej časť</w:t>
      </w:r>
      <w:r w:rsidR="00392BB8" w:rsidRPr="00D87A5A">
        <w:rPr>
          <w:rFonts w:ascii="Arial Narrow" w:hAnsi="Arial Narrow" w:cs="Arial Narrow"/>
          <w:sz w:val="22"/>
          <w:szCs w:val="22"/>
        </w:rPr>
        <w:t>, prípadne zaplatiť sankčné poplatky</w:t>
      </w:r>
      <w:r w:rsidRPr="00D87A5A">
        <w:rPr>
          <w:rFonts w:ascii="Arial Narrow" w:hAnsi="Arial Narrow" w:cs="Arial Narrow"/>
          <w:sz w:val="22"/>
          <w:szCs w:val="22"/>
        </w:rPr>
        <w:t>. Presnú výšku vyplývajúcu z</w:t>
      </w:r>
      <w:r w:rsidR="00993A8D" w:rsidRPr="00D87A5A">
        <w:rPr>
          <w:rFonts w:ascii="Arial Narrow" w:hAnsi="Arial Narrow" w:cs="Arial Narrow"/>
          <w:sz w:val="22"/>
          <w:szCs w:val="22"/>
        </w:rPr>
        <w:t xml:space="preserve"> percenta </w:t>
      </w:r>
      <w:r w:rsidRPr="00D87A5A">
        <w:rPr>
          <w:rFonts w:ascii="Arial Narrow" w:hAnsi="Arial Narrow" w:cs="Arial Narrow"/>
          <w:sz w:val="22"/>
          <w:szCs w:val="22"/>
        </w:rPr>
        <w:t>napojenia obyvateľstva k 31.12.20</w:t>
      </w:r>
      <w:r w:rsidR="00392BB8" w:rsidRPr="00D87A5A">
        <w:rPr>
          <w:rFonts w:ascii="Arial Narrow" w:hAnsi="Arial Narrow" w:cs="Arial Narrow"/>
          <w:sz w:val="22"/>
          <w:szCs w:val="22"/>
        </w:rPr>
        <w:t>2</w:t>
      </w:r>
      <w:r w:rsidR="003B770C">
        <w:rPr>
          <w:rFonts w:ascii="Arial Narrow" w:hAnsi="Arial Narrow" w:cs="Arial Narrow"/>
          <w:sz w:val="22"/>
          <w:szCs w:val="22"/>
        </w:rPr>
        <w:t>2</w:t>
      </w:r>
      <w:r w:rsidRPr="00D87A5A">
        <w:rPr>
          <w:rFonts w:ascii="Arial Narrow" w:hAnsi="Arial Narrow" w:cs="Arial Narrow"/>
          <w:sz w:val="22"/>
          <w:szCs w:val="22"/>
        </w:rPr>
        <w:t xml:space="preserve"> na vybudované rozvody nevie vedenie spoločnosti vy</w:t>
      </w:r>
      <w:r w:rsidR="00CB1514" w:rsidRPr="00D87A5A">
        <w:rPr>
          <w:rFonts w:ascii="Arial Narrow" w:hAnsi="Arial Narrow" w:cs="Arial Narrow"/>
          <w:sz w:val="22"/>
          <w:szCs w:val="22"/>
        </w:rPr>
        <w:t>p</w:t>
      </w:r>
      <w:r w:rsidRPr="00D87A5A">
        <w:rPr>
          <w:rFonts w:ascii="Arial Narrow" w:hAnsi="Arial Narrow" w:cs="Arial Narrow"/>
          <w:sz w:val="22"/>
          <w:szCs w:val="22"/>
        </w:rPr>
        <w:t>očítať.</w:t>
      </w:r>
      <w:r w:rsidR="00392BB8" w:rsidRPr="00D87A5A">
        <w:rPr>
          <w:rFonts w:ascii="Arial Narrow" w:hAnsi="Arial Narrow" w:cs="Arial Narrow"/>
          <w:sz w:val="22"/>
          <w:szCs w:val="22"/>
        </w:rPr>
        <w:t xml:space="preserve"> Vedenia spoločnosti je však presvedčené, že nebude vracať žiadne dotácie a ani platiť žiadne sankcie.</w:t>
      </w:r>
    </w:p>
    <w:p w14:paraId="23B88D6C" w14:textId="77777777" w:rsidR="00CF7A87" w:rsidRPr="00D87A5A" w:rsidRDefault="00CF7A87" w:rsidP="00CB1514">
      <w:pPr>
        <w:pStyle w:val="Zkladntext0"/>
        <w:spacing w:after="120"/>
        <w:ind w:left="0" w:right="-1"/>
        <w:rPr>
          <w:rFonts w:ascii="Arial Narrow" w:hAnsi="Arial Narrow"/>
          <w:b/>
          <w:sz w:val="22"/>
          <w:szCs w:val="22"/>
          <w:u w:val="single"/>
        </w:rPr>
      </w:pPr>
    </w:p>
    <w:p w14:paraId="7A16248C" w14:textId="77777777" w:rsidR="00FF3B29" w:rsidRPr="00D87A5A" w:rsidRDefault="00FF3B29" w:rsidP="00FF3B29">
      <w:pPr>
        <w:autoSpaceDE w:val="0"/>
        <w:autoSpaceDN w:val="0"/>
        <w:adjustRightInd w:val="0"/>
        <w:rPr>
          <w:rFonts w:ascii="Arial Narrow" w:hAnsi="Arial Narrow" w:cs="Verdana-Italic"/>
          <w:b/>
          <w:iCs/>
          <w:sz w:val="22"/>
          <w:szCs w:val="22"/>
          <w:u w:val="single"/>
        </w:rPr>
      </w:pPr>
      <w:r w:rsidRPr="00D87A5A">
        <w:rPr>
          <w:rFonts w:ascii="Arial Narrow" w:hAnsi="Arial Narrow" w:cs="Verdana-Italic"/>
          <w:b/>
          <w:iCs/>
          <w:sz w:val="22"/>
          <w:szCs w:val="22"/>
          <w:u w:val="single"/>
        </w:rPr>
        <w:t>Regulačný rámec v oblasti rozvoja a prevádzkovania verejných vodovodov a verejných kanalizácií</w:t>
      </w:r>
    </w:p>
    <w:p w14:paraId="3E851787" w14:textId="77777777" w:rsidR="00CF7A87" w:rsidRPr="00D87A5A" w:rsidRDefault="00CF7A87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12E47BE0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Podnikanie v oblasti verejných vodovodov a verejných kanalizácií upravuje zákon č. 442/2002 Z. z. o verejných vodovodoch a verejných kanalizáciách v znení neskorších predpisov. Zákon, okrem iného, upravuje zriaďovanie, rozvoj a prevádzku verejných vodovodov a verejných kanalizácií, práva a povinnosti ich prevádzkovateľov a taktiež dohľad zo strany orgánov verejnej správy, predovšetkým v oblasti dodržiavania kvalitatívnych ukazovateľov pre pitnú vodu a odvádzanie odpadových vôd.</w:t>
      </w:r>
    </w:p>
    <w:p w14:paraId="6270EE14" w14:textId="1C3B2F99" w:rsidR="003F1AF1" w:rsidRPr="00D87A5A" w:rsidRDefault="00FF3B29" w:rsidP="008F0084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 xml:space="preserve">Ceny za výrobu a dodávku pitnej vody verejným vodovodom a za odvedenie a čistenie odpadovej vody verejnou kanalizáciou stanovuje Úrad pre reguláciu sieťových odvetví 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(ďalej len URSO) </w:t>
      </w:r>
      <w:r w:rsidRPr="00D87A5A">
        <w:rPr>
          <w:rFonts w:ascii="Arial Narrow" w:hAnsi="Arial Narrow" w:cs="Verdana"/>
          <w:sz w:val="22"/>
          <w:szCs w:val="22"/>
        </w:rPr>
        <w:t xml:space="preserve">podľa zákona č. 250/2012 Z. z. v znení neskorších predpisov a podľa vyhlášky č. </w:t>
      </w:r>
      <w:r w:rsidR="008F0084" w:rsidRPr="00D87A5A">
        <w:rPr>
          <w:rFonts w:ascii="Arial Narrow" w:hAnsi="Arial Narrow" w:cs="Verdana"/>
          <w:sz w:val="22"/>
          <w:szCs w:val="22"/>
        </w:rPr>
        <w:t>21/2017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proofErr w:type="spellStart"/>
      <w:r w:rsidRPr="00D87A5A">
        <w:rPr>
          <w:rFonts w:ascii="Arial Narrow" w:hAnsi="Arial Narrow" w:cs="Verdana"/>
          <w:sz w:val="22"/>
          <w:szCs w:val="22"/>
        </w:rPr>
        <w:t>Z.z</w:t>
      </w:r>
      <w:proofErr w:type="spellEnd"/>
      <w:r w:rsidRPr="00D87A5A">
        <w:rPr>
          <w:rFonts w:ascii="Arial Narrow" w:hAnsi="Arial Narrow" w:cs="Verdana"/>
          <w:sz w:val="22"/>
          <w:szCs w:val="22"/>
        </w:rPr>
        <w:t>.</w:t>
      </w:r>
      <w:r w:rsidR="003F1AF1" w:rsidRPr="00D87A5A">
        <w:rPr>
          <w:rFonts w:ascii="Arial Narrow" w:hAnsi="Arial Narrow" w:cs="Verdana"/>
          <w:sz w:val="22"/>
          <w:szCs w:val="22"/>
        </w:rPr>
        <w:t>, ktorou sa ustanovuje cenov</w:t>
      </w:r>
      <w:r w:rsidR="008F0084" w:rsidRPr="00D87A5A">
        <w:rPr>
          <w:rFonts w:ascii="Arial Narrow" w:hAnsi="Arial Narrow" w:cs="Verdana"/>
          <w:sz w:val="22"/>
          <w:szCs w:val="22"/>
        </w:rPr>
        <w:t>á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 reguláci</w:t>
      </w:r>
      <w:r w:rsidR="008F0084" w:rsidRPr="00D87A5A">
        <w:rPr>
          <w:rFonts w:ascii="Arial Narrow" w:hAnsi="Arial Narrow" w:cs="Verdana"/>
          <w:sz w:val="22"/>
          <w:szCs w:val="22"/>
        </w:rPr>
        <w:t>a výroby, distribúcie a dodávky pitnej vody verejným vodovodom a odvádzanie a čistenie odpadovej vody verejnou kanalizáciou</w:t>
      </w:r>
      <w:r w:rsidR="003F1AF1" w:rsidRPr="00D87A5A">
        <w:rPr>
          <w:rFonts w:ascii="Arial Narrow" w:hAnsi="Arial Narrow" w:cs="Verdana"/>
          <w:sz w:val="22"/>
          <w:szCs w:val="22"/>
        </w:rPr>
        <w:t xml:space="preserve"> </w:t>
      </w:r>
      <w:r w:rsidR="00392BB8" w:rsidRPr="00D87A5A">
        <w:rPr>
          <w:rFonts w:ascii="Arial Narrow" w:hAnsi="Arial Narrow" w:cs="Verdana"/>
          <w:sz w:val="22"/>
          <w:szCs w:val="22"/>
        </w:rPr>
        <w:t xml:space="preserve"> v znení vyhlášky č. 204/2018 Z. z. </w:t>
      </w:r>
      <w:r w:rsidR="003F1AF1" w:rsidRPr="00D87A5A">
        <w:rPr>
          <w:rFonts w:ascii="Arial Narrow" w:hAnsi="Arial Narrow" w:cs="Verdana"/>
          <w:sz w:val="22"/>
          <w:szCs w:val="22"/>
        </w:rPr>
        <w:t>pre regulovaný subjekt.</w:t>
      </w:r>
    </w:p>
    <w:p w14:paraId="216A6DD4" w14:textId="77777777" w:rsidR="003F1AF1" w:rsidRPr="00D87A5A" w:rsidRDefault="003F1AF1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0B041B76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Regulácia cien sa vykonáva v zmysle Výnosu, ktorým sa ustanovuje regulácia na jednotlivé roky a na základe usmernenia, ktorým sa dopĺňajú jednotlivé paragrafy príslušného výnosu.</w:t>
      </w:r>
    </w:p>
    <w:p w14:paraId="379E2F3F" w14:textId="77777777" w:rsidR="00FF3B29" w:rsidRPr="00D87A5A" w:rsidRDefault="00FF3B29" w:rsidP="003C0B22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4A875243" w14:textId="7C7E1C2A" w:rsidR="00202F28" w:rsidRPr="00D87A5A" w:rsidRDefault="00FF3B29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Cena na rok 20</w:t>
      </w:r>
      <w:r w:rsidR="00392BB8" w:rsidRPr="00D87A5A">
        <w:rPr>
          <w:rFonts w:ascii="Arial Narrow" w:hAnsi="Arial Narrow" w:cs="Verdana"/>
          <w:sz w:val="22"/>
          <w:szCs w:val="22"/>
        </w:rPr>
        <w:t>2</w:t>
      </w:r>
      <w:r w:rsidR="003B770C">
        <w:rPr>
          <w:rFonts w:ascii="Arial Narrow" w:hAnsi="Arial Narrow" w:cs="Verdana"/>
          <w:sz w:val="22"/>
          <w:szCs w:val="22"/>
        </w:rPr>
        <w:t>2</w:t>
      </w:r>
      <w:r w:rsidRPr="00D87A5A">
        <w:rPr>
          <w:rFonts w:ascii="Arial Narrow" w:hAnsi="Arial Narrow" w:cs="Verdana"/>
          <w:sz w:val="22"/>
          <w:szCs w:val="22"/>
        </w:rPr>
        <w:t xml:space="preserve"> bola </w:t>
      </w:r>
      <w:r w:rsidR="0069316A" w:rsidRPr="00D87A5A">
        <w:rPr>
          <w:rFonts w:ascii="Arial Narrow" w:hAnsi="Arial Narrow" w:cs="Verdana"/>
          <w:sz w:val="22"/>
          <w:szCs w:val="22"/>
        </w:rPr>
        <w:t>schválená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3F1AF1" w:rsidRPr="00D87A5A">
        <w:rPr>
          <w:rFonts w:ascii="Arial Narrow" w:hAnsi="Arial Narrow" w:cs="Verdana"/>
          <w:sz w:val="22"/>
          <w:szCs w:val="22"/>
        </w:rPr>
        <w:t>URSO</w:t>
      </w:r>
      <w:r w:rsidR="0069316A" w:rsidRPr="00D87A5A">
        <w:rPr>
          <w:rFonts w:ascii="Arial Narrow" w:hAnsi="Arial Narrow" w:cs="Verdana"/>
          <w:sz w:val="22"/>
          <w:szCs w:val="22"/>
        </w:rPr>
        <w:t>-</w:t>
      </w:r>
      <w:proofErr w:type="spellStart"/>
      <w:r w:rsidR="0069316A" w:rsidRPr="00D87A5A">
        <w:rPr>
          <w:rFonts w:ascii="Arial Narrow" w:hAnsi="Arial Narrow" w:cs="Verdana"/>
          <w:sz w:val="22"/>
          <w:szCs w:val="22"/>
        </w:rPr>
        <w:t>om</w:t>
      </w:r>
      <w:proofErr w:type="spellEnd"/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69316A" w:rsidRPr="00D87A5A">
        <w:rPr>
          <w:rFonts w:ascii="Arial Narrow" w:hAnsi="Arial Narrow" w:cs="Verdana"/>
          <w:sz w:val="22"/>
          <w:szCs w:val="22"/>
        </w:rPr>
        <w:t>-</w:t>
      </w:r>
      <w:r w:rsidRPr="00D87A5A">
        <w:rPr>
          <w:rFonts w:ascii="Arial Narrow" w:hAnsi="Arial Narrow" w:cs="Verdana"/>
          <w:sz w:val="22"/>
          <w:szCs w:val="22"/>
        </w:rPr>
        <w:t xml:space="preserve"> rozhodnutím č</w:t>
      </w:r>
      <w:r w:rsidR="00DE0546" w:rsidRPr="00D87A5A">
        <w:rPr>
          <w:rFonts w:ascii="Arial Narrow" w:hAnsi="Arial Narrow" w:cs="Verdana"/>
          <w:sz w:val="22"/>
          <w:szCs w:val="22"/>
        </w:rPr>
        <w:t>.</w:t>
      </w:r>
      <w:r w:rsidRPr="00D87A5A">
        <w:rPr>
          <w:rFonts w:ascii="Arial Narrow" w:hAnsi="Arial Narrow" w:cs="Verdana"/>
          <w:sz w:val="22"/>
          <w:szCs w:val="22"/>
        </w:rPr>
        <w:t xml:space="preserve"> 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0158/2021/V zo dňa 15.12.2021 maximálna cena za výrobu a dodávku pitnej vody verejným vodovodom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0,7847 EUR/m3, maximálna cena za výrobu a distribúciu pitnej vody verejným vodovodom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0,6462 EUR/m3 a maximálna cena za odvedenie a čistenie odpadovej vody verejnou kanalizáciou </w:t>
      </w:r>
      <w:r w:rsidR="00BA0CBB">
        <w:rPr>
          <w:rFonts w:ascii="Arial Narrow" w:hAnsi="Arial Narrow" w:cs="Verdana"/>
          <w:sz w:val="22"/>
          <w:szCs w:val="22"/>
        </w:rPr>
        <w:t>v čiastke</w:t>
      </w:r>
      <w:r w:rsidR="003B770C" w:rsidRPr="00D87A5A">
        <w:rPr>
          <w:rFonts w:ascii="Arial Narrow" w:hAnsi="Arial Narrow" w:cs="Verdana"/>
          <w:sz w:val="22"/>
          <w:szCs w:val="22"/>
        </w:rPr>
        <w:t xml:space="preserve"> 1,2071 EUR/m3. </w:t>
      </w:r>
      <w:r w:rsidR="00DE0546" w:rsidRPr="00D87A5A">
        <w:rPr>
          <w:rFonts w:ascii="Arial Narrow" w:hAnsi="Arial Narrow" w:cs="Verdana"/>
          <w:sz w:val="22"/>
          <w:szCs w:val="22"/>
        </w:rPr>
        <w:t>Tieto ceny sú uvedené bez DPH.</w:t>
      </w:r>
      <w:r w:rsidR="007D05C4" w:rsidRPr="00D87A5A">
        <w:rPr>
          <w:rFonts w:ascii="Arial Narrow" w:hAnsi="Arial Narrow" w:cs="Verdana"/>
          <w:sz w:val="22"/>
          <w:szCs w:val="22"/>
        </w:rPr>
        <w:t xml:space="preserve"> </w:t>
      </w:r>
    </w:p>
    <w:p w14:paraId="446BAE07" w14:textId="77777777" w:rsidR="002D30A1" w:rsidRPr="00D87A5A" w:rsidRDefault="002D30A1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</w:p>
    <w:p w14:paraId="72002CA4" w14:textId="281045A8" w:rsidR="006252EF" w:rsidRDefault="006252EF" w:rsidP="00FF3B29">
      <w:pPr>
        <w:autoSpaceDE w:val="0"/>
        <w:autoSpaceDN w:val="0"/>
        <w:adjustRightInd w:val="0"/>
        <w:jc w:val="both"/>
        <w:rPr>
          <w:rFonts w:ascii="Arial Narrow" w:hAnsi="Arial Narrow" w:cs="Verdana"/>
          <w:sz w:val="22"/>
          <w:szCs w:val="22"/>
        </w:rPr>
      </w:pPr>
      <w:r w:rsidRPr="00D87A5A">
        <w:rPr>
          <w:rFonts w:ascii="Arial Narrow" w:hAnsi="Arial Narrow" w:cs="Verdana"/>
          <w:sz w:val="22"/>
          <w:szCs w:val="22"/>
        </w:rPr>
        <w:t>Od 1.1.20</w:t>
      </w:r>
      <w:r w:rsidR="00392BB8" w:rsidRPr="00D87A5A">
        <w:rPr>
          <w:rFonts w:ascii="Arial Narrow" w:hAnsi="Arial Narrow" w:cs="Verdana"/>
          <w:sz w:val="22"/>
          <w:szCs w:val="22"/>
        </w:rPr>
        <w:t>2</w:t>
      </w:r>
      <w:r w:rsidR="00BA0CBB">
        <w:rPr>
          <w:rFonts w:ascii="Arial Narrow" w:hAnsi="Arial Narrow" w:cs="Verdana"/>
          <w:sz w:val="22"/>
          <w:szCs w:val="22"/>
        </w:rPr>
        <w:t>3</w:t>
      </w:r>
      <w:r w:rsidRPr="00D87A5A">
        <w:rPr>
          <w:rFonts w:ascii="Arial Narrow" w:hAnsi="Arial Narrow" w:cs="Verdana"/>
          <w:sz w:val="22"/>
          <w:szCs w:val="22"/>
        </w:rPr>
        <w:t xml:space="preserve"> sa na základe rozhodnutia URSO-a č. </w:t>
      </w:r>
      <w:r w:rsidR="00BA0CBB">
        <w:rPr>
          <w:rFonts w:ascii="Arial Narrow" w:hAnsi="Arial Narrow" w:cs="Verdana"/>
          <w:sz w:val="22"/>
          <w:szCs w:val="22"/>
        </w:rPr>
        <w:t>0015/2023/V</w:t>
      </w:r>
      <w:r w:rsidRPr="00D87A5A">
        <w:rPr>
          <w:rFonts w:ascii="Arial Narrow" w:hAnsi="Arial Narrow" w:cs="Verdana"/>
          <w:sz w:val="22"/>
          <w:szCs w:val="22"/>
        </w:rPr>
        <w:t xml:space="preserve"> zo dňa </w:t>
      </w:r>
      <w:r w:rsidR="00BA0CBB">
        <w:rPr>
          <w:rFonts w:ascii="Arial Narrow" w:hAnsi="Arial Narrow" w:cs="Verdana"/>
          <w:sz w:val="22"/>
          <w:szCs w:val="22"/>
        </w:rPr>
        <w:t>01.12.2022</w:t>
      </w:r>
      <w:r w:rsidRPr="00D87A5A">
        <w:rPr>
          <w:rFonts w:ascii="Arial Narrow" w:hAnsi="Arial Narrow" w:cs="Verdana"/>
          <w:sz w:val="22"/>
          <w:szCs w:val="22"/>
        </w:rPr>
        <w:t xml:space="preserve"> navýšila maximálna cena za výrobu a dodávku pitnej vody verejným vodovodom na 0,</w:t>
      </w:r>
      <w:r w:rsidR="00BA0CBB">
        <w:rPr>
          <w:rFonts w:ascii="Arial Narrow" w:hAnsi="Arial Narrow" w:cs="Verdana"/>
          <w:sz w:val="22"/>
          <w:szCs w:val="22"/>
        </w:rPr>
        <w:t>8409</w:t>
      </w:r>
      <w:r w:rsidRPr="00D87A5A">
        <w:rPr>
          <w:rFonts w:ascii="Arial Narrow" w:hAnsi="Arial Narrow" w:cs="Verdana"/>
          <w:sz w:val="22"/>
          <w:szCs w:val="22"/>
        </w:rPr>
        <w:t xml:space="preserve"> EUR/m3, </w:t>
      </w:r>
      <w:r w:rsidR="00BA0CBB">
        <w:rPr>
          <w:rFonts w:ascii="Arial Narrow" w:hAnsi="Arial Narrow" w:cs="Verdana"/>
          <w:sz w:val="22"/>
          <w:szCs w:val="22"/>
        </w:rPr>
        <w:t xml:space="preserve">znížila </w:t>
      </w:r>
      <w:r w:rsidRPr="00D87A5A">
        <w:rPr>
          <w:rFonts w:ascii="Arial Narrow" w:hAnsi="Arial Narrow" w:cs="Verdana"/>
          <w:sz w:val="22"/>
          <w:szCs w:val="22"/>
        </w:rPr>
        <w:t>maximálna cena za výrobu a distribúciu pitnej vody verejným vodovodom na 0,</w:t>
      </w:r>
      <w:r w:rsidR="00BA0CBB">
        <w:rPr>
          <w:rFonts w:ascii="Arial Narrow" w:hAnsi="Arial Narrow" w:cs="Verdana"/>
          <w:sz w:val="22"/>
          <w:szCs w:val="22"/>
        </w:rPr>
        <w:t>5164</w:t>
      </w:r>
      <w:r w:rsidRPr="00D87A5A">
        <w:rPr>
          <w:rFonts w:ascii="Arial Narrow" w:hAnsi="Arial Narrow" w:cs="Verdana"/>
          <w:sz w:val="22"/>
          <w:szCs w:val="22"/>
        </w:rPr>
        <w:t xml:space="preserve"> EUR/m3 a</w:t>
      </w:r>
      <w:r w:rsidR="00BA0CBB">
        <w:rPr>
          <w:rFonts w:ascii="Arial Narrow" w:hAnsi="Arial Narrow" w:cs="Verdana"/>
          <w:sz w:val="22"/>
          <w:szCs w:val="22"/>
        </w:rPr>
        <w:t xml:space="preserve"> znížila </w:t>
      </w:r>
      <w:r w:rsidRPr="00D87A5A">
        <w:rPr>
          <w:rFonts w:ascii="Arial Narrow" w:hAnsi="Arial Narrow" w:cs="Verdana"/>
          <w:sz w:val="22"/>
          <w:szCs w:val="22"/>
        </w:rPr>
        <w:t>maximálna cena za odvedenie a čistenie odpadovej vody verejnou kanalizáciou na 1,</w:t>
      </w:r>
      <w:r w:rsidR="00BA0CBB">
        <w:rPr>
          <w:rFonts w:ascii="Arial Narrow" w:hAnsi="Arial Narrow" w:cs="Verdana"/>
          <w:sz w:val="22"/>
          <w:szCs w:val="22"/>
        </w:rPr>
        <w:t>0752</w:t>
      </w:r>
      <w:r w:rsidRPr="00D87A5A">
        <w:rPr>
          <w:rFonts w:ascii="Arial Narrow" w:hAnsi="Arial Narrow" w:cs="Verdana"/>
          <w:sz w:val="22"/>
          <w:szCs w:val="22"/>
        </w:rPr>
        <w:t xml:space="preserve"> EUR/m3.</w:t>
      </w:r>
      <w:r w:rsidR="007D05C4" w:rsidRPr="00D87A5A">
        <w:rPr>
          <w:rFonts w:ascii="Arial Narrow" w:hAnsi="Arial Narrow" w:cs="Verdana"/>
          <w:sz w:val="22"/>
          <w:szCs w:val="22"/>
        </w:rPr>
        <w:t xml:space="preserve"> Uvedené ceny sú bez DPH.</w:t>
      </w:r>
    </w:p>
    <w:p w14:paraId="12622D68" w14:textId="77777777" w:rsidR="00393652" w:rsidRPr="00D87A5A" w:rsidRDefault="00393652" w:rsidP="00FF3B29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</w:rPr>
      </w:pPr>
    </w:p>
    <w:p w14:paraId="7DACF22A" w14:textId="77777777" w:rsidR="008A33C9" w:rsidRPr="00D87A5A" w:rsidRDefault="00E14253" w:rsidP="00E6233A">
      <w:pPr>
        <w:pStyle w:val="Zkladntext0"/>
        <w:spacing w:after="12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D87A5A">
        <w:rPr>
          <w:rFonts w:ascii="Arial Narrow" w:hAnsi="Arial Narrow"/>
          <w:b/>
          <w:sz w:val="22"/>
          <w:szCs w:val="22"/>
          <w:u w:val="single"/>
        </w:rPr>
        <w:t>SÚDNE SPORY</w:t>
      </w:r>
    </w:p>
    <w:p w14:paraId="6ED33562" w14:textId="6A386FF8" w:rsidR="00E6233A" w:rsidRPr="00BC4027" w:rsidRDefault="00E6233A" w:rsidP="001D2A69">
      <w:pPr>
        <w:pStyle w:val="Zkladntext0"/>
        <w:ind w:left="0"/>
        <w:rPr>
          <w:rFonts w:ascii="Arial Narrow" w:hAnsi="Arial Narrow"/>
          <w:b/>
          <w:color w:val="FF0000"/>
          <w:sz w:val="22"/>
          <w:szCs w:val="22"/>
        </w:rPr>
      </w:pPr>
      <w:r w:rsidRPr="00A973EB">
        <w:rPr>
          <w:rFonts w:ascii="Arial Narrow" w:hAnsi="Arial Narrow"/>
          <w:b/>
          <w:sz w:val="22"/>
          <w:szCs w:val="22"/>
          <w:u w:val="single"/>
        </w:rPr>
        <w:t>Riziko úhrady zmeniek</w:t>
      </w:r>
      <w:r w:rsidRPr="00D87A5A">
        <w:rPr>
          <w:rFonts w:ascii="Arial Narrow" w:hAnsi="Arial Narrow"/>
          <w:b/>
          <w:sz w:val="22"/>
          <w:szCs w:val="22"/>
          <w:u w:val="single"/>
        </w:rPr>
        <w:t xml:space="preserve"> </w:t>
      </w:r>
      <w:r w:rsidR="00BC4027">
        <w:rPr>
          <w:rFonts w:ascii="Arial Narrow" w:hAnsi="Arial Narrow"/>
          <w:b/>
          <w:sz w:val="22"/>
          <w:szCs w:val="22"/>
          <w:u w:val="single"/>
        </w:rPr>
        <w:t xml:space="preserve">  </w:t>
      </w:r>
      <w:r w:rsidR="00BC4027">
        <w:rPr>
          <w:rFonts w:ascii="Arial Narrow" w:hAnsi="Arial Narrow"/>
          <w:b/>
          <w:sz w:val="22"/>
          <w:szCs w:val="22"/>
        </w:rPr>
        <w:t xml:space="preserve">   </w:t>
      </w:r>
    </w:p>
    <w:p w14:paraId="37B3E1D2" w14:textId="77777777" w:rsidR="00525B80" w:rsidRPr="00D87A5A" w:rsidRDefault="00525B80" w:rsidP="001D2A69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EAFA74" w14:textId="1C0CB75E" w:rsidR="00857E8F" w:rsidRPr="005D5008" w:rsidRDefault="00857E8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Trnavská vodárenská spoločnosť,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ako jeden z právnych nástupcov bývalého </w:t>
      </w:r>
      <w:proofErr w:type="spellStart"/>
      <w:r w:rsidRPr="005D5008">
        <w:rPr>
          <w:rFonts w:ascii="Arial Narrow" w:hAnsi="Arial Narrow"/>
          <w:sz w:val="22"/>
          <w:szCs w:val="22"/>
        </w:rPr>
        <w:t>š.p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</w:t>
      </w:r>
      <w:proofErr w:type="spellStart"/>
      <w:r w:rsidRPr="005D5008">
        <w:rPr>
          <w:rFonts w:ascii="Arial Narrow" w:hAnsi="Arial Narrow"/>
          <w:sz w:val="22"/>
          <w:szCs w:val="22"/>
        </w:rPr>
        <w:t>ZsVAK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Bratislava v privatizačnom projekte prevzal záväzok za zmenky sume 60 000 000,-Sk (1 991 635,13 </w:t>
      </w:r>
      <w:r w:rsidRPr="00B926C4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) z čiastky 400 mil. Sk (13 277 567 EUR s príslušenstvom). Uvedenú zmenkovú sumu (plus úrok z omeškania 6% </w:t>
      </w:r>
      <w:proofErr w:type="spellStart"/>
      <w:r w:rsidRPr="005D5008">
        <w:rPr>
          <w:rFonts w:ascii="Arial Narrow" w:hAnsi="Arial Narrow"/>
          <w:sz w:val="22"/>
          <w:szCs w:val="22"/>
        </w:rPr>
        <w:t>p.a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 od 11.2.2001) súdnou cestou vymáha žalobca TULLA ENTERPRISES LTD Londýn (predtým </w:t>
      </w:r>
      <w:proofErr w:type="spellStart"/>
      <w:r w:rsidRPr="005D5008">
        <w:rPr>
          <w:rFonts w:ascii="Arial Narrow" w:hAnsi="Arial Narrow"/>
          <w:sz w:val="22"/>
          <w:szCs w:val="22"/>
        </w:rPr>
        <w:t>Crossing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Bordes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Consultancy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D5008">
        <w:rPr>
          <w:rFonts w:ascii="Arial Narrow" w:hAnsi="Arial Narrow"/>
          <w:sz w:val="22"/>
          <w:szCs w:val="22"/>
        </w:rPr>
        <w:t>Limited</w:t>
      </w:r>
      <w:proofErr w:type="spellEnd"/>
      <w:r w:rsidRPr="005D5008">
        <w:rPr>
          <w:rFonts w:ascii="Arial Narrow" w:hAnsi="Arial Narrow"/>
          <w:sz w:val="22"/>
          <w:szCs w:val="22"/>
        </w:rPr>
        <w:t>, Londýn), pričom dlhotrvajúce súdne spory nie sú  ukončené.</w:t>
      </w:r>
    </w:p>
    <w:p w14:paraId="2EE3503D" w14:textId="4830A439" w:rsidR="00AD086F" w:rsidRPr="005D5008" w:rsidRDefault="00AD086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>Prvostupňovým súdom</w:t>
      </w:r>
      <w:r w:rsidR="004E4484">
        <w:rPr>
          <w:rFonts w:ascii="Arial Narrow" w:hAnsi="Arial Narrow"/>
          <w:sz w:val="22"/>
          <w:szCs w:val="22"/>
        </w:rPr>
        <w:t xml:space="preserve"> </w:t>
      </w:r>
      <w:r w:rsidRPr="005D5008">
        <w:rPr>
          <w:rFonts w:ascii="Arial Narrow" w:hAnsi="Arial Narrow"/>
          <w:sz w:val="22"/>
          <w:szCs w:val="22"/>
        </w:rPr>
        <w:t xml:space="preserve">bolo dňa 13.3.2019 meritórne rozhodnuté, že zmenkový platobný rozkaz Krajského súdu v Bratislave z roku 2002 zrušil v celom rozsahu a spoločnosti priznal náhradu trov konania, čím spoločnosť dosiahla plný sporový úspech vo veci. Voči uvedenému rozhodnutiu je prípustný riadny opravný prostriedok, ktorý žalobca podal dňa 18.5.2019. Najvyšší súd Slovenskej republiky </w:t>
      </w:r>
      <w:proofErr w:type="spellStart"/>
      <w:r w:rsidRPr="005D5008">
        <w:rPr>
          <w:rFonts w:ascii="Arial Narrow" w:hAnsi="Arial Narrow"/>
          <w:sz w:val="22"/>
          <w:szCs w:val="22"/>
        </w:rPr>
        <w:t>prejednal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odvolanie žalobcu a bez nariadenia odvolacieho pojednávania rozsudkom zo dňa 25.2.2021 potvrdil rozsudok Krajského súdu zo dňa 13.3.2019 a vec bola právoplatne ukončená v prospech spoločnosti.</w:t>
      </w:r>
    </w:p>
    <w:p w14:paraId="4CE3ECD5" w14:textId="2087EBB0" w:rsidR="00BC4027" w:rsidRPr="00914190" w:rsidRDefault="00BC4027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914190">
        <w:rPr>
          <w:rFonts w:ascii="Arial Narrow" w:hAnsi="Arial Narrow"/>
          <w:sz w:val="22"/>
          <w:szCs w:val="22"/>
        </w:rPr>
        <w:t xml:space="preserve">Žalobca dňa 16.05.2021 podal voči rozsudku Najvyššieho súdu SR dovolanie ako mimoriadny opravný prostriedok, ku ktorému </w:t>
      </w:r>
      <w:r w:rsidR="008D695B" w:rsidRPr="00914190">
        <w:rPr>
          <w:rFonts w:ascii="Arial Narrow" w:hAnsi="Arial Narrow"/>
          <w:sz w:val="22"/>
          <w:szCs w:val="22"/>
        </w:rPr>
        <w:t>sa právny zástupca v mene spoločnosti vyjadril podaním dňa 17.06.2021</w:t>
      </w:r>
    </w:p>
    <w:p w14:paraId="0C61B43F" w14:textId="735D78F8" w:rsidR="00AC22BD" w:rsidRDefault="00AD086F" w:rsidP="00AD086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B926C4">
        <w:rPr>
          <w:rFonts w:ascii="Arial Narrow" w:hAnsi="Arial Narrow"/>
          <w:sz w:val="22"/>
          <w:szCs w:val="22"/>
        </w:rPr>
        <w:t xml:space="preserve">Na základe zmluvy o poskytnutí právnych služieb uzavretej s Advokátskou kanceláriou Mišík, </w:t>
      </w:r>
      <w:proofErr w:type="spellStart"/>
      <w:r w:rsidRPr="00B926C4">
        <w:rPr>
          <w:rFonts w:ascii="Arial Narrow" w:hAnsi="Arial Narrow"/>
          <w:sz w:val="22"/>
          <w:szCs w:val="22"/>
        </w:rPr>
        <w:t>s.r.o</w:t>
      </w:r>
      <w:proofErr w:type="spellEnd"/>
      <w:r w:rsidRPr="00B926C4">
        <w:rPr>
          <w:rFonts w:ascii="Arial Narrow" w:hAnsi="Arial Narrow"/>
          <w:sz w:val="22"/>
          <w:szCs w:val="22"/>
        </w:rPr>
        <w:t xml:space="preserve">., vznikol právnemu zástupcovi  nárok na odmenu v dohodnutej výške 4% z hodnoty časti sporu zo sumy 1 991 635 EUR, a to v prípade plného úspechu vo veci. </w:t>
      </w:r>
      <w:r w:rsidR="00AC22BD">
        <w:rPr>
          <w:rFonts w:ascii="Arial Narrow" w:hAnsi="Arial Narrow"/>
          <w:sz w:val="22"/>
          <w:szCs w:val="22"/>
        </w:rPr>
        <w:t>Právnemu zástupcovi bola dohodnutá odmena uhradená v celom rozsahu.</w:t>
      </w:r>
    </w:p>
    <w:p w14:paraId="2E9E74ED" w14:textId="77777777" w:rsidR="00AC22BD" w:rsidRPr="005D5008" w:rsidRDefault="00AC22BD" w:rsidP="00AD086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</w:p>
    <w:p w14:paraId="7D43A0F5" w14:textId="360E5466" w:rsidR="00857E8F" w:rsidRPr="00914190" w:rsidRDefault="00857E8F" w:rsidP="00857E8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Súčasne bolo voči spoločnosti – odporcovi v 2/ rade vedené aj súdne konanie vo veci zmenkového platobného rozkazu vydaného na návrh navrhovateľa – žalobcu BRNO TRUST,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., Brno o zaplatenie 1 991 635,13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 so 6%-</w:t>
      </w:r>
      <w:proofErr w:type="spellStart"/>
      <w:r w:rsidRPr="005D5008">
        <w:rPr>
          <w:rFonts w:ascii="Arial Narrow" w:hAnsi="Arial Narrow"/>
          <w:sz w:val="22"/>
          <w:szCs w:val="22"/>
        </w:rPr>
        <w:t>ným</w:t>
      </w:r>
      <w:proofErr w:type="spellEnd"/>
      <w:r w:rsidRPr="005D5008">
        <w:rPr>
          <w:rFonts w:ascii="Arial Narrow" w:hAnsi="Arial Narrow"/>
          <w:sz w:val="22"/>
          <w:szCs w:val="22"/>
        </w:rPr>
        <w:t xml:space="preserve"> ročným úrokom od 11.2.2001 do zaplatenia, trovy protestu (239,89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 xml:space="preserve">) a zmenkovú odmenu (12 724,34 </w:t>
      </w:r>
      <w:r w:rsidRPr="005D5008">
        <w:rPr>
          <w:rFonts w:ascii="Arial Narrow" w:hAnsi="Arial Narrow"/>
          <w:sz w:val="22"/>
        </w:rPr>
        <w:t>EUR</w:t>
      </w:r>
      <w:r w:rsidRPr="005D5008">
        <w:rPr>
          <w:rFonts w:ascii="Arial Narrow" w:hAnsi="Arial Narrow"/>
          <w:sz w:val="22"/>
          <w:szCs w:val="22"/>
        </w:rPr>
        <w:t>). Toto konanie bolo právoplatne ukončené a zmenkový platobný rozkaz je právoplatne zrušený. Žalobca ako dovolateľ napadol predmetné uznesenie dovolaním, ku ktoré</w:t>
      </w:r>
      <w:r w:rsidR="007D05C4" w:rsidRPr="005D5008">
        <w:rPr>
          <w:rFonts w:ascii="Arial Narrow" w:hAnsi="Arial Narrow"/>
          <w:sz w:val="22"/>
          <w:szCs w:val="22"/>
        </w:rPr>
        <w:t>mu</w:t>
      </w:r>
      <w:r w:rsidRPr="005D5008">
        <w:rPr>
          <w:rFonts w:ascii="Arial Narrow" w:hAnsi="Arial Narrow"/>
          <w:sz w:val="22"/>
          <w:szCs w:val="22"/>
        </w:rPr>
        <w:t xml:space="preserve"> právny zástupca v mene spoločnosti predložil vyjadrenie. </w:t>
      </w:r>
      <w:r w:rsidRPr="00914190">
        <w:rPr>
          <w:rFonts w:ascii="Arial Narrow" w:hAnsi="Arial Narrow"/>
          <w:sz w:val="22"/>
          <w:szCs w:val="22"/>
        </w:rPr>
        <w:t>V</w:t>
      </w:r>
      <w:r w:rsidR="00BC4027" w:rsidRPr="00914190">
        <w:rPr>
          <w:rFonts w:ascii="Arial Narrow" w:hAnsi="Arial Narrow"/>
          <w:sz w:val="22"/>
          <w:szCs w:val="22"/>
        </w:rPr>
        <w:t> danej veci bude Najvyšší súd SR rozhodovať o dovolaní žalobcu, pričom rozhodnutie by malo byť v roku 202</w:t>
      </w:r>
      <w:r w:rsidR="00AC22BD">
        <w:rPr>
          <w:rFonts w:ascii="Arial Narrow" w:hAnsi="Arial Narrow"/>
          <w:sz w:val="22"/>
          <w:szCs w:val="22"/>
        </w:rPr>
        <w:t>3</w:t>
      </w:r>
      <w:r w:rsidRPr="00914190">
        <w:rPr>
          <w:rFonts w:ascii="Arial Narrow" w:hAnsi="Arial Narrow"/>
          <w:sz w:val="22"/>
          <w:szCs w:val="22"/>
        </w:rPr>
        <w:t>.</w:t>
      </w:r>
    </w:p>
    <w:p w14:paraId="2682D75C" w14:textId="5EC89030" w:rsidR="00857E8F" w:rsidRPr="005D5008" w:rsidRDefault="00857E8F" w:rsidP="00857E8F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Na základe </w:t>
      </w:r>
      <w:r w:rsidRPr="00A278FA">
        <w:rPr>
          <w:rFonts w:ascii="Arial Narrow" w:hAnsi="Arial Narrow"/>
          <w:sz w:val="22"/>
          <w:szCs w:val="22"/>
        </w:rPr>
        <w:t xml:space="preserve">zmluvy o poskytnutí právnych služieb uzavretej s Advokátskou kanceláriou Mišík, </w:t>
      </w:r>
      <w:proofErr w:type="spellStart"/>
      <w:r w:rsidRPr="00A278FA">
        <w:rPr>
          <w:rFonts w:ascii="Arial Narrow" w:hAnsi="Arial Narrow"/>
          <w:sz w:val="22"/>
          <w:szCs w:val="22"/>
        </w:rPr>
        <w:t>s.r.o</w:t>
      </w:r>
      <w:proofErr w:type="spellEnd"/>
      <w:r w:rsidRPr="00A278FA">
        <w:rPr>
          <w:rFonts w:ascii="Arial Narrow" w:hAnsi="Arial Narrow"/>
          <w:sz w:val="22"/>
          <w:szCs w:val="22"/>
        </w:rPr>
        <w:t>., vznik</w:t>
      </w:r>
      <w:r w:rsidR="007D05C4" w:rsidRPr="008D641E">
        <w:rPr>
          <w:rFonts w:ascii="Arial Narrow" w:hAnsi="Arial Narrow"/>
          <w:sz w:val="22"/>
          <w:szCs w:val="22"/>
        </w:rPr>
        <w:t>ol</w:t>
      </w:r>
      <w:r w:rsidRPr="00984629">
        <w:rPr>
          <w:rFonts w:ascii="Arial Narrow" w:hAnsi="Arial Narrow"/>
          <w:sz w:val="22"/>
          <w:szCs w:val="22"/>
        </w:rPr>
        <w:t xml:space="preserve"> právnemu zástupcovi  nárok na </w:t>
      </w:r>
      <w:r w:rsidR="007D05C4" w:rsidRPr="00B926C4">
        <w:rPr>
          <w:rFonts w:ascii="Arial Narrow" w:hAnsi="Arial Narrow"/>
          <w:sz w:val="22"/>
          <w:szCs w:val="22"/>
        </w:rPr>
        <w:t>tarifnú odmenu vo výške určenej v zmysle príslušných ustanovení vyhlášky MS SR</w:t>
      </w:r>
      <w:r w:rsidR="00AD086F" w:rsidRPr="005D5008">
        <w:rPr>
          <w:rFonts w:ascii="Arial Narrow" w:hAnsi="Arial Narrow"/>
          <w:sz w:val="22"/>
          <w:szCs w:val="22"/>
        </w:rPr>
        <w:t xml:space="preserve">  č. 655/2004 Z. z. </w:t>
      </w:r>
      <w:r w:rsidR="00AC22BD">
        <w:rPr>
          <w:rFonts w:ascii="Arial Narrow" w:hAnsi="Arial Narrow"/>
          <w:sz w:val="22"/>
          <w:szCs w:val="22"/>
        </w:rPr>
        <w:t xml:space="preserve">Vyčíslená odmena zo strany právneho zástupcu za poskytnutie právnych služieb vo výške 30 166,35 EUR plus DPH bola zo strany </w:t>
      </w:r>
      <w:r w:rsidR="00A973EB">
        <w:rPr>
          <w:rFonts w:ascii="Arial Narrow" w:hAnsi="Arial Narrow"/>
          <w:sz w:val="22"/>
          <w:szCs w:val="22"/>
        </w:rPr>
        <w:t>spoločnosti spochybnená a je predmeto</w:t>
      </w:r>
      <w:r w:rsidR="004E4484">
        <w:rPr>
          <w:rFonts w:ascii="Arial Narrow" w:hAnsi="Arial Narrow"/>
          <w:sz w:val="22"/>
          <w:szCs w:val="22"/>
        </w:rPr>
        <w:t>m</w:t>
      </w:r>
      <w:r w:rsidR="00A973EB">
        <w:rPr>
          <w:rFonts w:ascii="Arial Narrow" w:hAnsi="Arial Narrow"/>
          <w:sz w:val="22"/>
          <w:szCs w:val="22"/>
        </w:rPr>
        <w:t xml:space="preserve"> súdneho konania na </w:t>
      </w:r>
      <w:r w:rsidR="004E4484">
        <w:rPr>
          <w:rFonts w:ascii="Arial Narrow" w:hAnsi="Arial Narrow"/>
          <w:sz w:val="22"/>
          <w:szCs w:val="22"/>
        </w:rPr>
        <w:t>príslušnom</w:t>
      </w:r>
      <w:r w:rsidR="00A973EB">
        <w:rPr>
          <w:rFonts w:ascii="Arial Narrow" w:hAnsi="Arial Narrow"/>
          <w:sz w:val="22"/>
          <w:szCs w:val="22"/>
        </w:rPr>
        <w:t xml:space="preserve"> súde.</w:t>
      </w:r>
    </w:p>
    <w:p w14:paraId="048C9DBF" w14:textId="77777777" w:rsidR="006945DF" w:rsidRPr="005D5008" w:rsidRDefault="006945DF" w:rsidP="00A3637E">
      <w:pPr>
        <w:pStyle w:val="Zkladntext0"/>
        <w:spacing w:after="120"/>
        <w:ind w:left="0"/>
        <w:rPr>
          <w:rFonts w:ascii="Arial Narrow" w:hAnsi="Arial Narrow"/>
          <w:sz w:val="22"/>
          <w:szCs w:val="22"/>
        </w:rPr>
      </w:pPr>
    </w:p>
    <w:p w14:paraId="0BC949C2" w14:textId="77777777" w:rsidR="00443081" w:rsidRPr="005D5008" w:rsidRDefault="00443081" w:rsidP="00171006">
      <w:pPr>
        <w:pStyle w:val="Zkladntext0"/>
        <w:ind w:left="0"/>
        <w:rPr>
          <w:rFonts w:ascii="Arial Narrow" w:hAnsi="Arial Narrow"/>
          <w:b/>
          <w:sz w:val="22"/>
          <w:szCs w:val="22"/>
          <w:u w:val="single"/>
        </w:rPr>
      </w:pPr>
      <w:r w:rsidRPr="00A973EB">
        <w:rPr>
          <w:rFonts w:ascii="Arial Narrow" w:hAnsi="Arial Narrow"/>
          <w:b/>
          <w:sz w:val="22"/>
          <w:szCs w:val="22"/>
          <w:u w:val="single"/>
        </w:rPr>
        <w:t>Ďalšie súdne spory</w:t>
      </w:r>
    </w:p>
    <w:p w14:paraId="441F4D46" w14:textId="77777777" w:rsidR="00CF7A87" w:rsidRPr="005D5008" w:rsidRDefault="00CF7A87" w:rsidP="00171006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E4604D" w14:textId="0C996966" w:rsidR="00857E8F" w:rsidRPr="005D5008" w:rsidRDefault="00857E8F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 xml:space="preserve">Spoločnosť TAVOS, </w:t>
      </w:r>
      <w:proofErr w:type="spellStart"/>
      <w:r w:rsidRPr="005D5008">
        <w:rPr>
          <w:rFonts w:ascii="Arial Narrow" w:hAnsi="Arial Narrow"/>
          <w:sz w:val="22"/>
          <w:szCs w:val="22"/>
        </w:rPr>
        <w:t>a.s</w:t>
      </w:r>
      <w:proofErr w:type="spellEnd"/>
      <w:r w:rsidRPr="005D5008">
        <w:rPr>
          <w:rFonts w:ascii="Arial Narrow" w:hAnsi="Arial Narrow"/>
          <w:sz w:val="22"/>
          <w:szCs w:val="22"/>
        </w:rPr>
        <w:t>. vedie aj niekoľko ďalších pasívnych súdnych sporov napr. o náhradu škody, bezdôvodné obohatenie, atď.. Vedenie spoločnosti nepredpokladá, že by tieto súdne spory mohli mať v budúcnosti akýkoľvek negatívny dopad (finančný alebo nefinančný) na spoločnosť, s výnimkou výšky nákladov, na ktoré spoločnosť tvorila rezervy na súdne spory.</w:t>
      </w:r>
    </w:p>
    <w:p w14:paraId="746D14F1" w14:textId="17C945CF" w:rsidR="00A9790A" w:rsidRPr="005D5008" w:rsidRDefault="00A9790A" w:rsidP="00857E8F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AB208A7" w14:textId="77777777" w:rsidR="00171006" w:rsidRPr="00B926C4" w:rsidRDefault="00857E8F" w:rsidP="00171006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5D5008">
        <w:rPr>
          <w:rFonts w:ascii="Arial Narrow" w:hAnsi="Arial Narrow"/>
          <w:sz w:val="22"/>
          <w:szCs w:val="22"/>
        </w:rPr>
        <w:t>Z dôvodu prevažujúcej neistoty vo všetkých vyššie uvedených prebiehajúcich, resp. hroziacich súdnych sporoch, čo do titulu aj výšky záväzku, spoločnosť neúčtuje k väčšine z nich ani r</w:t>
      </w:r>
      <w:r w:rsidRPr="000E7AF2">
        <w:rPr>
          <w:rFonts w:ascii="Arial Narrow" w:hAnsi="Arial Narrow"/>
          <w:sz w:val="22"/>
          <w:szCs w:val="22"/>
        </w:rPr>
        <w:t>ezervy – ide o podmienený záväzok, nakoľko v súčasnosti nie je možné spoľahlivo určiť výsledok súdnych konaní. Vedenie spoločnosti predpokladá, že bude v týchto sporoch úspešné.</w:t>
      </w:r>
    </w:p>
    <w:p w14:paraId="5B02C06A" w14:textId="77777777" w:rsidR="004E77DA" w:rsidRPr="00D87A5A" w:rsidRDefault="004E77DA" w:rsidP="003C0B22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9C82DE" w14:textId="5B749F8F" w:rsidR="00CF7A87" w:rsidRDefault="00CF7A87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A144E" w14:textId="1789C8A2" w:rsidR="00393652" w:rsidRDefault="00393652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E2AF98" w14:textId="00FBF8E0" w:rsidR="00393652" w:rsidRDefault="00393652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876970" w14:textId="6FB820BE" w:rsidR="0048425D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CD09DF" w14:textId="1850E164" w:rsidR="0048425D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E388F9" w14:textId="77777777" w:rsidR="0048425D" w:rsidRPr="00D87A5A" w:rsidRDefault="0048425D" w:rsidP="003C0B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5548C0" w14:textId="77777777" w:rsidR="00525B80" w:rsidRPr="00D87A5A" w:rsidRDefault="00B46A5A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lastRenderedPageBreak/>
        <w:t>b</w:t>
      </w:r>
      <w:r w:rsidR="00697203" w:rsidRPr="00D87A5A">
        <w:rPr>
          <w:rFonts w:ascii="Arial Narrow" w:hAnsi="Arial Narrow" w:cs="Arial Narrow"/>
          <w:b/>
          <w:sz w:val="22"/>
          <w:szCs w:val="22"/>
        </w:rPr>
        <w:t>)</w:t>
      </w:r>
      <w:r w:rsidR="00697203" w:rsidRPr="00D87A5A">
        <w:rPr>
          <w:rFonts w:ascii="Arial Narrow" w:hAnsi="Arial Narrow" w:cs="Arial Narrow"/>
          <w:sz w:val="22"/>
          <w:szCs w:val="22"/>
        </w:rPr>
        <w:t xml:space="preserve"> 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D87A5A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D87A5A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D87A5A">
        <w:rPr>
          <w:rFonts w:ascii="Arial Narrow" w:hAnsi="Arial Narrow" w:cs="Arial Narrow"/>
          <w:b/>
          <w:sz w:val="22"/>
          <w:szCs w:val="22"/>
          <w:u w:val="single"/>
        </w:rPr>
        <w:t>ok</w:t>
      </w:r>
    </w:p>
    <w:p w14:paraId="40D4E03E" w14:textId="77777777" w:rsidR="00525B80" w:rsidRPr="00D87A5A" w:rsidRDefault="00525B8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1AB72FB" w14:textId="2C0BC9DA" w:rsidR="00BF51A4" w:rsidRPr="00D87A5A" w:rsidRDefault="006D0D7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D2C0B">
        <w:rPr>
          <w:rFonts w:ascii="Arial Narrow" w:hAnsi="Arial Narrow" w:cs="Arial Narrow"/>
          <w:sz w:val="22"/>
          <w:szCs w:val="22"/>
        </w:rPr>
        <w:t xml:space="preserve">Účtovná jednotka delimitáciou z bývalého štátneho podniku prevzala prieskumné vrty. Vrty v Sokolovciach  s označením HS-1, HS-2, HS-3, HS-4, HS-5, HS-6, HS-7 boli v rámci prieskumu </w:t>
      </w:r>
      <w:proofErr w:type="spellStart"/>
      <w:r w:rsidRPr="004D2C0B">
        <w:rPr>
          <w:rFonts w:ascii="Arial Narrow" w:hAnsi="Arial Narrow" w:cs="Arial Narrow"/>
          <w:sz w:val="22"/>
          <w:szCs w:val="22"/>
        </w:rPr>
        <w:t>odvŕtané</w:t>
      </w:r>
      <w:proofErr w:type="spellEnd"/>
      <w:r w:rsidRPr="004D2C0B">
        <w:rPr>
          <w:rFonts w:ascii="Arial Narrow" w:hAnsi="Arial Narrow" w:cs="Arial Narrow"/>
          <w:sz w:val="22"/>
          <w:szCs w:val="22"/>
        </w:rPr>
        <w:t xml:space="preserve"> v roku 1980. V súčasnosti sa využíva</w:t>
      </w:r>
      <w:r w:rsidR="004D2C0B" w:rsidRPr="007F3AD8">
        <w:rPr>
          <w:rFonts w:ascii="Arial Narrow" w:hAnsi="Arial Narrow" w:cs="Arial Narrow"/>
          <w:sz w:val="22"/>
          <w:szCs w:val="22"/>
        </w:rPr>
        <w:t>jú</w:t>
      </w:r>
      <w:r w:rsidRPr="004D2C0B">
        <w:rPr>
          <w:rFonts w:ascii="Arial Narrow" w:hAnsi="Arial Narrow" w:cs="Arial Narrow"/>
          <w:sz w:val="22"/>
          <w:szCs w:val="22"/>
        </w:rPr>
        <w:t xml:space="preserve"> vrt</w:t>
      </w:r>
      <w:r w:rsidR="004D2C0B" w:rsidRPr="007F3AD8">
        <w:rPr>
          <w:rFonts w:ascii="Arial Narrow" w:hAnsi="Arial Narrow" w:cs="Arial Narrow"/>
          <w:sz w:val="22"/>
          <w:szCs w:val="22"/>
        </w:rPr>
        <w:t>y H-1 a</w:t>
      </w:r>
      <w:r w:rsidRPr="004D2C0B">
        <w:rPr>
          <w:rFonts w:ascii="Arial Narrow" w:hAnsi="Arial Narrow" w:cs="Arial Narrow"/>
          <w:sz w:val="22"/>
          <w:szCs w:val="22"/>
        </w:rPr>
        <w:t xml:space="preserve"> HS-4. Pripravuje sa investičná akcia pre prevádzkovanie vrtov  HS-5, HS-6, HS-7</w:t>
      </w:r>
      <w:r w:rsidR="004D2C0B" w:rsidRPr="007F3AD8">
        <w:rPr>
          <w:rFonts w:ascii="Arial Narrow" w:hAnsi="Arial Narrow" w:cs="Arial Narrow"/>
          <w:sz w:val="22"/>
          <w:szCs w:val="22"/>
        </w:rPr>
        <w:t xml:space="preserve">, ktoré sa po </w:t>
      </w:r>
      <w:proofErr w:type="spellStart"/>
      <w:r w:rsidR="004D2C0B" w:rsidRPr="007F3AD8">
        <w:rPr>
          <w:rFonts w:ascii="Arial Narrow" w:hAnsi="Arial Narrow" w:cs="Arial Narrow"/>
          <w:sz w:val="22"/>
          <w:szCs w:val="22"/>
        </w:rPr>
        <w:t>majetko</w:t>
      </w:r>
      <w:proofErr w:type="spellEnd"/>
      <w:r w:rsidR="004D2C0B" w:rsidRPr="007F3AD8">
        <w:rPr>
          <w:rFonts w:ascii="Arial Narrow" w:hAnsi="Arial Narrow" w:cs="Arial Narrow"/>
          <w:sz w:val="22"/>
          <w:szCs w:val="22"/>
        </w:rPr>
        <w:t>-právnom vysporiadaní pozemkov budú používať na dotovanie VV</w:t>
      </w:r>
      <w:r w:rsidRPr="004D2C0B">
        <w:rPr>
          <w:rFonts w:ascii="Arial Narrow" w:hAnsi="Arial Narrow" w:cs="Arial Narrow"/>
          <w:sz w:val="22"/>
          <w:szCs w:val="22"/>
        </w:rPr>
        <w:t>. Ostatné vrty</w:t>
      </w:r>
      <w:r w:rsidR="004D2C0B" w:rsidRPr="007F3AD8">
        <w:rPr>
          <w:rFonts w:ascii="Arial Narrow" w:hAnsi="Arial Narrow" w:cs="Arial Narrow"/>
          <w:sz w:val="22"/>
          <w:szCs w:val="22"/>
        </w:rPr>
        <w:t xml:space="preserve"> slúžia ako indikačné, </w:t>
      </w:r>
      <w:proofErr w:type="spellStart"/>
      <w:r w:rsidR="004D2C0B" w:rsidRPr="007F3AD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4D2C0B" w:rsidRPr="007F3AD8">
        <w:rPr>
          <w:rFonts w:ascii="Arial Narrow" w:hAnsi="Arial Narrow" w:cs="Arial Narrow"/>
          <w:sz w:val="22"/>
          <w:szCs w:val="22"/>
        </w:rPr>
        <w:t>. pozorovacie.</w:t>
      </w:r>
    </w:p>
    <w:p w14:paraId="6966D375" w14:textId="77777777" w:rsidR="00723D2D" w:rsidRPr="00D87A5A" w:rsidRDefault="00723D2D" w:rsidP="006B35D5">
      <w:pPr>
        <w:ind w:right="-1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14:paraId="156DCA61" w14:textId="77777777" w:rsidR="00723D2D" w:rsidRPr="00D87A5A" w:rsidRDefault="00B46A5A" w:rsidP="006B35D5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c) </w:t>
      </w:r>
      <w:r w:rsidR="00723D2D" w:rsidRPr="00D87A5A">
        <w:rPr>
          <w:rFonts w:ascii="Arial Narrow" w:hAnsi="Arial Narrow" w:cs="Arial Narrow"/>
          <w:b/>
          <w:bCs/>
          <w:sz w:val="22"/>
          <w:szCs w:val="22"/>
          <w:u w:val="single"/>
        </w:rPr>
        <w:t>Údaje na podsúvahových účtoch:</w:t>
      </w:r>
    </w:p>
    <w:p w14:paraId="2FF99C05" w14:textId="77777777" w:rsidR="00723D2D" w:rsidRPr="00D87A5A" w:rsidRDefault="00723D2D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Pr="00D87A5A">
        <w:rPr>
          <w:rFonts w:ascii="Arial Narrow" w:hAnsi="Arial Narrow" w:cs="Arial Narrow"/>
          <w:sz w:val="22"/>
          <w:szCs w:val="22"/>
        </w:rPr>
        <w:t>uvádzajú informácie o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sz w:val="22"/>
          <w:szCs w:val="22"/>
        </w:rPr>
        <w:t>významných položkách prenajatého majetku, majetku prijatého do úschovy, o</w:t>
      </w:r>
      <w:r w:rsidR="006B35D5" w:rsidRPr="00D87A5A">
        <w:rPr>
          <w:rFonts w:ascii="Arial Narrow" w:hAnsi="Arial Narrow" w:cs="Arial Narrow"/>
          <w:sz w:val="22"/>
          <w:szCs w:val="22"/>
        </w:rPr>
        <w:t> </w:t>
      </w:r>
      <w:r w:rsidRPr="00D87A5A">
        <w:rPr>
          <w:rFonts w:ascii="Arial Narrow" w:hAnsi="Arial Narrow" w:cs="Arial Narrow"/>
          <w:sz w:val="22"/>
          <w:szCs w:val="22"/>
        </w:rPr>
        <w:t>pohľadávkach a záväzkoch z opcií, o odpísaných pohľadávkach a pohľadávkach a záväzkoch z lízingu:</w:t>
      </w:r>
    </w:p>
    <w:p w14:paraId="15E328D0" w14:textId="77777777" w:rsidR="00723D2D" w:rsidRPr="00C1406F" w:rsidRDefault="00723D2D" w:rsidP="00A86622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7101485" w14:textId="149147E3" w:rsidR="00A86622" w:rsidRPr="007F3AD8" w:rsidRDefault="008A0DEF" w:rsidP="007F3AD8">
      <w:pPr>
        <w:jc w:val="both"/>
        <w:rPr>
          <w:rFonts w:ascii="Arial Narrow" w:hAnsi="Arial Narrow"/>
          <w:sz w:val="22"/>
          <w:szCs w:val="22"/>
        </w:rPr>
      </w:pPr>
      <w:r w:rsidRPr="00C1406F">
        <w:rPr>
          <w:rFonts w:ascii="Arial Narrow" w:hAnsi="Arial Narrow" w:cs="Arial Narrow"/>
          <w:sz w:val="22"/>
          <w:szCs w:val="22"/>
        </w:rPr>
        <w:t>1</w:t>
      </w:r>
      <w:r w:rsidR="00723D2D" w:rsidRPr="00C1406F">
        <w:rPr>
          <w:rFonts w:ascii="Arial Narrow" w:hAnsi="Arial Narrow" w:cs="Arial Narrow"/>
          <w:sz w:val="22"/>
          <w:szCs w:val="22"/>
        </w:rPr>
        <w:t xml:space="preserve">.  </w:t>
      </w:r>
      <w:r w:rsidR="00A86622" w:rsidRPr="007F3AD8">
        <w:rPr>
          <w:rFonts w:ascii="Arial Narrow" w:hAnsi="Arial Narrow" w:cs="Arial"/>
          <w:sz w:val="22"/>
          <w:szCs w:val="22"/>
        </w:rPr>
        <w:t>Účtovná jednotka vykazuje na podsúvahových účtoch náklady, ktoré boli vynaložené na rôzne prieskumné vrty získané delimitáciou z bývalého štátneho podniku (účet 751).</w:t>
      </w:r>
    </w:p>
    <w:p w14:paraId="382605E0" w14:textId="77777777" w:rsidR="000D3995" w:rsidRPr="00C1406F" w:rsidRDefault="000D3995" w:rsidP="00A86622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5BC39D1" w14:textId="28CFCE96" w:rsidR="000D3995" w:rsidRDefault="000D3995" w:rsidP="00A86622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73506AA" w14:textId="584D8E1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251A6A8" w14:textId="017356BF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0D39D73" w14:textId="114C2A3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1FCFC7D" w14:textId="516F263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0191D63" w14:textId="4E8934E8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0BF8F3D" w14:textId="4FE6BA4D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185FD14" w14:textId="6C4ADD27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F1308CC" w14:textId="684535AD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2291732" w14:textId="3D6BC1D7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F8256D" w14:textId="6FC0BC0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FF98AC4" w14:textId="334D6CBA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3C50E826" w14:textId="06E6C5B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E3B8AAB" w14:textId="2D439AC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595001C" w14:textId="103200C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69547429" w14:textId="67F926A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C4BD13E" w14:textId="63A720C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DA213D1" w14:textId="6DDF0D5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110C430" w14:textId="1B4334CA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C4CEA91" w14:textId="2DCFBDE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5B613AD" w14:textId="051DA0E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CB180B9" w14:textId="20A420C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3898D5D" w14:textId="5F010F4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6B44FF1" w14:textId="0E6BA406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2803AFE" w14:textId="1C6400B0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37B0E51" w14:textId="62E123F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22DEC88" w14:textId="66D81EE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0C259926" w14:textId="19710081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F2D0319" w14:textId="1CDC8C55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4005FD6" w14:textId="2D696F1B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0D83AE5" w14:textId="42584619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F85FDEE" w14:textId="626B6CE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E3E954A" w14:textId="51F225E0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1A3F517" w14:textId="19FE50B8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C6B62C2" w14:textId="4EB883F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17AC871C" w14:textId="50C7FCDC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233C6CE6" w14:textId="602A7963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587FAFE4" w14:textId="358BB15E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B20406F" w14:textId="2F54C1A2" w:rsidR="009921F2" w:rsidRDefault="009921F2" w:rsidP="006B35D5">
      <w:pPr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4102DFCA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lastRenderedPageBreak/>
        <w:t>Čl. VI.</w:t>
      </w:r>
    </w:p>
    <w:p w14:paraId="2650328F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  <w:r w:rsidRPr="00315083">
        <w:rPr>
          <w:rFonts w:ascii="Arial Narrow" w:hAnsi="Arial Narrow" w:cs="Arial Narrow"/>
          <w:b/>
          <w:bCs/>
        </w:rPr>
        <w:t>Udalosti, ktoré nastali po dni, ku ktorému sa zostavuje účtovná závierka</w:t>
      </w:r>
    </w:p>
    <w:p w14:paraId="6DB05A2F" w14:textId="77777777" w:rsidR="000D3995" w:rsidRPr="00D87A5A" w:rsidRDefault="000D3995" w:rsidP="00BA4058">
      <w:pPr>
        <w:ind w:right="-1"/>
        <w:jc w:val="center"/>
        <w:outlineLvl w:val="0"/>
        <w:rPr>
          <w:rFonts w:ascii="Arial Narrow" w:hAnsi="Arial Narrow" w:cs="Arial Narrow"/>
          <w:b/>
          <w:bCs/>
        </w:rPr>
      </w:pPr>
    </w:p>
    <w:p w14:paraId="2180ACCB" w14:textId="77777777" w:rsidR="00C13FE7" w:rsidRPr="007F3AD8" w:rsidRDefault="00C13FE7" w:rsidP="00BA4058">
      <w:pPr>
        <w:ind w:right="-1"/>
        <w:jc w:val="center"/>
        <w:outlineLvl w:val="0"/>
        <w:rPr>
          <w:rFonts w:ascii="Arial Narrow" w:hAnsi="Arial Narrow" w:cs="Arial Narrow"/>
          <w:b/>
          <w:bCs/>
          <w:sz w:val="22"/>
          <w:szCs w:val="22"/>
        </w:rPr>
      </w:pPr>
    </w:p>
    <w:p w14:paraId="7B83DCEB" w14:textId="61C918ED" w:rsidR="00B339AB" w:rsidRPr="007F3AD8" w:rsidRDefault="00B339AB" w:rsidP="00B339AB">
      <w:pPr>
        <w:pStyle w:val="Odsekzoznamu"/>
        <w:numPr>
          <w:ilvl w:val="0"/>
          <w:numId w:val="12"/>
        </w:numPr>
        <w:contextualSpacing w:val="0"/>
        <w:rPr>
          <w:rFonts w:ascii="Arial Narrow" w:hAnsi="Arial Narrow" w:cs="Arial"/>
          <w:sz w:val="22"/>
          <w:szCs w:val="22"/>
        </w:rPr>
      </w:pPr>
      <w:bookmarkStart w:id="103" w:name="_Hlk127803662"/>
      <w:r w:rsidRPr="007F3AD8">
        <w:rPr>
          <w:rFonts w:ascii="Arial Narrow" w:hAnsi="Arial Narrow" w:cs="Arial"/>
          <w:sz w:val="22"/>
          <w:szCs w:val="22"/>
        </w:rPr>
        <w:t>Vplyv dopadov vyplývajúcich z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 pokračujúceho </w:t>
      </w:r>
      <w:r w:rsidRPr="007F3AD8">
        <w:rPr>
          <w:rFonts w:ascii="Arial Narrow" w:hAnsi="Arial Narrow" w:cs="Arial"/>
          <w:sz w:val="22"/>
          <w:szCs w:val="22"/>
        </w:rPr>
        <w:t>vojnového konfliktu na Ukrajine</w:t>
      </w:r>
      <w:r w:rsidR="00204DC7" w:rsidRPr="007F3AD8">
        <w:rPr>
          <w:rFonts w:ascii="Arial Narrow" w:hAnsi="Arial Narrow" w:cs="Arial"/>
          <w:sz w:val="22"/>
          <w:szCs w:val="22"/>
        </w:rPr>
        <w:t>, vplyv nárastu cien vstupov a miezd a vplyv inflácie</w:t>
      </w:r>
      <w:r w:rsidRPr="007F3AD8">
        <w:rPr>
          <w:rFonts w:ascii="Arial Narrow" w:hAnsi="Arial Narrow" w:cs="Arial"/>
          <w:sz w:val="22"/>
          <w:szCs w:val="22"/>
        </w:rPr>
        <w:t>:</w:t>
      </w:r>
    </w:p>
    <w:p w14:paraId="0CBF1E1B" w14:textId="77777777" w:rsidR="00B339AB" w:rsidRPr="007F3AD8" w:rsidRDefault="00B339AB" w:rsidP="00B339AB">
      <w:pPr>
        <w:rPr>
          <w:rFonts w:ascii="Arial Narrow" w:eastAsiaTheme="minorHAnsi" w:hAnsi="Arial Narrow" w:cs="Arial"/>
          <w:sz w:val="22"/>
          <w:szCs w:val="22"/>
        </w:rPr>
      </w:pPr>
    </w:p>
    <w:p w14:paraId="1AF2B9AB" w14:textId="7ACE1CE7" w:rsidR="00B339AB" w:rsidRPr="007F3AD8" w:rsidRDefault="00B339AB" w:rsidP="00B339AB">
      <w:pPr>
        <w:rPr>
          <w:rFonts w:ascii="Arial Narrow" w:hAnsi="Arial Narrow" w:cs="Arial"/>
          <w:sz w:val="22"/>
          <w:szCs w:val="22"/>
        </w:rPr>
      </w:pPr>
      <w:r w:rsidRPr="007F3AD8">
        <w:rPr>
          <w:rFonts w:ascii="Arial Narrow" w:hAnsi="Arial Narrow" w:cs="Arial"/>
          <w:sz w:val="22"/>
          <w:szCs w:val="22"/>
        </w:rPr>
        <w:t>Keďže sa nedajú výdavky v súčasnosti v spojitosti s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 pokračujúcim </w:t>
      </w:r>
      <w:r w:rsidRPr="007F3AD8">
        <w:rPr>
          <w:rFonts w:ascii="Arial Narrow" w:hAnsi="Arial Narrow" w:cs="Arial"/>
          <w:sz w:val="22"/>
          <w:szCs w:val="22"/>
        </w:rPr>
        <w:t>vojnovým konfliktom na Ukrajine vyčísliť, tak odhad je nasledovný:</w:t>
      </w:r>
    </w:p>
    <w:p w14:paraId="6CC99003" w14:textId="77777777" w:rsidR="00B339AB" w:rsidRPr="007F3AD8" w:rsidRDefault="00B339AB" w:rsidP="007F3AD8">
      <w:pPr>
        <w:jc w:val="both"/>
        <w:rPr>
          <w:rFonts w:ascii="Arial Narrow" w:hAnsi="Arial Narrow" w:cs="Calibri"/>
          <w:sz w:val="22"/>
          <w:szCs w:val="22"/>
        </w:rPr>
      </w:pPr>
    </w:p>
    <w:p w14:paraId="0BA6BA74" w14:textId="7EA0D26A" w:rsidR="00B339AB" w:rsidRPr="007F3AD8" w:rsidRDefault="00F957C7" w:rsidP="007F3AD8">
      <w:pPr>
        <w:jc w:val="both"/>
        <w:rPr>
          <w:rFonts w:ascii="Arial Narrow" w:hAnsi="Arial Narrow" w:cs="Arial"/>
          <w:sz w:val="22"/>
          <w:szCs w:val="22"/>
        </w:rPr>
      </w:pPr>
      <w:r w:rsidRPr="007F3AD8">
        <w:rPr>
          <w:rFonts w:ascii="Arial Narrow" w:hAnsi="Arial Narrow" w:cs="Arial"/>
          <w:sz w:val="22"/>
          <w:szCs w:val="22"/>
        </w:rPr>
        <w:t>V roku</w:t>
      </w:r>
      <w:r w:rsidR="00B339AB" w:rsidRPr="007F3AD8">
        <w:rPr>
          <w:rFonts w:ascii="Arial Narrow" w:hAnsi="Arial Narrow" w:cs="Arial"/>
          <w:sz w:val="22"/>
          <w:szCs w:val="22"/>
        </w:rPr>
        <w:t>.2022 vypukol vojnový konflikt na Ukrajine</w:t>
      </w:r>
      <w:r w:rsidRPr="007F3AD8">
        <w:rPr>
          <w:rFonts w:ascii="Arial Narrow" w:hAnsi="Arial Narrow" w:cs="Arial"/>
          <w:sz w:val="22"/>
          <w:szCs w:val="22"/>
        </w:rPr>
        <w:t>, ktorý trvá aj do dňa zostavenia účtovnej závierky za rok 2022</w:t>
      </w:r>
      <w:r w:rsidR="00B339AB" w:rsidRPr="007F3AD8">
        <w:rPr>
          <w:rFonts w:ascii="Arial Narrow" w:hAnsi="Arial Narrow" w:cs="Arial"/>
          <w:sz w:val="22"/>
          <w:szCs w:val="22"/>
        </w:rPr>
        <w:t xml:space="preserve">. V tejto súvislosti vedenie spoločnosti urobilo analýzu možných účinkov a následkov na spoločnosť a dospelo k názoru, že v súčasnosti nemajú významné nepriaznivé dopady na spoločnosť (okrem rastúcich cien vstupov, najmä PHM, energií, materiálov a tovarov a služieb, ktoré v priemere </w:t>
      </w:r>
      <w:r w:rsidR="002863DB" w:rsidRPr="007F3AD8">
        <w:rPr>
          <w:rFonts w:ascii="Arial Narrow" w:hAnsi="Arial Narrow" w:cs="Arial"/>
          <w:sz w:val="22"/>
          <w:szCs w:val="22"/>
        </w:rPr>
        <w:t xml:space="preserve">oproti roku 2022 </w:t>
      </w:r>
      <w:r w:rsidR="00B339AB" w:rsidRPr="007F3AD8">
        <w:rPr>
          <w:rFonts w:ascii="Arial Narrow" w:hAnsi="Arial Narrow" w:cs="Arial"/>
          <w:sz w:val="22"/>
          <w:szCs w:val="22"/>
        </w:rPr>
        <w:t xml:space="preserve">vzrástli o cca </w:t>
      </w:r>
      <w:r w:rsidR="00315083" w:rsidRPr="007F3AD8">
        <w:rPr>
          <w:rFonts w:ascii="Arial Narrow" w:hAnsi="Arial Narrow" w:cs="Arial"/>
          <w:sz w:val="22"/>
          <w:szCs w:val="22"/>
        </w:rPr>
        <w:t>19,2</w:t>
      </w:r>
      <w:r w:rsidR="00B339AB" w:rsidRPr="007F3AD8">
        <w:rPr>
          <w:rFonts w:ascii="Arial Narrow" w:hAnsi="Arial Narrow" w:cs="Arial"/>
          <w:sz w:val="22"/>
          <w:szCs w:val="22"/>
        </w:rPr>
        <w:t>%</w:t>
      </w:r>
      <w:r w:rsidR="00204DC7" w:rsidRPr="007F3AD8">
        <w:rPr>
          <w:rFonts w:ascii="Arial Narrow" w:hAnsi="Arial Narrow" w:cs="Arial"/>
          <w:sz w:val="22"/>
          <w:szCs w:val="22"/>
        </w:rPr>
        <w:t>, miezd, ktoré v priemere vzrástli o</w:t>
      </w:r>
      <w:r w:rsidR="00315083" w:rsidRPr="007F3AD8">
        <w:rPr>
          <w:rFonts w:ascii="Arial Narrow" w:hAnsi="Arial Narrow" w:cs="Arial"/>
          <w:sz w:val="22"/>
          <w:szCs w:val="22"/>
        </w:rPr>
        <w:t> 5,1</w:t>
      </w:r>
      <w:r w:rsidR="00204DC7" w:rsidRPr="007F3AD8">
        <w:rPr>
          <w:rFonts w:ascii="Arial Narrow" w:hAnsi="Arial Narrow" w:cs="Arial"/>
          <w:sz w:val="22"/>
          <w:szCs w:val="22"/>
        </w:rPr>
        <w:t xml:space="preserve"> %, úrokových sadzieb úverov, ktoré vzrástli o</w:t>
      </w:r>
      <w:r w:rsidR="00315083" w:rsidRPr="007F3AD8">
        <w:rPr>
          <w:rFonts w:ascii="Arial Narrow" w:hAnsi="Arial Narrow" w:cs="Arial"/>
          <w:sz w:val="22"/>
          <w:szCs w:val="22"/>
        </w:rPr>
        <w:t> cca 2,5</w:t>
      </w:r>
      <w:r w:rsidR="00204DC7" w:rsidRPr="007F3AD8">
        <w:rPr>
          <w:rFonts w:ascii="Arial Narrow" w:hAnsi="Arial Narrow" w:cs="Arial"/>
          <w:sz w:val="22"/>
          <w:szCs w:val="22"/>
        </w:rPr>
        <w:t xml:space="preserve"> %</w:t>
      </w:r>
      <w:r w:rsidR="00B339AB" w:rsidRPr="007F3AD8">
        <w:rPr>
          <w:rFonts w:ascii="Arial Narrow" w:hAnsi="Arial Narrow" w:cs="Arial"/>
          <w:sz w:val="22"/>
          <w:szCs w:val="22"/>
        </w:rPr>
        <w:t xml:space="preserve"> ale tento vplyv nárastu ako i očakávaný vplyv inflácie na úrovni </w:t>
      </w:r>
      <w:r w:rsidR="00315083" w:rsidRPr="007F3AD8">
        <w:rPr>
          <w:rFonts w:ascii="Arial Narrow" w:hAnsi="Arial Narrow" w:cs="Arial"/>
          <w:sz w:val="22"/>
          <w:szCs w:val="22"/>
        </w:rPr>
        <w:t>cca 10</w:t>
      </w:r>
      <w:r w:rsidR="00B339AB" w:rsidRPr="007F3AD8">
        <w:rPr>
          <w:rFonts w:ascii="Arial Narrow" w:hAnsi="Arial Narrow" w:cs="Arial"/>
          <w:sz w:val="22"/>
          <w:szCs w:val="22"/>
        </w:rPr>
        <w:t>% už vedenie spoločnosti zohľadnilo v pláne na rok 202</w:t>
      </w:r>
      <w:r w:rsidR="00204DC7" w:rsidRPr="007F3AD8">
        <w:rPr>
          <w:rFonts w:ascii="Arial Narrow" w:hAnsi="Arial Narrow" w:cs="Arial"/>
          <w:sz w:val="22"/>
          <w:szCs w:val="22"/>
        </w:rPr>
        <w:t>3</w:t>
      </w:r>
      <w:r w:rsidR="00B339AB" w:rsidRPr="007F3AD8">
        <w:rPr>
          <w:rFonts w:ascii="Arial Narrow" w:hAnsi="Arial Narrow" w:cs="Arial"/>
          <w:sz w:val="22"/>
          <w:szCs w:val="22"/>
        </w:rPr>
        <w:t>). Vedenie spoločnosti nepredpokladá ohrozenie predpokladu nepretržitého pokračovania v činnosti v blízkej budúcnosti (</w:t>
      </w:r>
      <w:proofErr w:type="spellStart"/>
      <w:r w:rsidR="00B339AB" w:rsidRPr="007F3AD8">
        <w:rPr>
          <w:rFonts w:ascii="Arial Narrow" w:hAnsi="Arial Narrow" w:cs="Arial"/>
          <w:sz w:val="22"/>
          <w:szCs w:val="22"/>
        </w:rPr>
        <w:t>t.j</w:t>
      </w:r>
      <w:proofErr w:type="spellEnd"/>
      <w:r w:rsidR="00B339AB" w:rsidRPr="007F3AD8">
        <w:rPr>
          <w:rFonts w:ascii="Arial Narrow" w:hAnsi="Arial Narrow" w:cs="Arial"/>
          <w:sz w:val="22"/>
          <w:szCs w:val="22"/>
        </w:rPr>
        <w:t>. počas nasledujúcich 12 mesiacov od dátumu zostavenia U</w:t>
      </w:r>
      <w:r w:rsidR="00E8280C" w:rsidRPr="007F3AD8">
        <w:rPr>
          <w:rFonts w:ascii="Arial Narrow" w:hAnsi="Arial Narrow" w:cs="Arial"/>
          <w:sz w:val="22"/>
          <w:szCs w:val="22"/>
        </w:rPr>
        <w:t>Z</w:t>
      </w:r>
      <w:r w:rsidR="00B339AB" w:rsidRPr="007F3AD8">
        <w:rPr>
          <w:rFonts w:ascii="Arial Narrow" w:hAnsi="Arial Narrow" w:cs="Arial"/>
          <w:sz w:val="22"/>
          <w:szCs w:val="22"/>
        </w:rPr>
        <w:t>) vzhľadom na charakter svojej činnosti (regulované ceny a ich následná úprava v nadväznosti na zmenu cien vstupov).</w:t>
      </w:r>
    </w:p>
    <w:p w14:paraId="4F8BA229" w14:textId="7AB51ED8" w:rsidR="00A31F6D" w:rsidRPr="007F3AD8" w:rsidRDefault="00B339AB" w:rsidP="0072319D">
      <w:pPr>
        <w:pStyle w:val="Zkladntext0"/>
        <w:ind w:left="0" w:right="-1"/>
        <w:rPr>
          <w:rFonts w:ascii="Arial Narrow" w:hAnsi="Arial Narrow" w:cs="Arial"/>
          <w:sz w:val="22"/>
          <w:szCs w:val="22"/>
          <w:lang w:eastAsia="sk-SK"/>
        </w:rPr>
      </w:pPr>
      <w:r w:rsidRPr="007F3AD8">
        <w:rPr>
          <w:rFonts w:ascii="Arial Narrow" w:hAnsi="Arial Narrow" w:cs="Arial"/>
          <w:sz w:val="22"/>
          <w:szCs w:val="22"/>
        </w:rPr>
        <w:t>Vedenie spoločnosti monitoruje situáciu v súvislosti s</w:t>
      </w:r>
      <w:r w:rsidR="00F957C7" w:rsidRPr="007F3AD8">
        <w:rPr>
          <w:rFonts w:ascii="Arial Narrow" w:hAnsi="Arial Narrow" w:cs="Arial"/>
          <w:sz w:val="22"/>
          <w:szCs w:val="22"/>
        </w:rPr>
        <w:t xml:space="preserve"> prebiehajúcim</w:t>
      </w:r>
      <w:r w:rsidRPr="007F3AD8">
        <w:rPr>
          <w:rFonts w:ascii="Arial Narrow" w:hAnsi="Arial Narrow" w:cs="Arial"/>
          <w:sz w:val="22"/>
          <w:szCs w:val="22"/>
        </w:rPr>
        <w:t> vojnovým konfliktom na Ukrajine a možné dopady a následky na spoločnosť. Spoločnosť neobchoduje priamo s tretími stranami, ktoré sídlia v Ruskej federácii alebo na Ukrajine, ani s osobami na zozname sankcionovaných osôb, avšak má odberateľov/dodávateľov, ktorí majú investície v týchto štátoch resp. obchodujú s týmito krajinami alebo ktorí prevažnú časť svojich obchodov smerujú do týchto krajín. Na základe informácií, ktoré má vedenie spoločnosti v súčasnosti k dispoz</w:t>
      </w:r>
      <w:r w:rsidR="00E8280C" w:rsidRPr="007F3AD8">
        <w:rPr>
          <w:rFonts w:ascii="Arial Narrow" w:hAnsi="Arial Narrow" w:cs="Arial"/>
          <w:sz w:val="22"/>
          <w:szCs w:val="22"/>
          <w:lang w:eastAsia="sk-SK"/>
        </w:rPr>
        <w:t>í</w:t>
      </w:r>
      <w:r w:rsidRPr="007F3AD8">
        <w:rPr>
          <w:rFonts w:ascii="Arial Narrow" w:hAnsi="Arial Narrow" w:cs="Arial"/>
          <w:sz w:val="22"/>
          <w:szCs w:val="22"/>
        </w:rPr>
        <w:t>cii, vedenie nepredpokladá významný výpadok dodávok (materiálu, tovarov a služieb) ani výpadok predaja svojej produkcie v roku 202</w:t>
      </w:r>
      <w:r w:rsidR="00204DC7" w:rsidRPr="007F3AD8">
        <w:rPr>
          <w:rFonts w:ascii="Arial Narrow" w:hAnsi="Arial Narrow" w:cs="Arial"/>
          <w:sz w:val="22"/>
          <w:szCs w:val="22"/>
        </w:rPr>
        <w:t>3</w:t>
      </w:r>
      <w:r w:rsidRPr="007F3AD8">
        <w:rPr>
          <w:rFonts w:ascii="Arial Narrow" w:hAnsi="Arial Narrow" w:cs="Arial"/>
          <w:sz w:val="22"/>
          <w:szCs w:val="22"/>
        </w:rPr>
        <w:t xml:space="preserve"> a nepredpokladá významné ohrozenie predpokladu nepretržitého pokračovania v činnosti v blízkej budúcnosti (</w:t>
      </w:r>
      <w:proofErr w:type="spellStart"/>
      <w:r w:rsidRPr="007F3AD8">
        <w:rPr>
          <w:rFonts w:ascii="Arial Narrow" w:hAnsi="Arial Narrow" w:cs="Arial"/>
          <w:sz w:val="22"/>
          <w:szCs w:val="22"/>
        </w:rPr>
        <w:t>t.j</w:t>
      </w:r>
      <w:proofErr w:type="spellEnd"/>
      <w:r w:rsidRPr="007F3AD8">
        <w:rPr>
          <w:rFonts w:ascii="Arial Narrow" w:hAnsi="Arial Narrow" w:cs="Arial"/>
          <w:sz w:val="22"/>
          <w:szCs w:val="22"/>
        </w:rPr>
        <w:t>. počas nasledujúcich 12 mesiacov od dátumu zostavenia UZ)</w:t>
      </w:r>
      <w:r w:rsidR="00E8280C" w:rsidRPr="007F3AD8">
        <w:rPr>
          <w:rFonts w:ascii="Arial Narrow" w:hAnsi="Arial Narrow" w:cs="Arial"/>
          <w:sz w:val="22"/>
          <w:szCs w:val="22"/>
          <w:lang w:eastAsia="sk-SK"/>
        </w:rPr>
        <w:t>.</w:t>
      </w:r>
    </w:p>
    <w:bookmarkEnd w:id="103"/>
    <w:p w14:paraId="31EACBE6" w14:textId="09035087" w:rsidR="000F702A" w:rsidRPr="007F3AD8" w:rsidRDefault="000F702A" w:rsidP="006B35D5">
      <w:pPr>
        <w:pStyle w:val="Zkladntext0"/>
        <w:ind w:left="0" w:right="-1"/>
        <w:rPr>
          <w:rFonts w:ascii="Arial Narrow" w:hAnsi="Arial Narrow" w:cs="Arial"/>
          <w:sz w:val="22"/>
          <w:szCs w:val="22"/>
          <w:lang w:eastAsia="sk-SK"/>
        </w:rPr>
      </w:pPr>
    </w:p>
    <w:p w14:paraId="2F974C96" w14:textId="5A61E17E" w:rsidR="00A31F6D" w:rsidRPr="007F3AD8" w:rsidRDefault="00A31F6D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78149827" w14:textId="491E1A43" w:rsidR="00A31F6D" w:rsidRPr="00D87A5A" w:rsidRDefault="00A31F6D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49D43C8" w14:textId="003E47EC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7059CA4D" w14:textId="3FB2D433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A8383DD" w14:textId="1577D4B0" w:rsidR="009921F2" w:rsidRDefault="009921F2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1271E15" w14:textId="44B9E3AB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2A60015F" w14:textId="402162B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BD4F213" w14:textId="1357BCD0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27F33F58" w14:textId="39D1ED42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587D218" w14:textId="0693C9C0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EAF74DB" w14:textId="5C22F8E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4B3C628" w14:textId="3FC5B942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F60F2D1" w14:textId="65500D98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B267FF9" w14:textId="1F0841AF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ACCA254" w14:textId="377C3C7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4298EA8" w14:textId="3952978D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308CD1DE" w14:textId="255BFCBB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4FB458F" w14:textId="46A85E8F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44406519" w14:textId="75733F0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146E728" w14:textId="781ED919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27B7FAE" w14:textId="66DE09C1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6F291F41" w14:textId="17A10145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16BA62E6" w14:textId="0770D931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0F48D2CB" w14:textId="77CB6CBE" w:rsidR="007F3AD8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52179B4D" w14:textId="77777777" w:rsidR="007F3AD8" w:rsidRPr="00D87A5A" w:rsidRDefault="007F3AD8" w:rsidP="006B35D5">
      <w:pPr>
        <w:pStyle w:val="Zkladntext0"/>
        <w:ind w:left="0" w:right="-1"/>
        <w:rPr>
          <w:rFonts w:ascii="Arial Narrow" w:hAnsi="Arial Narrow"/>
          <w:sz w:val="22"/>
        </w:rPr>
      </w:pPr>
    </w:p>
    <w:p w14:paraId="061F748C" w14:textId="77777777" w:rsidR="00723D2D" w:rsidRPr="00D87A5A" w:rsidRDefault="00723D2D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C6E344" w14:textId="77777777" w:rsidR="00C13FE7" w:rsidRPr="00D87A5A" w:rsidRDefault="00C13FE7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9A1B1" w14:textId="77777777" w:rsidR="00723D2D" w:rsidRPr="00D87A5A" w:rsidRDefault="00723D2D" w:rsidP="00BA4058">
      <w:pPr>
        <w:ind w:right="-468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lastRenderedPageBreak/>
        <w:t>Čl. VII.</w:t>
      </w:r>
    </w:p>
    <w:p w14:paraId="688CABAF" w14:textId="77777777" w:rsidR="00723D2D" w:rsidRPr="00D87A5A" w:rsidRDefault="00723D2D" w:rsidP="00957DC1">
      <w:pPr>
        <w:ind w:right="-1"/>
        <w:jc w:val="center"/>
        <w:rPr>
          <w:rFonts w:ascii="Arial Narrow" w:hAnsi="Arial Narrow" w:cs="Arial Narrow"/>
          <w:b/>
        </w:rPr>
      </w:pPr>
      <w:r w:rsidRPr="00D87A5A">
        <w:rPr>
          <w:rFonts w:ascii="Arial Narrow" w:hAnsi="Arial Narrow" w:cs="Arial Narrow"/>
          <w:b/>
        </w:rPr>
        <w:t>Informácie o transakciách medzi spriaznenými osobami a</w:t>
      </w:r>
      <w:r w:rsidR="000D3995" w:rsidRPr="00D87A5A">
        <w:rPr>
          <w:rFonts w:ascii="Arial Narrow" w:hAnsi="Arial Narrow" w:cs="Arial Narrow"/>
          <w:b/>
        </w:rPr>
        <w:t> o príjmoch členov orgánov účtovnej jednotky</w:t>
      </w:r>
    </w:p>
    <w:p w14:paraId="77A3551A" w14:textId="62770B4C" w:rsidR="000D3995" w:rsidRDefault="000D3995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F93B7A" w14:textId="77777777" w:rsidR="00393652" w:rsidRPr="00D87A5A" w:rsidRDefault="00393652" w:rsidP="00723D2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4C24D" w14:textId="77777777" w:rsidR="00723D2D" w:rsidRPr="00D87A5A" w:rsidRDefault="00723D2D" w:rsidP="00723D2D">
      <w:pPr>
        <w:ind w:left="964"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19EE78D" w14:textId="77777777" w:rsidR="00723D2D" w:rsidRPr="00D87A5A" w:rsidRDefault="000D3995" w:rsidP="00723D2D">
      <w:pPr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D87A5A">
        <w:rPr>
          <w:rFonts w:ascii="Arial Narrow" w:hAnsi="Arial Narrow" w:cs="Arial Narrow"/>
          <w:b/>
          <w:sz w:val="22"/>
          <w:szCs w:val="22"/>
        </w:rPr>
        <w:t>A.</w:t>
      </w:r>
      <w:r w:rsidR="00723D2D" w:rsidRPr="00D87A5A">
        <w:rPr>
          <w:rFonts w:ascii="Arial Narrow" w:hAnsi="Arial Narrow" w:cs="Arial Narrow"/>
          <w:b/>
          <w:sz w:val="22"/>
          <w:szCs w:val="22"/>
        </w:rPr>
        <w:t xml:space="preserve"> Informácie o ekonomických vzťahoch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>účtovnej jednotky a spriaznených osôb</w:t>
      </w:r>
      <w:r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  <w:r w:rsidR="00723D2D" w:rsidRPr="00D87A5A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825F56C" w14:textId="77777777" w:rsidR="000D3995" w:rsidRPr="00D87A5A" w:rsidRDefault="000D3995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3450AF9" w14:textId="77777777" w:rsidR="00723D2D" w:rsidRPr="004223EE" w:rsidRDefault="00723D2D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Ako spriaznenú osobu spoločnosť eviduje mesto Trnava</w:t>
      </w:r>
      <w:r w:rsidRPr="004223EE">
        <w:rPr>
          <w:rFonts w:ascii="Arial Narrow" w:hAnsi="Arial Narrow"/>
          <w:sz w:val="22"/>
          <w:szCs w:val="22"/>
        </w:rPr>
        <w:t xml:space="preserve">, z dôvodu, že jeho podiel na základnom </w:t>
      </w:r>
      <w:r w:rsidR="0058137E" w:rsidRPr="004223EE">
        <w:rPr>
          <w:rFonts w:ascii="Arial Narrow" w:hAnsi="Arial Narrow"/>
          <w:sz w:val="22"/>
          <w:szCs w:val="22"/>
        </w:rPr>
        <w:t>imaní</w:t>
      </w:r>
      <w:r w:rsidRPr="004223EE">
        <w:rPr>
          <w:rFonts w:ascii="Arial Narrow" w:hAnsi="Arial Narrow"/>
          <w:sz w:val="22"/>
          <w:szCs w:val="22"/>
        </w:rPr>
        <w:t xml:space="preserve"> je vyšší ako 20%.</w:t>
      </w:r>
    </w:p>
    <w:p w14:paraId="1AC2CB06" w14:textId="5C47A6BF" w:rsidR="00723D2D" w:rsidRPr="004223EE" w:rsidRDefault="00723D2D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4223EE">
        <w:rPr>
          <w:rFonts w:ascii="Arial Narrow" w:hAnsi="Arial Narrow"/>
          <w:sz w:val="22"/>
          <w:szCs w:val="22"/>
        </w:rPr>
        <w:t xml:space="preserve">Spoločnosť v priebehu účtovného obdobia poskytovala spriaznenej osobe služby súvisiace s dodávkou vody a služby súvisiace s odvedením a čistením odpadových a zrážkových vôd v celkovej výške </w:t>
      </w:r>
      <w:r w:rsidR="008A0DEF" w:rsidRPr="004223EE">
        <w:rPr>
          <w:rFonts w:ascii="Arial Narrow" w:hAnsi="Arial Narrow"/>
          <w:sz w:val="22"/>
          <w:szCs w:val="22"/>
        </w:rPr>
        <w:t xml:space="preserve"> </w:t>
      </w:r>
      <w:r w:rsidR="008F7692" w:rsidRPr="004223EE">
        <w:rPr>
          <w:rFonts w:ascii="Arial Narrow" w:hAnsi="Arial Narrow"/>
          <w:sz w:val="22"/>
          <w:szCs w:val="22"/>
        </w:rPr>
        <w:t>10</w:t>
      </w:r>
      <w:r w:rsidR="004223EE" w:rsidRPr="007F3AD8">
        <w:rPr>
          <w:rFonts w:ascii="Arial Narrow" w:hAnsi="Arial Narrow"/>
          <w:sz w:val="22"/>
          <w:szCs w:val="22"/>
        </w:rPr>
        <w:t>8 883</w:t>
      </w:r>
      <w:r w:rsidRPr="004223EE">
        <w:rPr>
          <w:rFonts w:ascii="Arial Narrow" w:hAnsi="Arial Narrow"/>
          <w:sz w:val="22"/>
          <w:szCs w:val="22"/>
        </w:rPr>
        <w:t xml:space="preserve"> EUR.</w:t>
      </w:r>
      <w:r w:rsidR="00350B46" w:rsidRPr="004223EE">
        <w:rPr>
          <w:rFonts w:ascii="Arial Narrow" w:hAnsi="Arial Narrow"/>
          <w:sz w:val="22"/>
          <w:szCs w:val="22"/>
        </w:rPr>
        <w:t xml:space="preserve"> </w:t>
      </w:r>
    </w:p>
    <w:p w14:paraId="3DF3737B" w14:textId="54D4CEC7" w:rsidR="00350B46" w:rsidRPr="00D87A5A" w:rsidRDefault="00350B46" w:rsidP="00723D2D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4223EE">
        <w:rPr>
          <w:rFonts w:ascii="Arial Narrow" w:hAnsi="Arial Narrow"/>
          <w:sz w:val="22"/>
          <w:szCs w:val="22"/>
        </w:rPr>
        <w:t>K 31.12.20</w:t>
      </w:r>
      <w:r w:rsidR="00D11083" w:rsidRPr="004223EE">
        <w:rPr>
          <w:rFonts w:ascii="Arial Narrow" w:hAnsi="Arial Narrow"/>
          <w:sz w:val="22"/>
          <w:szCs w:val="22"/>
        </w:rPr>
        <w:t>2</w:t>
      </w:r>
      <w:r w:rsidR="004223EE" w:rsidRPr="007F3AD8">
        <w:rPr>
          <w:rFonts w:ascii="Arial Narrow" w:hAnsi="Arial Narrow"/>
          <w:sz w:val="22"/>
          <w:szCs w:val="22"/>
        </w:rPr>
        <w:t>2</w:t>
      </w:r>
      <w:r w:rsidRPr="004223EE">
        <w:rPr>
          <w:rFonts w:ascii="Arial Narrow" w:hAnsi="Arial Narrow"/>
          <w:sz w:val="22"/>
          <w:szCs w:val="22"/>
        </w:rPr>
        <w:t xml:space="preserve"> vykazuje spoločnosť </w:t>
      </w:r>
      <w:r w:rsidR="00AB09B7" w:rsidRPr="004223EE">
        <w:rPr>
          <w:rFonts w:ascii="Arial Narrow" w:hAnsi="Arial Narrow"/>
          <w:sz w:val="22"/>
          <w:szCs w:val="22"/>
        </w:rPr>
        <w:t xml:space="preserve">voči tejto spriaznenej osobe pohľadávky z obchodného styku vo výške </w:t>
      </w:r>
      <w:r w:rsidR="00BB5E55" w:rsidRPr="004223EE">
        <w:rPr>
          <w:rFonts w:ascii="Arial Narrow" w:hAnsi="Arial Narrow"/>
          <w:sz w:val="22"/>
          <w:szCs w:val="22"/>
        </w:rPr>
        <w:t>11</w:t>
      </w:r>
      <w:r w:rsidR="00A9790A" w:rsidRPr="004223EE">
        <w:rPr>
          <w:rFonts w:ascii="Arial Narrow" w:hAnsi="Arial Narrow"/>
          <w:sz w:val="22"/>
          <w:szCs w:val="22"/>
        </w:rPr>
        <w:t xml:space="preserve"> 4</w:t>
      </w:r>
      <w:r w:rsidR="004223EE" w:rsidRPr="007F3AD8">
        <w:rPr>
          <w:rFonts w:ascii="Arial Narrow" w:hAnsi="Arial Narrow"/>
          <w:sz w:val="22"/>
          <w:szCs w:val="22"/>
        </w:rPr>
        <w:t>17</w:t>
      </w:r>
      <w:r w:rsidR="00BB5E55" w:rsidRPr="004223EE">
        <w:rPr>
          <w:rFonts w:ascii="Arial Narrow" w:hAnsi="Arial Narrow"/>
          <w:sz w:val="22"/>
          <w:szCs w:val="22"/>
        </w:rPr>
        <w:t xml:space="preserve">  </w:t>
      </w:r>
      <w:r w:rsidR="00AB09B7" w:rsidRPr="004223EE">
        <w:rPr>
          <w:rFonts w:ascii="Arial Narrow" w:hAnsi="Arial Narrow"/>
          <w:sz w:val="22"/>
          <w:szCs w:val="22"/>
        </w:rPr>
        <w:t xml:space="preserve"> EUR.</w:t>
      </w:r>
    </w:p>
    <w:p w14:paraId="3FA20868" w14:textId="736B7B21" w:rsidR="006A029B" w:rsidRDefault="006A029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62945A3" w14:textId="77777777" w:rsidR="000D3995" w:rsidRPr="00D87A5A" w:rsidRDefault="000D399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8615F79" w14:textId="77777777" w:rsidR="00235630" w:rsidRPr="00D87A5A" w:rsidRDefault="00723D2D" w:rsidP="00957DC1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>P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="00235630" w:rsidRPr="00D87A5A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A9875F5" w14:textId="36E6F26D" w:rsidR="009965DA" w:rsidRPr="00D87A5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Príjmy a výhody členov orgánov účtovnej jednotky </w:t>
      </w:r>
      <w:r w:rsidR="00AA34D5" w:rsidRPr="00D87A5A">
        <w:rPr>
          <w:rFonts w:ascii="Arial Narrow" w:hAnsi="Arial Narrow" w:cs="Arial Narrow"/>
          <w:bCs/>
          <w:sz w:val="22"/>
          <w:szCs w:val="22"/>
        </w:rPr>
        <w:t>sú uvedené v</w:t>
      </w:r>
      <w:r w:rsidR="00D11083" w:rsidRPr="00D87A5A">
        <w:rPr>
          <w:rFonts w:ascii="Arial Narrow" w:hAnsi="Arial Narrow" w:cs="Arial Narrow"/>
          <w:bCs/>
          <w:sz w:val="22"/>
          <w:szCs w:val="22"/>
        </w:rPr>
        <w:t> nasledujúcej tabuľke:</w:t>
      </w:r>
    </w:p>
    <w:p w14:paraId="15F1F90B" w14:textId="77777777" w:rsidR="00EE1A57" w:rsidRPr="00D87A5A" w:rsidRDefault="00EE1A57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EBE7F2" w14:textId="77777777" w:rsidR="00CF7A87" w:rsidRPr="00D87A5A" w:rsidRDefault="00CF7A87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098" w:type="dxa"/>
        <w:tblInd w:w="98" w:type="dxa"/>
        <w:tblLook w:val="00A0" w:firstRow="1" w:lastRow="0" w:firstColumn="1" w:lastColumn="0" w:noHBand="0" w:noVBand="0"/>
      </w:tblPr>
      <w:tblGrid>
        <w:gridCol w:w="1858"/>
        <w:gridCol w:w="1372"/>
        <w:gridCol w:w="1192"/>
        <w:gridCol w:w="1056"/>
        <w:gridCol w:w="1372"/>
        <w:gridCol w:w="1192"/>
        <w:gridCol w:w="1056"/>
      </w:tblGrid>
      <w:tr w:rsidR="00BC3432" w:rsidRPr="00D87A5A" w14:paraId="698FDF6F" w14:textId="77777777" w:rsidTr="009462AB">
        <w:trPr>
          <w:trHeight w:val="694"/>
        </w:trPr>
        <w:tc>
          <w:tcPr>
            <w:tcW w:w="185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14:paraId="037F7267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B548793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04E1E80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D87A5A" w14:paraId="45C68FA4" w14:textId="77777777" w:rsidTr="009462AB">
        <w:trPr>
          <w:trHeight w:val="330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14:paraId="4F7BA5A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FBD75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402A8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D87A5A" w14:paraId="7FC281CA" w14:textId="77777777" w:rsidTr="009462AB">
        <w:trPr>
          <w:trHeight w:val="363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14:paraId="6D8171A6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F1DCC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B062BC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FC8C453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209212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090A85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897B9D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D87A5A" w14:paraId="6ADC05B3" w14:textId="77777777" w:rsidTr="009462AB">
        <w:trPr>
          <w:trHeight w:val="330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63FA2F9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01CFBD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08B4B7F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D87A5A" w14:paraId="6B6A6A6A" w14:textId="77777777" w:rsidTr="009462AB">
        <w:trPr>
          <w:trHeight w:val="694"/>
        </w:trPr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39792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14:paraId="716A731C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62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BCEE66B" w14:textId="77777777" w:rsidR="00BC3432" w:rsidRPr="00D87A5A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D87A5A" w14:paraId="4B0DF33B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6C8152A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Peňažné príjmy</w:t>
            </w:r>
          </w:p>
        </w:tc>
        <w:tc>
          <w:tcPr>
            <w:tcW w:w="1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CAB1B" w14:textId="030D7C4B" w:rsidR="00BC3432" w:rsidRPr="00D87A5A" w:rsidRDefault="003121F1" w:rsidP="006C6F2F">
            <w:pPr>
              <w:jc w:val="center"/>
            </w:pPr>
            <w:r>
              <w:t>30</w:t>
            </w:r>
            <w:r w:rsidR="007E7A13">
              <w:t xml:space="preserve"> 000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D0DF0" w14:textId="3765EE1D" w:rsidR="00BC3432" w:rsidRPr="00D87A5A" w:rsidRDefault="003121F1" w:rsidP="006C6F2F">
            <w:pPr>
              <w:jc w:val="center"/>
            </w:pPr>
            <w:r>
              <w:t>16 779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1C95F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10BC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E9BB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4909E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340E6" w:rsidRPr="00D87A5A" w14:paraId="0634C175" w14:textId="77777777" w:rsidTr="007F3AD8">
        <w:trPr>
          <w:trHeight w:val="315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F220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DB1B5" w14:textId="5C6C9019" w:rsidR="00E340E6" w:rsidRPr="00D87A5A" w:rsidRDefault="00E340E6" w:rsidP="00E340E6">
            <w:pPr>
              <w:jc w:val="center"/>
            </w:pPr>
            <w:r>
              <w:t>12 000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873ECE" w14:textId="4BE0FD73" w:rsidR="00E340E6" w:rsidRPr="00D87A5A" w:rsidRDefault="00E340E6" w:rsidP="00E340E6">
            <w:pPr>
              <w:jc w:val="center"/>
            </w:pPr>
            <w:r>
              <w:t>17 053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11457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62D97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3FC77B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D49A6A" w14:textId="77777777" w:rsidR="00E340E6" w:rsidRPr="00D87A5A" w:rsidRDefault="00E340E6" w:rsidP="00E340E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70C168D7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30EE5D0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Nepeňažné príjmy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39FD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C90F0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52FB7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55E8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88C65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02D311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9F2C01E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46DFFB5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BAF0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3BBB0F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81B1A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489220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BEBD9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0AF8A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2CF1399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0C10C6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Peňažné  preddavky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0491A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55424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DDADD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62BC1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D7886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99293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0231EE01" w14:textId="77777777" w:rsidTr="009462AB">
        <w:trPr>
          <w:trHeight w:val="315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4D2FAEB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4EB66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B7E33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95448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72865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98CA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A4B14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2A7CF8BC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50843D7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Nepeňažné preddavky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377C7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AEB77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C1797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EBD3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D32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E99EC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6CD8E6B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175EFFD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28AAAA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C0F18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60FE985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281D3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7F4F93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0C092B44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F65BA07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26DD79F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Poskytnuté úvery</w:t>
            </w:r>
          </w:p>
        </w:tc>
        <w:tc>
          <w:tcPr>
            <w:tcW w:w="1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D8D98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4DB9EA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E21A9A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3628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88CEE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7674A5" w14:textId="77777777" w:rsidR="006A7158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77F0724" w14:textId="77777777" w:rsidTr="009462AB">
        <w:trPr>
          <w:trHeight w:val="315"/>
        </w:trPr>
        <w:tc>
          <w:tcPr>
            <w:tcW w:w="18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14:paraId="5C9E8172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8E9A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87789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2A0E0C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9D05B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6AFF6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D53C8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93F5211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1F41C79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92F20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CC2C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A90EE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DA01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E45D7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E26B67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1B39560C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4D3C358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DF918F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0DFCFE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5387AB0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2C75F45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59EAFC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3CA841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309A93DA" w14:textId="77777777" w:rsidTr="009462AB">
        <w:trPr>
          <w:trHeight w:val="315"/>
        </w:trPr>
        <w:tc>
          <w:tcPr>
            <w:tcW w:w="1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14:paraId="01A6C3FC" w14:textId="77777777" w:rsidR="00BC3432" w:rsidRPr="00D87A5A" w:rsidRDefault="005453E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Tantiémy</w:t>
            </w: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941CE" w14:textId="77777777" w:rsidR="00BC3432" w:rsidRPr="00D87A5A" w:rsidRDefault="008F211F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1E82EE" w14:textId="77777777" w:rsidR="00BC3432" w:rsidRPr="00D87A5A" w:rsidRDefault="008F211F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91DD06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D8EC9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5453EB" w:rsidRPr="00D87A5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FA678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53EB" w:rsidRPr="00D87A5A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618E3D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D87A5A" w14:paraId="5C1F734D" w14:textId="77777777" w:rsidTr="009462AB">
        <w:trPr>
          <w:trHeight w:val="330"/>
        </w:trPr>
        <w:tc>
          <w:tcPr>
            <w:tcW w:w="1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14:paraId="3526D5EE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DE9ED18" w14:textId="77777777" w:rsidR="00BC3432" w:rsidRPr="00D87A5A" w:rsidRDefault="00AA34D5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2397F33" w14:textId="77777777" w:rsidR="00BC3432" w:rsidRPr="00D87A5A" w:rsidRDefault="00AA34D5" w:rsidP="006C6F2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2D173F5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85A7331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1021303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E2F" w:rsidRPr="00D87A5A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7A04FB9" w14:textId="77777777" w:rsidR="00BC3432" w:rsidRPr="00D87A5A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87A5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D973DFE" w14:textId="77777777" w:rsidR="00235630" w:rsidRPr="00D87A5A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321E20" w14:textId="32669F3C" w:rsidR="00C13FE7" w:rsidRDefault="00C13FE7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25F7947E" w14:textId="6EADB090" w:rsidR="009921F2" w:rsidRDefault="009921F2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185B6B1E" w14:textId="77777777" w:rsidR="007F3AD8" w:rsidRDefault="007F3AD8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2E7662D2" w14:textId="0EB9E829" w:rsidR="009921F2" w:rsidRDefault="009921F2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</w:p>
    <w:p w14:paraId="13BA9E33" w14:textId="77777777" w:rsidR="002535EC" w:rsidRPr="00D87A5A" w:rsidRDefault="000D3995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  <w:r w:rsidRPr="00D87A5A">
        <w:rPr>
          <w:rFonts w:ascii="Arial Narrow" w:hAnsi="Arial Narrow"/>
          <w:b/>
          <w:sz w:val="24"/>
          <w:szCs w:val="24"/>
        </w:rPr>
        <w:lastRenderedPageBreak/>
        <w:t>Čl. VIII.</w:t>
      </w:r>
    </w:p>
    <w:p w14:paraId="7953C5A5" w14:textId="77777777" w:rsidR="000D3995" w:rsidRPr="00D87A5A" w:rsidRDefault="000D3995" w:rsidP="00BA4058">
      <w:pPr>
        <w:pStyle w:val="Zkladntext0"/>
        <w:ind w:left="0"/>
        <w:jc w:val="center"/>
        <w:rPr>
          <w:rFonts w:ascii="Arial Narrow" w:hAnsi="Arial Narrow"/>
          <w:b/>
          <w:sz w:val="24"/>
          <w:szCs w:val="24"/>
        </w:rPr>
      </w:pPr>
      <w:r w:rsidRPr="00D87A5A">
        <w:rPr>
          <w:rFonts w:ascii="Arial Narrow" w:hAnsi="Arial Narrow"/>
          <w:b/>
          <w:sz w:val="24"/>
          <w:szCs w:val="24"/>
        </w:rPr>
        <w:t>Prehľad o pohybe vlastného imania</w:t>
      </w:r>
    </w:p>
    <w:p w14:paraId="1DD230D9" w14:textId="552E2F36" w:rsidR="000D3995" w:rsidRDefault="000D3995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67D5FDDC" w14:textId="77777777" w:rsidR="00393652" w:rsidRPr="00D87A5A" w:rsidRDefault="00393652" w:rsidP="006B35D5">
      <w:pPr>
        <w:pStyle w:val="Zkladntext0"/>
        <w:ind w:left="0" w:right="-1"/>
        <w:rPr>
          <w:rFonts w:ascii="Arial Narrow" w:hAnsi="Arial Narrow"/>
          <w:sz w:val="22"/>
          <w:szCs w:val="22"/>
        </w:rPr>
      </w:pPr>
    </w:p>
    <w:p w14:paraId="23A8A982" w14:textId="77777777" w:rsidR="00EE1A57" w:rsidRPr="00D87A5A" w:rsidRDefault="00EE1A57" w:rsidP="006B35D5">
      <w:pPr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187BAE4E" w14:textId="185115C2" w:rsidR="00D319A0" w:rsidRPr="00D87A5A" w:rsidRDefault="00884A8C" w:rsidP="006B35D5">
      <w:pPr>
        <w:spacing w:after="120"/>
        <w:ind w:right="-1"/>
        <w:jc w:val="both"/>
        <w:outlineLvl w:val="0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D87A5A">
        <w:rPr>
          <w:rFonts w:ascii="Arial Narrow" w:hAnsi="Arial Narrow" w:cs="Arial Narrow"/>
          <w:b/>
          <w:bCs/>
          <w:sz w:val="22"/>
          <w:szCs w:val="22"/>
        </w:rPr>
        <w:t>rehľad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D87A5A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D87A5A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BDAA427" w14:textId="77777777" w:rsidR="00235630" w:rsidRPr="00D87A5A" w:rsidRDefault="00A35F64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sz w:val="22"/>
          <w:szCs w:val="22"/>
        </w:rPr>
        <w:t xml:space="preserve">ákladné imanie </w:t>
      </w:r>
      <w:r w:rsidRPr="00D87A5A">
        <w:rPr>
          <w:rFonts w:ascii="Arial Narrow" w:hAnsi="Arial Narrow" w:cs="Arial Narrow"/>
          <w:sz w:val="22"/>
          <w:szCs w:val="22"/>
        </w:rPr>
        <w:t>zapísané do obchodného registra:</w:t>
      </w:r>
      <w:r w:rsidR="00B64E2F" w:rsidRPr="00D87A5A">
        <w:rPr>
          <w:rFonts w:ascii="Arial Narrow" w:hAnsi="Arial Narrow" w:cs="Arial Narrow"/>
          <w:sz w:val="22"/>
          <w:szCs w:val="22"/>
        </w:rPr>
        <w:t xml:space="preserve">  </w:t>
      </w:r>
      <w:r w:rsidR="00B64E2F" w:rsidRPr="00D87A5A">
        <w:rPr>
          <w:rFonts w:ascii="Arial Narrow" w:hAnsi="Arial Narrow" w:cs="Arial Narrow"/>
          <w:b/>
          <w:sz w:val="22"/>
          <w:szCs w:val="22"/>
        </w:rPr>
        <w:t xml:space="preserve">51 883 603,70 Eur </w:t>
      </w:r>
    </w:p>
    <w:p w14:paraId="6DD84063" w14:textId="77777777" w:rsidR="00235630" w:rsidRPr="00D87A5A" w:rsidRDefault="00A35F64" w:rsidP="00BA4058">
      <w:pPr>
        <w:ind w:right="-1"/>
        <w:jc w:val="both"/>
        <w:rPr>
          <w:rFonts w:ascii="Arial Narrow" w:hAnsi="Arial Narrow" w:cs="Arial Narrow"/>
          <w:b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t>Z</w:t>
      </w:r>
      <w:r w:rsidR="00235630" w:rsidRPr="00D87A5A">
        <w:rPr>
          <w:rFonts w:ascii="Arial Narrow" w:hAnsi="Arial Narrow" w:cs="Arial Narrow"/>
          <w:sz w:val="22"/>
          <w:szCs w:val="22"/>
        </w:rPr>
        <w:t>ákladné imanie ne</w:t>
      </w:r>
      <w:r w:rsidRPr="00D87A5A">
        <w:rPr>
          <w:rFonts w:ascii="Arial Narrow" w:hAnsi="Arial Narrow" w:cs="Arial Narrow"/>
          <w:sz w:val="22"/>
          <w:szCs w:val="22"/>
        </w:rPr>
        <w:t>zapísané do obchodného registra</w:t>
      </w:r>
      <w:r w:rsidRPr="00D87A5A">
        <w:rPr>
          <w:rFonts w:ascii="Arial Narrow" w:hAnsi="Arial Narrow" w:cs="Arial Narrow"/>
          <w:b/>
          <w:sz w:val="22"/>
          <w:szCs w:val="22"/>
        </w:rPr>
        <w:t>:</w:t>
      </w:r>
      <w:r w:rsidR="00B64E2F" w:rsidRPr="00D87A5A">
        <w:rPr>
          <w:rFonts w:ascii="Arial Narrow" w:hAnsi="Arial Narrow" w:cs="Arial Narrow"/>
          <w:b/>
          <w:sz w:val="22"/>
          <w:szCs w:val="22"/>
        </w:rPr>
        <w:t xml:space="preserve">     0,- Eur</w:t>
      </w:r>
    </w:p>
    <w:p w14:paraId="1C2AF61A" w14:textId="274CD72B" w:rsidR="007221F8" w:rsidRPr="00D87A5A" w:rsidRDefault="00A9024B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D87A5A">
        <w:rPr>
          <w:rFonts w:ascii="Arial Narrow" w:hAnsi="Arial Narrow" w:cs="Arial Narrow"/>
          <w:sz w:val="22"/>
          <w:szCs w:val="22"/>
        </w:rPr>
        <w:t xml:space="preserve">uvádza stav vlastného imania na začiatku účtovného obdobia, zvýšenie alebo zníženie počas účtovného </w:t>
      </w:r>
      <w:r w:rsidR="00CB65B0" w:rsidRPr="00D87A5A">
        <w:rPr>
          <w:rFonts w:ascii="Arial Narrow" w:hAnsi="Arial Narrow" w:cs="Arial Narrow"/>
          <w:sz w:val="22"/>
          <w:szCs w:val="22"/>
        </w:rPr>
        <w:t>ob</w:t>
      </w:r>
      <w:r w:rsidRPr="00D87A5A">
        <w:rPr>
          <w:rFonts w:ascii="Arial Narrow" w:hAnsi="Arial Narrow" w:cs="Arial Narrow"/>
          <w:sz w:val="22"/>
          <w:szCs w:val="22"/>
        </w:rPr>
        <w:t xml:space="preserve">dobia a stav na konci účtovného obdobia a dôvody zmien – v bežnom účtovnom období </w:t>
      </w:r>
      <w:r w:rsidR="00CB65B0" w:rsidRPr="00D87A5A">
        <w:rPr>
          <w:rFonts w:ascii="Arial Narrow" w:hAnsi="Arial Narrow" w:cs="Arial Narrow"/>
          <w:sz w:val="22"/>
          <w:szCs w:val="22"/>
        </w:rPr>
        <w:t>a</w:t>
      </w:r>
      <w:r w:rsidR="006B35D5" w:rsidRPr="00D87A5A">
        <w:rPr>
          <w:rFonts w:ascii="Arial Narrow" w:hAnsi="Arial Narrow" w:cs="Arial Narrow"/>
          <w:sz w:val="22"/>
          <w:szCs w:val="22"/>
        </w:rPr>
        <w:t> </w:t>
      </w:r>
      <w:r w:rsidR="00CB65B0" w:rsidRPr="00D87A5A">
        <w:rPr>
          <w:rFonts w:ascii="Arial Narrow" w:hAnsi="Arial Narrow" w:cs="Arial Narrow"/>
          <w:sz w:val="22"/>
          <w:szCs w:val="22"/>
        </w:rPr>
        <w:t>v</w:t>
      </w:r>
      <w:r w:rsidR="006B35D5" w:rsidRPr="00D87A5A">
        <w:rPr>
          <w:rFonts w:ascii="Arial Narrow" w:hAnsi="Arial Narrow" w:cs="Arial Narrow"/>
          <w:sz w:val="22"/>
          <w:szCs w:val="22"/>
        </w:rPr>
        <w:t> b</w:t>
      </w:r>
      <w:r w:rsidRPr="00D87A5A">
        <w:rPr>
          <w:rFonts w:ascii="Arial Narrow" w:hAnsi="Arial Narrow" w:cs="Arial Narrow"/>
          <w:sz w:val="22"/>
          <w:szCs w:val="22"/>
        </w:rPr>
        <w:t xml:space="preserve">ezprostredne </w:t>
      </w:r>
      <w:r w:rsidR="00CB65B0" w:rsidRPr="00D87A5A">
        <w:rPr>
          <w:rFonts w:ascii="Arial Narrow" w:hAnsi="Arial Narrow" w:cs="Arial Narrow"/>
          <w:sz w:val="22"/>
          <w:szCs w:val="22"/>
        </w:rPr>
        <w:t xml:space="preserve">predchádzajúcom účtovnom </w:t>
      </w:r>
    </w:p>
    <w:p w14:paraId="372FF8B8" w14:textId="77777777" w:rsidR="00C13FE7" w:rsidRPr="00D87A5A" w:rsidRDefault="00C13FE7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p w14:paraId="46658A4D" w14:textId="77777777" w:rsidR="00C13FE7" w:rsidRPr="00D87A5A" w:rsidRDefault="00C13FE7" w:rsidP="00BA4058">
      <w:pPr>
        <w:spacing w:after="120"/>
        <w:ind w:right="-1"/>
        <w:jc w:val="both"/>
        <w:rPr>
          <w:rFonts w:ascii="Arial Narrow" w:hAnsi="Arial Narrow" w:cs="Arial Narrow"/>
          <w:sz w:val="22"/>
          <w:szCs w:val="22"/>
        </w:rPr>
      </w:pPr>
    </w:p>
    <w:bookmarkStart w:id="104" w:name="_MON_1519813818"/>
    <w:bookmarkStart w:id="105" w:name="_MON_1520322071"/>
    <w:bookmarkStart w:id="106" w:name="_MON_1488894531"/>
    <w:bookmarkEnd w:id="104"/>
    <w:bookmarkEnd w:id="105"/>
    <w:bookmarkEnd w:id="106"/>
    <w:bookmarkStart w:id="107" w:name="_MON_1519813736"/>
    <w:bookmarkEnd w:id="107"/>
    <w:p w14:paraId="647250F7" w14:textId="0AC79965" w:rsidR="00802128" w:rsidRPr="00D87A5A" w:rsidRDefault="00242499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487" w:dyaOrig="7718" w14:anchorId="5CB1B62B">
          <v:shape id="_x0000_i1051" type="#_x0000_t75" style="width:451.5pt;height:375pt" o:ole="">
            <v:imagedata r:id="rId60" o:title=""/>
          </v:shape>
          <o:OLEObject Type="Embed" ProgID="Excel.Sheet.12" ShapeID="_x0000_i1051" DrawAspect="Content" ObjectID="_1741757861" r:id="rId61"/>
        </w:object>
      </w:r>
    </w:p>
    <w:p w14:paraId="1098F0A5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654A668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0880D407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5152C7C4" w14:textId="77777777" w:rsidR="0058137E" w:rsidRPr="00D87A5A" w:rsidRDefault="0058137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E5232C7" w14:textId="2272C114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765EC5E" w14:textId="0C298C4C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30F7F14A" w14:textId="32F067C5" w:rsidR="0083084E" w:rsidRDefault="0083084E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bookmarkStart w:id="108" w:name="_MON_1488896237"/>
    <w:bookmarkEnd w:id="108"/>
    <w:p w14:paraId="33C473D5" w14:textId="2387307C" w:rsidR="00802128" w:rsidRPr="00D87A5A" w:rsidRDefault="00E340E6" w:rsidP="00CB65B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D87A5A">
        <w:rPr>
          <w:rFonts w:ascii="Arial Narrow" w:hAnsi="Arial Narrow" w:cs="Arial Narrow"/>
          <w:sz w:val="22"/>
          <w:szCs w:val="22"/>
        </w:rPr>
        <w:object w:dxaOrig="9487" w:dyaOrig="7718" w14:anchorId="28A67BD2">
          <v:shape id="_x0000_i1052" type="#_x0000_t75" style="width:460.5pt;height:375.75pt" o:ole="">
            <v:imagedata r:id="rId62" o:title=""/>
          </v:shape>
          <o:OLEObject Type="Embed" ProgID="Excel.Sheet.12" ShapeID="_x0000_i1052" DrawAspect="Content" ObjectID="_1741757862" r:id="rId63"/>
        </w:object>
      </w:r>
    </w:p>
    <w:p w14:paraId="129C7F42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CAC864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766DC2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5D859D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DBC595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37AE30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221EBB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1EE15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178919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F36C62" w14:textId="77777777" w:rsidR="00DB37AC" w:rsidRPr="00D87A5A" w:rsidRDefault="00DB37A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91BF72" w14:textId="77777777" w:rsidR="00574F4C" w:rsidRPr="00D87A5A" w:rsidRDefault="00574F4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6A5C12" w14:textId="77777777" w:rsidR="00B14A35" w:rsidRPr="00D87A5A" w:rsidRDefault="00B14A35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5AE857" w14:textId="77777777" w:rsidR="00BA4058" w:rsidRPr="00D87A5A" w:rsidRDefault="00BA4058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904E96" w14:textId="77777777" w:rsidR="0058137E" w:rsidRPr="00D87A5A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23A96F" w14:textId="77777777" w:rsidR="00B14A35" w:rsidRPr="00D87A5A" w:rsidRDefault="00B14A35">
      <w:pPr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br w:type="page"/>
      </w:r>
    </w:p>
    <w:p w14:paraId="71C2D394" w14:textId="77777777" w:rsidR="007F3AD8" w:rsidRDefault="007F3AD8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</w:p>
    <w:p w14:paraId="6F27D21A" w14:textId="06291978" w:rsidR="00E47FAE" w:rsidRPr="00D87A5A" w:rsidRDefault="000D3995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>Čl. IX.</w:t>
      </w:r>
    </w:p>
    <w:p w14:paraId="65B413EC" w14:textId="77777777" w:rsidR="000D3995" w:rsidRPr="00D87A5A" w:rsidRDefault="000D3995" w:rsidP="00BA4058">
      <w:pPr>
        <w:overflowPunct w:val="0"/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</w:rPr>
      </w:pPr>
      <w:r w:rsidRPr="00D87A5A">
        <w:rPr>
          <w:rFonts w:ascii="Arial Narrow" w:hAnsi="Arial Narrow" w:cs="Arial Narrow"/>
          <w:b/>
          <w:bCs/>
        </w:rPr>
        <w:t>Prehľad peňažných tokov</w:t>
      </w:r>
    </w:p>
    <w:p w14:paraId="486D34E7" w14:textId="1778D98F" w:rsidR="0058137E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3F075D" w14:textId="77777777" w:rsidR="00393652" w:rsidRPr="00D87A5A" w:rsidRDefault="00393652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93588A" w14:textId="77777777" w:rsidR="0058137E" w:rsidRPr="00D87A5A" w:rsidRDefault="0058137E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B858B5" w14:textId="70E8D795" w:rsidR="009A48B0" w:rsidRPr="00D87A5A" w:rsidRDefault="009A48B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t>Prehľad peňažných tokov</w:t>
      </w:r>
      <w:r w:rsidR="0058137E" w:rsidRPr="00D87A5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(cash </w:t>
      </w:r>
      <w:proofErr w:type="spellStart"/>
      <w:r w:rsidRPr="00D87A5A">
        <w:rPr>
          <w:rFonts w:ascii="Arial Narrow" w:hAnsi="Arial Narrow" w:cs="Arial Narrow"/>
          <w:b/>
          <w:bCs/>
          <w:sz w:val="22"/>
          <w:szCs w:val="22"/>
        </w:rPr>
        <w:t>flow</w:t>
      </w:r>
      <w:proofErr w:type="spellEnd"/>
      <w:r w:rsidRPr="00D87A5A">
        <w:rPr>
          <w:rFonts w:ascii="Arial Narrow" w:hAnsi="Arial Narrow" w:cs="Arial Narrow"/>
          <w:b/>
          <w:bCs/>
          <w:sz w:val="22"/>
          <w:szCs w:val="22"/>
        </w:rPr>
        <w:t xml:space="preserve">): </w:t>
      </w:r>
      <w:r w:rsidR="0075758E" w:rsidRPr="00D87A5A">
        <w:rPr>
          <w:rFonts w:ascii="Arial Narrow" w:hAnsi="Arial Narrow" w:cs="Arial Narrow"/>
          <w:b/>
          <w:bCs/>
          <w:sz w:val="22"/>
          <w:szCs w:val="22"/>
        </w:rPr>
        <w:t>Tabuľka</w:t>
      </w:r>
    </w:p>
    <w:p w14:paraId="6E3008E5" w14:textId="77777777" w:rsidR="00BE5B7C" w:rsidRPr="00D87A5A" w:rsidRDefault="00BE5B7C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21DAC" w14:textId="0BBF43C1" w:rsidR="00BE5B7C" w:rsidRPr="00D87A5A" w:rsidRDefault="00BE5B7C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Spoločnosť považuje za peňažné prostriedky peňažné hotovosti a peňažné prostriedky na bankových účtoch</w:t>
      </w:r>
      <w:r w:rsidR="001D5763" w:rsidRPr="00D87A5A">
        <w:rPr>
          <w:rFonts w:ascii="Arial Narrow" w:hAnsi="Arial Narrow"/>
          <w:sz w:val="22"/>
          <w:szCs w:val="22"/>
        </w:rPr>
        <w:t>. Za peňažné ekvivalenty</w:t>
      </w:r>
      <w:r w:rsidRPr="00D87A5A">
        <w:rPr>
          <w:rFonts w:ascii="Arial Narrow" w:hAnsi="Arial Narrow"/>
          <w:sz w:val="22"/>
          <w:szCs w:val="22"/>
        </w:rPr>
        <w:t xml:space="preserve"> </w:t>
      </w:r>
      <w:r w:rsidR="001D5763" w:rsidRPr="00D87A5A">
        <w:rPr>
          <w:rFonts w:ascii="Arial Narrow" w:hAnsi="Arial Narrow"/>
          <w:sz w:val="22"/>
          <w:szCs w:val="22"/>
        </w:rPr>
        <w:t xml:space="preserve">považuje Spoločnosť termínované vklady na bankových účtoch, ktoré sú uložené najviac na trojmesačnú výpovednú lehotu. </w:t>
      </w:r>
      <w:r w:rsidRPr="00D87A5A">
        <w:rPr>
          <w:rFonts w:ascii="Arial Narrow" w:hAnsi="Arial Narrow"/>
          <w:sz w:val="22"/>
          <w:szCs w:val="22"/>
        </w:rPr>
        <w:t>Sumy peňažných prostriedkov na začiatku a konci účtovného obdobia vykázané v súvahe sú zhodné so sumami vykazovanými v prehľade peňažných tokov. Spoločnosť použila pre vykazovanie peňažných tokov z prevádzkovej činnosti nepriamu metódu.</w:t>
      </w:r>
    </w:p>
    <w:p w14:paraId="6EC91949" w14:textId="4396EF52" w:rsidR="00AA0426" w:rsidRPr="00D87A5A" w:rsidRDefault="00AA0426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Spoločnosť považuje vrátené finančné prostriedky z titulu vrátenia vkladov z neúspešného navyšovania základného imania jednotlivým obciam za peňažné toky z finančných činností.</w:t>
      </w:r>
    </w:p>
    <w:p w14:paraId="1067FD13" w14:textId="0064850B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B50A0E2" w14:textId="3A0760C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t>Prehľad zložiek peňažných prostriedkov je uvedený v nasledujúcej tabuľke:</w:t>
      </w:r>
    </w:p>
    <w:p w14:paraId="4818BD10" w14:textId="77777777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9318A15" w14:textId="1C8AF783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bookmarkStart w:id="109" w:name="_MON_1707566413"/>
    <w:bookmarkEnd w:id="109"/>
    <w:p w14:paraId="1A4612B1" w14:textId="052900F9" w:rsidR="001D5763" w:rsidRDefault="00355590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D87A5A">
        <w:rPr>
          <w:rFonts w:ascii="Arial Narrow" w:hAnsi="Arial Narrow"/>
          <w:sz w:val="22"/>
          <w:szCs w:val="22"/>
        </w:rPr>
        <w:object w:dxaOrig="6520" w:dyaOrig="1980" w14:anchorId="63523B8B">
          <v:shape id="_x0000_i1053" type="#_x0000_t75" style="width:325.5pt;height:100.5pt" o:ole="">
            <v:imagedata r:id="rId64" o:title=""/>
          </v:shape>
          <o:OLEObject Type="Embed" ProgID="Excel.Sheet.12" ShapeID="_x0000_i1053" DrawAspect="Content" ObjectID="_1741757863" r:id="rId65"/>
        </w:object>
      </w:r>
    </w:p>
    <w:p w14:paraId="59E111A8" w14:textId="2A6F2D94" w:rsidR="003949A8" w:rsidRDefault="003949A8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6344E8D" w14:textId="77777777" w:rsidR="003949A8" w:rsidRPr="00D87A5A" w:rsidRDefault="003949A8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6033166" w14:textId="138ACB0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E9BB57E" w14:textId="468E767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FB2671E" w14:textId="5A2ADDE3" w:rsidR="00E94D7A" w:rsidRPr="00F648EE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98F2E33" w14:textId="7AA96A14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  <w:r w:rsidRPr="00F648EE">
        <w:rPr>
          <w:rFonts w:ascii="Arial Narrow" w:hAnsi="Arial Narrow"/>
          <w:sz w:val="22"/>
          <w:szCs w:val="22"/>
        </w:rPr>
        <w:t>Prehľad peňažných tokov je uvedený v nasledujúcej tabuľke:</w:t>
      </w:r>
    </w:p>
    <w:p w14:paraId="50576A77" w14:textId="77777777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B45A20B" w14:textId="0966399F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1BD3006" w14:textId="41E836EA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48F7598" w14:textId="0E9EFFBE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4C5E65B" w14:textId="3722EBBA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51BA2106" w14:textId="6C91D6F1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1EFCDBE" w14:textId="57B4C4F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FB40C42" w14:textId="3947432D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7DE8F148" w14:textId="6C7D527C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ED25EA7" w14:textId="0785ED09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7E326DF" w14:textId="2057001F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44AC6733" w14:textId="24FFE360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7C2972C" w14:textId="4F2E166D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61F2A37" w14:textId="64A358EB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9972083" w14:textId="65C72611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0A523EA2" w14:textId="449C31F8" w:rsidR="001D5763" w:rsidRPr="00D87A5A" w:rsidRDefault="001D5763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3735CFA9" w14:textId="266C54B2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24FA0363" w14:textId="2660B4D3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6705BD8B" w14:textId="6D31731A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p w14:paraId="1DA0DCF6" w14:textId="7836E184" w:rsidR="00E94D7A" w:rsidRPr="00D87A5A" w:rsidRDefault="00E94D7A" w:rsidP="00BE5B7C">
      <w:pPr>
        <w:pStyle w:val="Zkladntext0"/>
        <w:ind w:left="0"/>
        <w:rPr>
          <w:rFonts w:ascii="Arial Narrow" w:hAnsi="Arial Narrow"/>
          <w:sz w:val="22"/>
          <w:szCs w:val="22"/>
        </w:rPr>
      </w:pPr>
    </w:p>
    <w:bookmarkStart w:id="110" w:name="_MON_1614694001"/>
    <w:bookmarkEnd w:id="110"/>
    <w:p w14:paraId="3996A0AC" w14:textId="77CFA473" w:rsidR="009E2C6D" w:rsidRPr="008829B1" w:rsidRDefault="0072319D" w:rsidP="008A33C9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87A5A">
        <w:rPr>
          <w:rFonts w:ascii="Arial Narrow" w:hAnsi="Arial Narrow" w:cs="Arial Narrow"/>
          <w:b/>
          <w:bCs/>
          <w:sz w:val="22"/>
          <w:szCs w:val="22"/>
        </w:rPr>
        <w:object w:dxaOrig="10203" w:dyaOrig="15555" w14:anchorId="15E8E5DB">
          <v:shape id="_x0000_i1054" type="#_x0000_t75" style="width:453pt;height:698.25pt" o:ole="">
            <v:imagedata r:id="rId66" o:title=""/>
          </v:shape>
          <o:OLEObject Type="Embed" ProgID="Excel.Sheet.8" ShapeID="_x0000_i1054" DrawAspect="Content" ObjectID="_1741757864" r:id="rId67"/>
        </w:object>
      </w:r>
    </w:p>
    <w:sectPr w:rsidR="009E2C6D" w:rsidRPr="008829B1" w:rsidSect="001E0816">
      <w:headerReference w:type="default" r:id="rId68"/>
      <w:footerReference w:type="default" r:id="rId6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60B4B" w14:textId="77777777" w:rsidR="00BB0946" w:rsidRDefault="00BB0946">
      <w:r>
        <w:separator/>
      </w:r>
    </w:p>
  </w:endnote>
  <w:endnote w:type="continuationSeparator" w:id="0">
    <w:p w14:paraId="17BE2C47" w14:textId="77777777" w:rsidR="00BB0946" w:rsidRDefault="00BB0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Verdana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C162E" w14:textId="77777777" w:rsidR="00124843" w:rsidRDefault="00124843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363F0">
      <w:rPr>
        <w:rStyle w:val="slostrany"/>
        <w:noProof/>
      </w:rPr>
      <w:t>2</w:t>
    </w:r>
    <w:r w:rsidR="009363F0">
      <w:rPr>
        <w:rStyle w:val="slostrany"/>
        <w:noProof/>
      </w:rPr>
      <w:t>5</w:t>
    </w:r>
    <w:r>
      <w:rPr>
        <w:rStyle w:val="slostrany"/>
      </w:rPr>
      <w:fldChar w:fldCharType="end"/>
    </w:r>
  </w:p>
  <w:p w14:paraId="721BDB91" w14:textId="77777777" w:rsidR="00124843" w:rsidRDefault="001248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3294C" w14:textId="77777777" w:rsidR="00BB0946" w:rsidRDefault="00BB0946">
      <w:r>
        <w:separator/>
      </w:r>
    </w:p>
  </w:footnote>
  <w:footnote w:type="continuationSeparator" w:id="0">
    <w:p w14:paraId="6FAACD1F" w14:textId="77777777" w:rsidR="00BB0946" w:rsidRDefault="00BB0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111" w:name="_MON_1488897192"/>
  <w:bookmarkEnd w:id="111"/>
  <w:p w14:paraId="697A3221" w14:textId="77777777" w:rsidR="00124843" w:rsidRDefault="00124843" w:rsidP="004449ED">
    <w:pPr>
      <w:rPr>
        <w:sz w:val="22"/>
        <w:szCs w:val="22"/>
      </w:rPr>
    </w:pPr>
    <w:r w:rsidRPr="00CB03E0">
      <w:rPr>
        <w:sz w:val="22"/>
        <w:szCs w:val="22"/>
      </w:rPr>
      <w:object w:dxaOrig="2531" w:dyaOrig="310" w14:anchorId="03F0101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5" type="#_x0000_t75" style="width:126.75pt;height:16.5pt" o:ole="">
          <v:imagedata r:id="rId1" o:title=""/>
        </v:shape>
        <o:OLEObject Type="Embed" ProgID="Excel.Sheet.12" ShapeID="_x0000_i1055" DrawAspect="Content" ObjectID="_1741757865" r:id="rId2"/>
      </w:object>
    </w:r>
    <w:r>
      <w:rPr>
        <w:sz w:val="22"/>
        <w:szCs w:val="22"/>
      </w:rPr>
      <w:t xml:space="preserve">       </w:t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bookmarkStart w:id="112" w:name="_MON_1453044129"/>
    <w:bookmarkEnd w:id="112"/>
    <w:r w:rsidR="006C6F2F" w:rsidRPr="00CB03E0">
      <w:rPr>
        <w:sz w:val="22"/>
        <w:szCs w:val="22"/>
      </w:rPr>
      <w:object w:dxaOrig="2548" w:dyaOrig="727" w14:anchorId="2BA4FDAC">
        <v:shape id="_x0000_i1056" type="#_x0000_t75" style="width:127.5pt;height:37.5pt" o:ole="">
          <v:imagedata r:id="rId3" o:title=""/>
        </v:shape>
        <o:OLEObject Type="Embed" ProgID="Excel.Sheet.12" ShapeID="_x0000_i1056" DrawAspect="Content" ObjectID="_1741757866" r:id="rId4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F0D1D"/>
    <w:multiLevelType w:val="hybridMultilevel"/>
    <w:tmpl w:val="819CD718"/>
    <w:lvl w:ilvl="0" w:tplc="5E2290B8">
      <w:start w:val="1"/>
      <w:numFmt w:val="lowerRoman"/>
      <w:lvlText w:val="%1)"/>
      <w:lvlJc w:val="left"/>
      <w:pPr>
        <w:ind w:left="483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92" w:hanging="360"/>
      </w:pPr>
    </w:lvl>
    <w:lvl w:ilvl="2" w:tplc="0405001B" w:tentative="1">
      <w:start w:val="1"/>
      <w:numFmt w:val="lowerRoman"/>
      <w:lvlText w:val="%3."/>
      <w:lvlJc w:val="right"/>
      <w:pPr>
        <w:ind w:left="5912" w:hanging="180"/>
      </w:pPr>
    </w:lvl>
    <w:lvl w:ilvl="3" w:tplc="0405000F" w:tentative="1">
      <w:start w:val="1"/>
      <w:numFmt w:val="decimal"/>
      <w:lvlText w:val="%4."/>
      <w:lvlJc w:val="left"/>
      <w:pPr>
        <w:ind w:left="6632" w:hanging="360"/>
      </w:pPr>
    </w:lvl>
    <w:lvl w:ilvl="4" w:tplc="04050019" w:tentative="1">
      <w:start w:val="1"/>
      <w:numFmt w:val="lowerLetter"/>
      <w:lvlText w:val="%5."/>
      <w:lvlJc w:val="left"/>
      <w:pPr>
        <w:ind w:left="7352" w:hanging="360"/>
      </w:pPr>
    </w:lvl>
    <w:lvl w:ilvl="5" w:tplc="0405001B" w:tentative="1">
      <w:start w:val="1"/>
      <w:numFmt w:val="lowerRoman"/>
      <w:lvlText w:val="%6."/>
      <w:lvlJc w:val="right"/>
      <w:pPr>
        <w:ind w:left="8072" w:hanging="180"/>
      </w:pPr>
    </w:lvl>
    <w:lvl w:ilvl="6" w:tplc="0405000F" w:tentative="1">
      <w:start w:val="1"/>
      <w:numFmt w:val="decimal"/>
      <w:lvlText w:val="%7."/>
      <w:lvlJc w:val="left"/>
      <w:pPr>
        <w:ind w:left="8792" w:hanging="360"/>
      </w:pPr>
    </w:lvl>
    <w:lvl w:ilvl="7" w:tplc="04050019" w:tentative="1">
      <w:start w:val="1"/>
      <w:numFmt w:val="lowerLetter"/>
      <w:lvlText w:val="%8."/>
      <w:lvlJc w:val="left"/>
      <w:pPr>
        <w:ind w:left="9512" w:hanging="360"/>
      </w:pPr>
    </w:lvl>
    <w:lvl w:ilvl="8" w:tplc="0405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" w15:restartNumberingAfterBreak="0">
    <w:nsid w:val="14A22CF5"/>
    <w:multiLevelType w:val="hybridMultilevel"/>
    <w:tmpl w:val="44A040B6"/>
    <w:lvl w:ilvl="0" w:tplc="0938E96A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D78F4"/>
    <w:multiLevelType w:val="hybridMultilevel"/>
    <w:tmpl w:val="1C229B1A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AF3073"/>
    <w:multiLevelType w:val="hybridMultilevel"/>
    <w:tmpl w:val="494405E4"/>
    <w:lvl w:ilvl="0" w:tplc="A3B8451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807BB"/>
    <w:multiLevelType w:val="singleLevel"/>
    <w:tmpl w:val="AC20B6D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5" w15:restartNumberingAfterBreak="0">
    <w:nsid w:val="36DA15A7"/>
    <w:multiLevelType w:val="hybridMultilevel"/>
    <w:tmpl w:val="9EA4660C"/>
    <w:lvl w:ilvl="0" w:tplc="24C04C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3828A38" w:tentative="1">
      <w:start w:val="1"/>
      <w:numFmt w:val="bullet"/>
      <w:lvlText w:val="o"/>
      <w:lvlJc w:val="left"/>
      <w:pPr>
        <w:ind w:left="1409" w:hanging="360"/>
      </w:pPr>
      <w:rPr>
        <w:rFonts w:ascii="Courier New" w:hAnsi="Courier New" w:cs="Courier New" w:hint="default"/>
      </w:rPr>
    </w:lvl>
    <w:lvl w:ilvl="2" w:tplc="ECEA774C" w:tentative="1">
      <w:start w:val="1"/>
      <w:numFmt w:val="bullet"/>
      <w:lvlText w:val=""/>
      <w:lvlJc w:val="left"/>
      <w:pPr>
        <w:ind w:left="2129" w:hanging="360"/>
      </w:pPr>
      <w:rPr>
        <w:rFonts w:ascii="Wingdings" w:hAnsi="Wingdings" w:hint="default"/>
      </w:rPr>
    </w:lvl>
    <w:lvl w:ilvl="3" w:tplc="1B9C96F6" w:tentative="1">
      <w:start w:val="1"/>
      <w:numFmt w:val="bullet"/>
      <w:lvlText w:val=""/>
      <w:lvlJc w:val="left"/>
      <w:pPr>
        <w:ind w:left="2849" w:hanging="360"/>
      </w:pPr>
      <w:rPr>
        <w:rFonts w:ascii="Symbol" w:hAnsi="Symbol" w:hint="default"/>
      </w:rPr>
    </w:lvl>
    <w:lvl w:ilvl="4" w:tplc="BF686F2A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5" w:tplc="FFA60802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6" w:tplc="72DA8A20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7" w:tplc="7848023C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8" w:tplc="F050C76E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</w:abstractNum>
  <w:abstractNum w:abstractNumId="6" w15:restartNumberingAfterBreak="0">
    <w:nsid w:val="492D04B5"/>
    <w:multiLevelType w:val="hybridMultilevel"/>
    <w:tmpl w:val="7B002782"/>
    <w:lvl w:ilvl="0" w:tplc="24C04CD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C35321"/>
    <w:multiLevelType w:val="hybridMultilevel"/>
    <w:tmpl w:val="396A16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AC39A5"/>
    <w:multiLevelType w:val="hybridMultilevel"/>
    <w:tmpl w:val="718A1712"/>
    <w:lvl w:ilvl="0" w:tplc="092C4632">
      <w:start w:val="1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56CF7B80"/>
    <w:multiLevelType w:val="hybridMultilevel"/>
    <w:tmpl w:val="4686D7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0400E8"/>
    <w:multiLevelType w:val="hybridMultilevel"/>
    <w:tmpl w:val="A5263A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hybridMultilevel"/>
    <w:tmpl w:val="BA861BF0"/>
    <w:lvl w:ilvl="0" w:tplc="0584E2A2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1F6CE7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04036E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5FE04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94A956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6627D9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2B252A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603AF35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72F8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70194595">
    <w:abstractNumId w:val="11"/>
  </w:num>
  <w:num w:numId="2" w16cid:durableId="693116532">
    <w:abstractNumId w:val="4"/>
  </w:num>
  <w:num w:numId="3" w16cid:durableId="114952730">
    <w:abstractNumId w:val="5"/>
  </w:num>
  <w:num w:numId="4" w16cid:durableId="4482823">
    <w:abstractNumId w:val="8"/>
  </w:num>
  <w:num w:numId="5" w16cid:durableId="1165632130">
    <w:abstractNumId w:val="0"/>
  </w:num>
  <w:num w:numId="6" w16cid:durableId="363599451">
    <w:abstractNumId w:val="6"/>
  </w:num>
  <w:num w:numId="7" w16cid:durableId="1151798448">
    <w:abstractNumId w:val="10"/>
  </w:num>
  <w:num w:numId="8" w16cid:durableId="2060780633">
    <w:abstractNumId w:val="1"/>
  </w:num>
  <w:num w:numId="9" w16cid:durableId="1391227855">
    <w:abstractNumId w:val="3"/>
  </w:num>
  <w:num w:numId="10" w16cid:durableId="1693873014">
    <w:abstractNumId w:val="9"/>
  </w:num>
  <w:num w:numId="11" w16cid:durableId="1362433143">
    <w:abstractNumId w:val="2"/>
  </w:num>
  <w:num w:numId="12" w16cid:durableId="13120989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8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5C6"/>
    <w:rsid w:val="00000C65"/>
    <w:rsid w:val="00002116"/>
    <w:rsid w:val="00002146"/>
    <w:rsid w:val="00002731"/>
    <w:rsid w:val="00002A5F"/>
    <w:rsid w:val="000044C2"/>
    <w:rsid w:val="000065DD"/>
    <w:rsid w:val="000104C1"/>
    <w:rsid w:val="0001223A"/>
    <w:rsid w:val="00012A4A"/>
    <w:rsid w:val="00013DD4"/>
    <w:rsid w:val="00017155"/>
    <w:rsid w:val="00020066"/>
    <w:rsid w:val="00022568"/>
    <w:rsid w:val="000240F1"/>
    <w:rsid w:val="0002471D"/>
    <w:rsid w:val="00024CC8"/>
    <w:rsid w:val="0002614B"/>
    <w:rsid w:val="0002705A"/>
    <w:rsid w:val="00030AA6"/>
    <w:rsid w:val="00032283"/>
    <w:rsid w:val="00033125"/>
    <w:rsid w:val="000343A5"/>
    <w:rsid w:val="00034E37"/>
    <w:rsid w:val="00035C8C"/>
    <w:rsid w:val="000361FB"/>
    <w:rsid w:val="000378EE"/>
    <w:rsid w:val="0004098F"/>
    <w:rsid w:val="00042CFF"/>
    <w:rsid w:val="000433E0"/>
    <w:rsid w:val="00044304"/>
    <w:rsid w:val="00044D28"/>
    <w:rsid w:val="00044E6E"/>
    <w:rsid w:val="00045B2B"/>
    <w:rsid w:val="000521E7"/>
    <w:rsid w:val="000538A8"/>
    <w:rsid w:val="00053CE7"/>
    <w:rsid w:val="00053F45"/>
    <w:rsid w:val="00054DD3"/>
    <w:rsid w:val="0005650F"/>
    <w:rsid w:val="00063655"/>
    <w:rsid w:val="00065943"/>
    <w:rsid w:val="000666BF"/>
    <w:rsid w:val="00066C4E"/>
    <w:rsid w:val="00070129"/>
    <w:rsid w:val="00070DC9"/>
    <w:rsid w:val="0007159E"/>
    <w:rsid w:val="000717B2"/>
    <w:rsid w:val="00071BC9"/>
    <w:rsid w:val="0007449D"/>
    <w:rsid w:val="00074B8C"/>
    <w:rsid w:val="00076084"/>
    <w:rsid w:val="00077253"/>
    <w:rsid w:val="00077D36"/>
    <w:rsid w:val="00080329"/>
    <w:rsid w:val="0008157E"/>
    <w:rsid w:val="000861E3"/>
    <w:rsid w:val="00086393"/>
    <w:rsid w:val="000903BF"/>
    <w:rsid w:val="00091CEE"/>
    <w:rsid w:val="00093195"/>
    <w:rsid w:val="00093DDA"/>
    <w:rsid w:val="00095A69"/>
    <w:rsid w:val="00095FE2"/>
    <w:rsid w:val="00096270"/>
    <w:rsid w:val="000A32FB"/>
    <w:rsid w:val="000A37C0"/>
    <w:rsid w:val="000A46AB"/>
    <w:rsid w:val="000A4DC6"/>
    <w:rsid w:val="000A550C"/>
    <w:rsid w:val="000A5BA6"/>
    <w:rsid w:val="000B04F7"/>
    <w:rsid w:val="000B16AA"/>
    <w:rsid w:val="000B1BA1"/>
    <w:rsid w:val="000B4B53"/>
    <w:rsid w:val="000B4D2D"/>
    <w:rsid w:val="000B510F"/>
    <w:rsid w:val="000B7ABB"/>
    <w:rsid w:val="000C044E"/>
    <w:rsid w:val="000C088D"/>
    <w:rsid w:val="000C51E5"/>
    <w:rsid w:val="000C7C2E"/>
    <w:rsid w:val="000D12B0"/>
    <w:rsid w:val="000D1A92"/>
    <w:rsid w:val="000D21C3"/>
    <w:rsid w:val="000D2AE9"/>
    <w:rsid w:val="000D3995"/>
    <w:rsid w:val="000D5C03"/>
    <w:rsid w:val="000D6F2A"/>
    <w:rsid w:val="000E0988"/>
    <w:rsid w:val="000E0FA5"/>
    <w:rsid w:val="000E1682"/>
    <w:rsid w:val="000E1E70"/>
    <w:rsid w:val="000E3D77"/>
    <w:rsid w:val="000E4475"/>
    <w:rsid w:val="000E57B5"/>
    <w:rsid w:val="000E6392"/>
    <w:rsid w:val="000E64BD"/>
    <w:rsid w:val="000E6DDD"/>
    <w:rsid w:val="000E7875"/>
    <w:rsid w:val="000E7924"/>
    <w:rsid w:val="000E7A43"/>
    <w:rsid w:val="000E7AF2"/>
    <w:rsid w:val="000F226D"/>
    <w:rsid w:val="000F25A1"/>
    <w:rsid w:val="000F2FB4"/>
    <w:rsid w:val="000F4BCD"/>
    <w:rsid w:val="000F702A"/>
    <w:rsid w:val="00102635"/>
    <w:rsid w:val="00103B64"/>
    <w:rsid w:val="00105490"/>
    <w:rsid w:val="00106870"/>
    <w:rsid w:val="00106A4A"/>
    <w:rsid w:val="001148AB"/>
    <w:rsid w:val="0012109C"/>
    <w:rsid w:val="001240A1"/>
    <w:rsid w:val="00124843"/>
    <w:rsid w:val="00124A2A"/>
    <w:rsid w:val="001259D4"/>
    <w:rsid w:val="00126B6A"/>
    <w:rsid w:val="00130FE4"/>
    <w:rsid w:val="001328DA"/>
    <w:rsid w:val="00132F4D"/>
    <w:rsid w:val="0013449F"/>
    <w:rsid w:val="00135A23"/>
    <w:rsid w:val="00137E65"/>
    <w:rsid w:val="00146490"/>
    <w:rsid w:val="0015096E"/>
    <w:rsid w:val="00151431"/>
    <w:rsid w:val="00151690"/>
    <w:rsid w:val="00153F7B"/>
    <w:rsid w:val="00154B65"/>
    <w:rsid w:val="001553B7"/>
    <w:rsid w:val="00155BCC"/>
    <w:rsid w:val="0015613F"/>
    <w:rsid w:val="00160796"/>
    <w:rsid w:val="00165C50"/>
    <w:rsid w:val="001664CB"/>
    <w:rsid w:val="00171006"/>
    <w:rsid w:val="001718FB"/>
    <w:rsid w:val="001724B0"/>
    <w:rsid w:val="001760E0"/>
    <w:rsid w:val="00176740"/>
    <w:rsid w:val="00177499"/>
    <w:rsid w:val="00177E9D"/>
    <w:rsid w:val="001807B7"/>
    <w:rsid w:val="001822DA"/>
    <w:rsid w:val="00182D46"/>
    <w:rsid w:val="001854A1"/>
    <w:rsid w:val="00191B29"/>
    <w:rsid w:val="00194863"/>
    <w:rsid w:val="001A59AD"/>
    <w:rsid w:val="001A5D58"/>
    <w:rsid w:val="001A6AA3"/>
    <w:rsid w:val="001A6C58"/>
    <w:rsid w:val="001B1465"/>
    <w:rsid w:val="001B2108"/>
    <w:rsid w:val="001B376D"/>
    <w:rsid w:val="001B6860"/>
    <w:rsid w:val="001C3129"/>
    <w:rsid w:val="001C3643"/>
    <w:rsid w:val="001D20CB"/>
    <w:rsid w:val="001D230F"/>
    <w:rsid w:val="001D2A69"/>
    <w:rsid w:val="001D5763"/>
    <w:rsid w:val="001D6B05"/>
    <w:rsid w:val="001E0816"/>
    <w:rsid w:val="001E3E61"/>
    <w:rsid w:val="001E4881"/>
    <w:rsid w:val="001E48DE"/>
    <w:rsid w:val="001E7361"/>
    <w:rsid w:val="001E785D"/>
    <w:rsid w:val="001F06AE"/>
    <w:rsid w:val="001F304F"/>
    <w:rsid w:val="001F5A38"/>
    <w:rsid w:val="001F748A"/>
    <w:rsid w:val="001F7CCE"/>
    <w:rsid w:val="00202367"/>
    <w:rsid w:val="00202DE4"/>
    <w:rsid w:val="00202F28"/>
    <w:rsid w:val="00204DC7"/>
    <w:rsid w:val="002058C0"/>
    <w:rsid w:val="00205C9C"/>
    <w:rsid w:val="0020647E"/>
    <w:rsid w:val="002073DE"/>
    <w:rsid w:val="00207C83"/>
    <w:rsid w:val="002100EC"/>
    <w:rsid w:val="00210CA7"/>
    <w:rsid w:val="00210EE6"/>
    <w:rsid w:val="00211C74"/>
    <w:rsid w:val="00211CD6"/>
    <w:rsid w:val="00212842"/>
    <w:rsid w:val="0021324F"/>
    <w:rsid w:val="00213453"/>
    <w:rsid w:val="00217792"/>
    <w:rsid w:val="002211B5"/>
    <w:rsid w:val="00226728"/>
    <w:rsid w:val="00226C38"/>
    <w:rsid w:val="00230A98"/>
    <w:rsid w:val="00231D61"/>
    <w:rsid w:val="00234030"/>
    <w:rsid w:val="00235015"/>
    <w:rsid w:val="00235630"/>
    <w:rsid w:val="00235B39"/>
    <w:rsid w:val="00236E7B"/>
    <w:rsid w:val="00237082"/>
    <w:rsid w:val="00237AF0"/>
    <w:rsid w:val="002406FE"/>
    <w:rsid w:val="00242499"/>
    <w:rsid w:val="00244BB0"/>
    <w:rsid w:val="002474D2"/>
    <w:rsid w:val="00247938"/>
    <w:rsid w:val="002479CB"/>
    <w:rsid w:val="002535EC"/>
    <w:rsid w:val="00260317"/>
    <w:rsid w:val="002609BE"/>
    <w:rsid w:val="00261294"/>
    <w:rsid w:val="00261EF5"/>
    <w:rsid w:val="0026388C"/>
    <w:rsid w:val="00265418"/>
    <w:rsid w:val="00266080"/>
    <w:rsid w:val="0026721E"/>
    <w:rsid w:val="002704DC"/>
    <w:rsid w:val="002764FB"/>
    <w:rsid w:val="00277D48"/>
    <w:rsid w:val="002812BD"/>
    <w:rsid w:val="00281335"/>
    <w:rsid w:val="0028222E"/>
    <w:rsid w:val="00282CBE"/>
    <w:rsid w:val="00283B09"/>
    <w:rsid w:val="002863DB"/>
    <w:rsid w:val="00287F94"/>
    <w:rsid w:val="00290543"/>
    <w:rsid w:val="00290A91"/>
    <w:rsid w:val="00292240"/>
    <w:rsid w:val="00292EB1"/>
    <w:rsid w:val="00293F2D"/>
    <w:rsid w:val="00294118"/>
    <w:rsid w:val="00295FC1"/>
    <w:rsid w:val="002A270B"/>
    <w:rsid w:val="002A3B68"/>
    <w:rsid w:val="002A3EE9"/>
    <w:rsid w:val="002A6663"/>
    <w:rsid w:val="002A671A"/>
    <w:rsid w:val="002A78C8"/>
    <w:rsid w:val="002B1CBF"/>
    <w:rsid w:val="002B1CD7"/>
    <w:rsid w:val="002B2E75"/>
    <w:rsid w:val="002B40D9"/>
    <w:rsid w:val="002C1869"/>
    <w:rsid w:val="002C1A49"/>
    <w:rsid w:val="002C25D7"/>
    <w:rsid w:val="002C678B"/>
    <w:rsid w:val="002C7F18"/>
    <w:rsid w:val="002D0D47"/>
    <w:rsid w:val="002D1916"/>
    <w:rsid w:val="002D30A1"/>
    <w:rsid w:val="002D5A79"/>
    <w:rsid w:val="002D7602"/>
    <w:rsid w:val="002E122A"/>
    <w:rsid w:val="002E12FE"/>
    <w:rsid w:val="002E1542"/>
    <w:rsid w:val="002E367D"/>
    <w:rsid w:val="002E3AAF"/>
    <w:rsid w:val="002E4269"/>
    <w:rsid w:val="002E490E"/>
    <w:rsid w:val="002E4E73"/>
    <w:rsid w:val="002E4FA5"/>
    <w:rsid w:val="002E6607"/>
    <w:rsid w:val="002E74CD"/>
    <w:rsid w:val="002F11B5"/>
    <w:rsid w:val="002F23B0"/>
    <w:rsid w:val="002F29B1"/>
    <w:rsid w:val="002F2B02"/>
    <w:rsid w:val="002F45C7"/>
    <w:rsid w:val="002F5010"/>
    <w:rsid w:val="002F7F28"/>
    <w:rsid w:val="00300C37"/>
    <w:rsid w:val="00300E8B"/>
    <w:rsid w:val="0030152E"/>
    <w:rsid w:val="00302371"/>
    <w:rsid w:val="003023F7"/>
    <w:rsid w:val="00303820"/>
    <w:rsid w:val="003049CD"/>
    <w:rsid w:val="00305CFA"/>
    <w:rsid w:val="003121F1"/>
    <w:rsid w:val="00312CE9"/>
    <w:rsid w:val="0031351A"/>
    <w:rsid w:val="00315083"/>
    <w:rsid w:val="00316765"/>
    <w:rsid w:val="0031701F"/>
    <w:rsid w:val="0031720E"/>
    <w:rsid w:val="0031736E"/>
    <w:rsid w:val="003222AA"/>
    <w:rsid w:val="0032327E"/>
    <w:rsid w:val="00323BB2"/>
    <w:rsid w:val="00324B92"/>
    <w:rsid w:val="00326629"/>
    <w:rsid w:val="00327B75"/>
    <w:rsid w:val="00330856"/>
    <w:rsid w:val="00331896"/>
    <w:rsid w:val="00333B76"/>
    <w:rsid w:val="00340C16"/>
    <w:rsid w:val="00342417"/>
    <w:rsid w:val="00345455"/>
    <w:rsid w:val="00345708"/>
    <w:rsid w:val="00345BA5"/>
    <w:rsid w:val="00345BDA"/>
    <w:rsid w:val="00346F61"/>
    <w:rsid w:val="00347865"/>
    <w:rsid w:val="003502A8"/>
    <w:rsid w:val="00350ADD"/>
    <w:rsid w:val="00350B46"/>
    <w:rsid w:val="00352213"/>
    <w:rsid w:val="00353161"/>
    <w:rsid w:val="00355590"/>
    <w:rsid w:val="003561E1"/>
    <w:rsid w:val="00362212"/>
    <w:rsid w:val="00362916"/>
    <w:rsid w:val="00363813"/>
    <w:rsid w:val="003641DF"/>
    <w:rsid w:val="00364E10"/>
    <w:rsid w:val="0036595B"/>
    <w:rsid w:val="003673EC"/>
    <w:rsid w:val="00372502"/>
    <w:rsid w:val="00372854"/>
    <w:rsid w:val="00372ABB"/>
    <w:rsid w:val="00373767"/>
    <w:rsid w:val="003757B9"/>
    <w:rsid w:val="0037783C"/>
    <w:rsid w:val="00377D9A"/>
    <w:rsid w:val="003815A6"/>
    <w:rsid w:val="0038319E"/>
    <w:rsid w:val="00390CA4"/>
    <w:rsid w:val="00391A1E"/>
    <w:rsid w:val="00392BB8"/>
    <w:rsid w:val="00393652"/>
    <w:rsid w:val="00393D0E"/>
    <w:rsid w:val="003949A8"/>
    <w:rsid w:val="003959D2"/>
    <w:rsid w:val="00396482"/>
    <w:rsid w:val="003976CF"/>
    <w:rsid w:val="003A09F9"/>
    <w:rsid w:val="003A4536"/>
    <w:rsid w:val="003B03D5"/>
    <w:rsid w:val="003B21F5"/>
    <w:rsid w:val="003B22E0"/>
    <w:rsid w:val="003B689B"/>
    <w:rsid w:val="003B770C"/>
    <w:rsid w:val="003C0396"/>
    <w:rsid w:val="003C0B22"/>
    <w:rsid w:val="003C13BE"/>
    <w:rsid w:val="003C1894"/>
    <w:rsid w:val="003C20BE"/>
    <w:rsid w:val="003C351A"/>
    <w:rsid w:val="003C3745"/>
    <w:rsid w:val="003C4F72"/>
    <w:rsid w:val="003C53C8"/>
    <w:rsid w:val="003C6D5A"/>
    <w:rsid w:val="003C7887"/>
    <w:rsid w:val="003D10EE"/>
    <w:rsid w:val="003D1B77"/>
    <w:rsid w:val="003D2050"/>
    <w:rsid w:val="003D2924"/>
    <w:rsid w:val="003D3AF5"/>
    <w:rsid w:val="003D5422"/>
    <w:rsid w:val="003D6545"/>
    <w:rsid w:val="003E0CF3"/>
    <w:rsid w:val="003E13E8"/>
    <w:rsid w:val="003E2A15"/>
    <w:rsid w:val="003E330A"/>
    <w:rsid w:val="003E3C41"/>
    <w:rsid w:val="003F0248"/>
    <w:rsid w:val="003F0BE5"/>
    <w:rsid w:val="003F1AF1"/>
    <w:rsid w:val="003F2E91"/>
    <w:rsid w:val="003F4265"/>
    <w:rsid w:val="003F42CB"/>
    <w:rsid w:val="003F4852"/>
    <w:rsid w:val="003F64F5"/>
    <w:rsid w:val="003F7A17"/>
    <w:rsid w:val="003F7DE3"/>
    <w:rsid w:val="00401682"/>
    <w:rsid w:val="004035BB"/>
    <w:rsid w:val="00406D81"/>
    <w:rsid w:val="0041053C"/>
    <w:rsid w:val="00411DCC"/>
    <w:rsid w:val="004148B0"/>
    <w:rsid w:val="0041493D"/>
    <w:rsid w:val="0041587F"/>
    <w:rsid w:val="00420C74"/>
    <w:rsid w:val="004210F3"/>
    <w:rsid w:val="004216B4"/>
    <w:rsid w:val="004219CA"/>
    <w:rsid w:val="004223EE"/>
    <w:rsid w:val="004233E2"/>
    <w:rsid w:val="00425E89"/>
    <w:rsid w:val="004264CD"/>
    <w:rsid w:val="00426735"/>
    <w:rsid w:val="004271A5"/>
    <w:rsid w:val="0043085D"/>
    <w:rsid w:val="00430C5F"/>
    <w:rsid w:val="00430FD6"/>
    <w:rsid w:val="00431A7E"/>
    <w:rsid w:val="00431E10"/>
    <w:rsid w:val="0043289A"/>
    <w:rsid w:val="00434A9A"/>
    <w:rsid w:val="00434BD1"/>
    <w:rsid w:val="00436C86"/>
    <w:rsid w:val="0043787D"/>
    <w:rsid w:val="004400D4"/>
    <w:rsid w:val="00440265"/>
    <w:rsid w:val="00440C82"/>
    <w:rsid w:val="0044200A"/>
    <w:rsid w:val="0044220A"/>
    <w:rsid w:val="00442543"/>
    <w:rsid w:val="00443081"/>
    <w:rsid w:val="00443158"/>
    <w:rsid w:val="004449ED"/>
    <w:rsid w:val="00446214"/>
    <w:rsid w:val="004478A9"/>
    <w:rsid w:val="00450539"/>
    <w:rsid w:val="00454AEB"/>
    <w:rsid w:val="00454F2D"/>
    <w:rsid w:val="0045642D"/>
    <w:rsid w:val="004613DE"/>
    <w:rsid w:val="00462710"/>
    <w:rsid w:val="00463624"/>
    <w:rsid w:val="00464C82"/>
    <w:rsid w:val="0047124B"/>
    <w:rsid w:val="00471AB3"/>
    <w:rsid w:val="00472258"/>
    <w:rsid w:val="00472AB3"/>
    <w:rsid w:val="004748B7"/>
    <w:rsid w:val="00474A7F"/>
    <w:rsid w:val="00474B24"/>
    <w:rsid w:val="00475585"/>
    <w:rsid w:val="004769DC"/>
    <w:rsid w:val="00480B93"/>
    <w:rsid w:val="00481DF0"/>
    <w:rsid w:val="00483862"/>
    <w:rsid w:val="00483EED"/>
    <w:rsid w:val="0048425D"/>
    <w:rsid w:val="00484634"/>
    <w:rsid w:val="004846DB"/>
    <w:rsid w:val="00487167"/>
    <w:rsid w:val="00487CB2"/>
    <w:rsid w:val="00491D9B"/>
    <w:rsid w:val="004927DC"/>
    <w:rsid w:val="004A0C7E"/>
    <w:rsid w:val="004A1630"/>
    <w:rsid w:val="004A1C62"/>
    <w:rsid w:val="004A2450"/>
    <w:rsid w:val="004A3437"/>
    <w:rsid w:val="004A7DB6"/>
    <w:rsid w:val="004A7E2B"/>
    <w:rsid w:val="004B0C98"/>
    <w:rsid w:val="004B6403"/>
    <w:rsid w:val="004C03E8"/>
    <w:rsid w:val="004C1F2E"/>
    <w:rsid w:val="004C225F"/>
    <w:rsid w:val="004C2359"/>
    <w:rsid w:val="004C29E1"/>
    <w:rsid w:val="004C4756"/>
    <w:rsid w:val="004C6246"/>
    <w:rsid w:val="004C7D02"/>
    <w:rsid w:val="004C7E3D"/>
    <w:rsid w:val="004D147A"/>
    <w:rsid w:val="004D2B97"/>
    <w:rsid w:val="004D2C0B"/>
    <w:rsid w:val="004D4D3C"/>
    <w:rsid w:val="004D5595"/>
    <w:rsid w:val="004D6D30"/>
    <w:rsid w:val="004E0262"/>
    <w:rsid w:val="004E2FF4"/>
    <w:rsid w:val="004E32B6"/>
    <w:rsid w:val="004E4484"/>
    <w:rsid w:val="004E6549"/>
    <w:rsid w:val="004E75A6"/>
    <w:rsid w:val="004E77DA"/>
    <w:rsid w:val="004F0758"/>
    <w:rsid w:val="004F24A1"/>
    <w:rsid w:val="005018E1"/>
    <w:rsid w:val="0050278C"/>
    <w:rsid w:val="005031B8"/>
    <w:rsid w:val="0051135E"/>
    <w:rsid w:val="0051196E"/>
    <w:rsid w:val="00511B09"/>
    <w:rsid w:val="00512000"/>
    <w:rsid w:val="005136E2"/>
    <w:rsid w:val="005154F8"/>
    <w:rsid w:val="0051652A"/>
    <w:rsid w:val="00516735"/>
    <w:rsid w:val="005225EE"/>
    <w:rsid w:val="0052485A"/>
    <w:rsid w:val="00524DC1"/>
    <w:rsid w:val="00525B80"/>
    <w:rsid w:val="00525C5C"/>
    <w:rsid w:val="00526FB9"/>
    <w:rsid w:val="00527E38"/>
    <w:rsid w:val="00530C22"/>
    <w:rsid w:val="00530D68"/>
    <w:rsid w:val="00535AFB"/>
    <w:rsid w:val="00536026"/>
    <w:rsid w:val="005367B5"/>
    <w:rsid w:val="00536837"/>
    <w:rsid w:val="005400ED"/>
    <w:rsid w:val="00541345"/>
    <w:rsid w:val="00541F94"/>
    <w:rsid w:val="005443C8"/>
    <w:rsid w:val="00544DBB"/>
    <w:rsid w:val="005453EB"/>
    <w:rsid w:val="00545465"/>
    <w:rsid w:val="00545F1C"/>
    <w:rsid w:val="00547382"/>
    <w:rsid w:val="00547B51"/>
    <w:rsid w:val="00550F87"/>
    <w:rsid w:val="00552867"/>
    <w:rsid w:val="0056149E"/>
    <w:rsid w:val="00561C30"/>
    <w:rsid w:val="00562E0F"/>
    <w:rsid w:val="0056343E"/>
    <w:rsid w:val="0056378C"/>
    <w:rsid w:val="00567492"/>
    <w:rsid w:val="00570213"/>
    <w:rsid w:val="00570F60"/>
    <w:rsid w:val="00572D67"/>
    <w:rsid w:val="00573E9F"/>
    <w:rsid w:val="00574F4C"/>
    <w:rsid w:val="0057577C"/>
    <w:rsid w:val="00575C36"/>
    <w:rsid w:val="0057641B"/>
    <w:rsid w:val="00576F1D"/>
    <w:rsid w:val="005802C4"/>
    <w:rsid w:val="00580533"/>
    <w:rsid w:val="0058137E"/>
    <w:rsid w:val="005817DF"/>
    <w:rsid w:val="005827EF"/>
    <w:rsid w:val="00582C1D"/>
    <w:rsid w:val="00582F0F"/>
    <w:rsid w:val="00584293"/>
    <w:rsid w:val="005843A5"/>
    <w:rsid w:val="00585033"/>
    <w:rsid w:val="00585172"/>
    <w:rsid w:val="00585399"/>
    <w:rsid w:val="00585C1A"/>
    <w:rsid w:val="00585CD6"/>
    <w:rsid w:val="005864FF"/>
    <w:rsid w:val="00587BA0"/>
    <w:rsid w:val="005919C6"/>
    <w:rsid w:val="00592BC3"/>
    <w:rsid w:val="00593B4A"/>
    <w:rsid w:val="0059519E"/>
    <w:rsid w:val="005A021C"/>
    <w:rsid w:val="005A15FD"/>
    <w:rsid w:val="005A1797"/>
    <w:rsid w:val="005A1D27"/>
    <w:rsid w:val="005A2D5E"/>
    <w:rsid w:val="005A3DDB"/>
    <w:rsid w:val="005A612F"/>
    <w:rsid w:val="005A76EB"/>
    <w:rsid w:val="005A7A29"/>
    <w:rsid w:val="005B0496"/>
    <w:rsid w:val="005B061E"/>
    <w:rsid w:val="005B07E5"/>
    <w:rsid w:val="005B2BF1"/>
    <w:rsid w:val="005B32B7"/>
    <w:rsid w:val="005B4084"/>
    <w:rsid w:val="005B7C26"/>
    <w:rsid w:val="005C08D0"/>
    <w:rsid w:val="005C188A"/>
    <w:rsid w:val="005C19B0"/>
    <w:rsid w:val="005C1D10"/>
    <w:rsid w:val="005C1F85"/>
    <w:rsid w:val="005C45D1"/>
    <w:rsid w:val="005C5DE5"/>
    <w:rsid w:val="005C7987"/>
    <w:rsid w:val="005C7B8E"/>
    <w:rsid w:val="005D0A4D"/>
    <w:rsid w:val="005D3552"/>
    <w:rsid w:val="005D3DB6"/>
    <w:rsid w:val="005D5008"/>
    <w:rsid w:val="005D609C"/>
    <w:rsid w:val="005D7097"/>
    <w:rsid w:val="005E12D2"/>
    <w:rsid w:val="005E4F88"/>
    <w:rsid w:val="005E6F68"/>
    <w:rsid w:val="005F1082"/>
    <w:rsid w:val="005F2338"/>
    <w:rsid w:val="005F2A9E"/>
    <w:rsid w:val="005F333F"/>
    <w:rsid w:val="005F42D1"/>
    <w:rsid w:val="005F4487"/>
    <w:rsid w:val="005F504F"/>
    <w:rsid w:val="005F5BF8"/>
    <w:rsid w:val="00601379"/>
    <w:rsid w:val="0060356F"/>
    <w:rsid w:val="00603E40"/>
    <w:rsid w:val="006042F1"/>
    <w:rsid w:val="00605E14"/>
    <w:rsid w:val="00610BED"/>
    <w:rsid w:val="006112BA"/>
    <w:rsid w:val="00615C55"/>
    <w:rsid w:val="0062112B"/>
    <w:rsid w:val="00621381"/>
    <w:rsid w:val="00623332"/>
    <w:rsid w:val="006252EF"/>
    <w:rsid w:val="006253D0"/>
    <w:rsid w:val="00625DFA"/>
    <w:rsid w:val="0063050E"/>
    <w:rsid w:val="00631A83"/>
    <w:rsid w:val="00632D63"/>
    <w:rsid w:val="006355E6"/>
    <w:rsid w:val="00635D07"/>
    <w:rsid w:val="00636459"/>
    <w:rsid w:val="00640019"/>
    <w:rsid w:val="00641E4D"/>
    <w:rsid w:val="0064277A"/>
    <w:rsid w:val="00642F06"/>
    <w:rsid w:val="00642FD8"/>
    <w:rsid w:val="00644619"/>
    <w:rsid w:val="00645CEA"/>
    <w:rsid w:val="00646EA5"/>
    <w:rsid w:val="006500C3"/>
    <w:rsid w:val="00653433"/>
    <w:rsid w:val="00656B3E"/>
    <w:rsid w:val="00661CE7"/>
    <w:rsid w:val="006645C4"/>
    <w:rsid w:val="006719F0"/>
    <w:rsid w:val="00671EEA"/>
    <w:rsid w:val="00673D8A"/>
    <w:rsid w:val="00674A84"/>
    <w:rsid w:val="0067560F"/>
    <w:rsid w:val="006761B2"/>
    <w:rsid w:val="006767A9"/>
    <w:rsid w:val="0067790E"/>
    <w:rsid w:val="00684E4D"/>
    <w:rsid w:val="0068614C"/>
    <w:rsid w:val="006876BF"/>
    <w:rsid w:val="006878C0"/>
    <w:rsid w:val="00687F00"/>
    <w:rsid w:val="00690F7B"/>
    <w:rsid w:val="0069198E"/>
    <w:rsid w:val="0069316A"/>
    <w:rsid w:val="00693615"/>
    <w:rsid w:val="006945DF"/>
    <w:rsid w:val="00694CCD"/>
    <w:rsid w:val="00694CCF"/>
    <w:rsid w:val="00697203"/>
    <w:rsid w:val="006A00C7"/>
    <w:rsid w:val="006A029B"/>
    <w:rsid w:val="006A052F"/>
    <w:rsid w:val="006A0CA6"/>
    <w:rsid w:val="006A22FA"/>
    <w:rsid w:val="006A3E1F"/>
    <w:rsid w:val="006A4B25"/>
    <w:rsid w:val="006A68C3"/>
    <w:rsid w:val="006A6C0F"/>
    <w:rsid w:val="006A7158"/>
    <w:rsid w:val="006A79F3"/>
    <w:rsid w:val="006B1BC0"/>
    <w:rsid w:val="006B35D5"/>
    <w:rsid w:val="006B69FE"/>
    <w:rsid w:val="006B7054"/>
    <w:rsid w:val="006C2018"/>
    <w:rsid w:val="006C3CD2"/>
    <w:rsid w:val="006C4469"/>
    <w:rsid w:val="006C51DF"/>
    <w:rsid w:val="006C60EB"/>
    <w:rsid w:val="006C6F2F"/>
    <w:rsid w:val="006D0844"/>
    <w:rsid w:val="006D0BA7"/>
    <w:rsid w:val="006D0D75"/>
    <w:rsid w:val="006D0F95"/>
    <w:rsid w:val="006D14CE"/>
    <w:rsid w:val="006D2872"/>
    <w:rsid w:val="006D49F2"/>
    <w:rsid w:val="006D7398"/>
    <w:rsid w:val="006D7BFF"/>
    <w:rsid w:val="006E269C"/>
    <w:rsid w:val="006E362C"/>
    <w:rsid w:val="006E528A"/>
    <w:rsid w:val="006E5FA0"/>
    <w:rsid w:val="006E7348"/>
    <w:rsid w:val="006E7377"/>
    <w:rsid w:val="006F231E"/>
    <w:rsid w:val="006F4B14"/>
    <w:rsid w:val="006F5596"/>
    <w:rsid w:val="006F5A49"/>
    <w:rsid w:val="006F6FEF"/>
    <w:rsid w:val="006F7D51"/>
    <w:rsid w:val="00701C3B"/>
    <w:rsid w:val="00704DF2"/>
    <w:rsid w:val="00705E7A"/>
    <w:rsid w:val="007061CA"/>
    <w:rsid w:val="0070649A"/>
    <w:rsid w:val="0070779F"/>
    <w:rsid w:val="00710C42"/>
    <w:rsid w:val="007126CA"/>
    <w:rsid w:val="007139A6"/>
    <w:rsid w:val="007139BF"/>
    <w:rsid w:val="0072051A"/>
    <w:rsid w:val="007207B7"/>
    <w:rsid w:val="00720CBA"/>
    <w:rsid w:val="007212BC"/>
    <w:rsid w:val="00721684"/>
    <w:rsid w:val="007221F8"/>
    <w:rsid w:val="00722278"/>
    <w:rsid w:val="0072319D"/>
    <w:rsid w:val="00723D2D"/>
    <w:rsid w:val="00723FB8"/>
    <w:rsid w:val="00724056"/>
    <w:rsid w:val="00724300"/>
    <w:rsid w:val="00724B23"/>
    <w:rsid w:val="0072515E"/>
    <w:rsid w:val="00726A60"/>
    <w:rsid w:val="00730063"/>
    <w:rsid w:val="0073137B"/>
    <w:rsid w:val="007332D6"/>
    <w:rsid w:val="00733A07"/>
    <w:rsid w:val="00736C36"/>
    <w:rsid w:val="00741A9D"/>
    <w:rsid w:val="00745FC0"/>
    <w:rsid w:val="007460D7"/>
    <w:rsid w:val="007475DC"/>
    <w:rsid w:val="007476DE"/>
    <w:rsid w:val="00750320"/>
    <w:rsid w:val="0075037E"/>
    <w:rsid w:val="0075132C"/>
    <w:rsid w:val="00751D6A"/>
    <w:rsid w:val="00752299"/>
    <w:rsid w:val="0075246F"/>
    <w:rsid w:val="0075484E"/>
    <w:rsid w:val="00755E77"/>
    <w:rsid w:val="007561E8"/>
    <w:rsid w:val="00756AB3"/>
    <w:rsid w:val="0075758E"/>
    <w:rsid w:val="007600A3"/>
    <w:rsid w:val="007646A3"/>
    <w:rsid w:val="0076738E"/>
    <w:rsid w:val="00771D0D"/>
    <w:rsid w:val="007728FB"/>
    <w:rsid w:val="007753B9"/>
    <w:rsid w:val="00775B1D"/>
    <w:rsid w:val="00776718"/>
    <w:rsid w:val="0077712C"/>
    <w:rsid w:val="00777992"/>
    <w:rsid w:val="00782815"/>
    <w:rsid w:val="00782F86"/>
    <w:rsid w:val="00783D81"/>
    <w:rsid w:val="00785E68"/>
    <w:rsid w:val="007903C4"/>
    <w:rsid w:val="007913CE"/>
    <w:rsid w:val="007936C1"/>
    <w:rsid w:val="007942DA"/>
    <w:rsid w:val="00797985"/>
    <w:rsid w:val="007A17D1"/>
    <w:rsid w:val="007A5837"/>
    <w:rsid w:val="007A6BEE"/>
    <w:rsid w:val="007B024E"/>
    <w:rsid w:val="007B0AF5"/>
    <w:rsid w:val="007B2879"/>
    <w:rsid w:val="007B3455"/>
    <w:rsid w:val="007B5645"/>
    <w:rsid w:val="007B5E61"/>
    <w:rsid w:val="007B655F"/>
    <w:rsid w:val="007C16BD"/>
    <w:rsid w:val="007C2F0B"/>
    <w:rsid w:val="007C40F2"/>
    <w:rsid w:val="007C4E90"/>
    <w:rsid w:val="007C65DB"/>
    <w:rsid w:val="007C766D"/>
    <w:rsid w:val="007D05C4"/>
    <w:rsid w:val="007D0966"/>
    <w:rsid w:val="007D43B8"/>
    <w:rsid w:val="007D4415"/>
    <w:rsid w:val="007D50DA"/>
    <w:rsid w:val="007D7064"/>
    <w:rsid w:val="007E016E"/>
    <w:rsid w:val="007E0198"/>
    <w:rsid w:val="007E02CC"/>
    <w:rsid w:val="007E0DFE"/>
    <w:rsid w:val="007E1B71"/>
    <w:rsid w:val="007E20AD"/>
    <w:rsid w:val="007E267B"/>
    <w:rsid w:val="007E2F10"/>
    <w:rsid w:val="007E3A72"/>
    <w:rsid w:val="007E4948"/>
    <w:rsid w:val="007E4E9D"/>
    <w:rsid w:val="007E6B9C"/>
    <w:rsid w:val="007E7210"/>
    <w:rsid w:val="007E7A13"/>
    <w:rsid w:val="007E7B45"/>
    <w:rsid w:val="007F119E"/>
    <w:rsid w:val="007F125D"/>
    <w:rsid w:val="007F1D37"/>
    <w:rsid w:val="007F3AD8"/>
    <w:rsid w:val="007F523F"/>
    <w:rsid w:val="00801C17"/>
    <w:rsid w:val="00802128"/>
    <w:rsid w:val="008027B3"/>
    <w:rsid w:val="00803925"/>
    <w:rsid w:val="0080416C"/>
    <w:rsid w:val="00806E45"/>
    <w:rsid w:val="008119BF"/>
    <w:rsid w:val="00815AE4"/>
    <w:rsid w:val="00816E2F"/>
    <w:rsid w:val="008206CB"/>
    <w:rsid w:val="0082446E"/>
    <w:rsid w:val="0083084E"/>
    <w:rsid w:val="00831A3D"/>
    <w:rsid w:val="00831C3A"/>
    <w:rsid w:val="00832FF0"/>
    <w:rsid w:val="0083418A"/>
    <w:rsid w:val="00834758"/>
    <w:rsid w:val="00837844"/>
    <w:rsid w:val="0084047E"/>
    <w:rsid w:val="0084070B"/>
    <w:rsid w:val="00840875"/>
    <w:rsid w:val="00842122"/>
    <w:rsid w:val="0084460A"/>
    <w:rsid w:val="00844819"/>
    <w:rsid w:val="008472FC"/>
    <w:rsid w:val="00850D9C"/>
    <w:rsid w:val="0085243E"/>
    <w:rsid w:val="00853ADE"/>
    <w:rsid w:val="008560BD"/>
    <w:rsid w:val="00856628"/>
    <w:rsid w:val="0085689B"/>
    <w:rsid w:val="00856EF6"/>
    <w:rsid w:val="00857D32"/>
    <w:rsid w:val="00857E8F"/>
    <w:rsid w:val="00861401"/>
    <w:rsid w:val="00861803"/>
    <w:rsid w:val="00861E6D"/>
    <w:rsid w:val="0086417D"/>
    <w:rsid w:val="00864734"/>
    <w:rsid w:val="00864840"/>
    <w:rsid w:val="00865E5C"/>
    <w:rsid w:val="00870EF4"/>
    <w:rsid w:val="00870FE1"/>
    <w:rsid w:val="00871509"/>
    <w:rsid w:val="00873CC8"/>
    <w:rsid w:val="00875279"/>
    <w:rsid w:val="00875E2E"/>
    <w:rsid w:val="008771A6"/>
    <w:rsid w:val="00877D56"/>
    <w:rsid w:val="008829B1"/>
    <w:rsid w:val="00884A8C"/>
    <w:rsid w:val="00887D6A"/>
    <w:rsid w:val="00890711"/>
    <w:rsid w:val="008910E8"/>
    <w:rsid w:val="008948D2"/>
    <w:rsid w:val="00894E56"/>
    <w:rsid w:val="008A0DEF"/>
    <w:rsid w:val="008A1671"/>
    <w:rsid w:val="008A1FBE"/>
    <w:rsid w:val="008A33A0"/>
    <w:rsid w:val="008A33C9"/>
    <w:rsid w:val="008A4C94"/>
    <w:rsid w:val="008A52C0"/>
    <w:rsid w:val="008A65F0"/>
    <w:rsid w:val="008A6877"/>
    <w:rsid w:val="008B186E"/>
    <w:rsid w:val="008B19F2"/>
    <w:rsid w:val="008B2D06"/>
    <w:rsid w:val="008B4817"/>
    <w:rsid w:val="008B5179"/>
    <w:rsid w:val="008B625A"/>
    <w:rsid w:val="008B6609"/>
    <w:rsid w:val="008C00B2"/>
    <w:rsid w:val="008C2752"/>
    <w:rsid w:val="008C2D61"/>
    <w:rsid w:val="008C4105"/>
    <w:rsid w:val="008C46B9"/>
    <w:rsid w:val="008C5C88"/>
    <w:rsid w:val="008C734C"/>
    <w:rsid w:val="008C7E7E"/>
    <w:rsid w:val="008D08A4"/>
    <w:rsid w:val="008D0B38"/>
    <w:rsid w:val="008D188E"/>
    <w:rsid w:val="008D2D37"/>
    <w:rsid w:val="008D42D0"/>
    <w:rsid w:val="008D641E"/>
    <w:rsid w:val="008D695B"/>
    <w:rsid w:val="008D6D25"/>
    <w:rsid w:val="008D76D7"/>
    <w:rsid w:val="008E17A7"/>
    <w:rsid w:val="008E18B3"/>
    <w:rsid w:val="008E1DFB"/>
    <w:rsid w:val="008E231E"/>
    <w:rsid w:val="008E24AD"/>
    <w:rsid w:val="008E3C10"/>
    <w:rsid w:val="008E45E4"/>
    <w:rsid w:val="008E51A4"/>
    <w:rsid w:val="008E6687"/>
    <w:rsid w:val="008E6809"/>
    <w:rsid w:val="008E757E"/>
    <w:rsid w:val="008F0084"/>
    <w:rsid w:val="008F0C55"/>
    <w:rsid w:val="008F211F"/>
    <w:rsid w:val="008F367D"/>
    <w:rsid w:val="008F7692"/>
    <w:rsid w:val="008F7BD4"/>
    <w:rsid w:val="008F7CF0"/>
    <w:rsid w:val="0090025C"/>
    <w:rsid w:val="00901C14"/>
    <w:rsid w:val="00902779"/>
    <w:rsid w:val="00902E0A"/>
    <w:rsid w:val="00904296"/>
    <w:rsid w:val="0090517C"/>
    <w:rsid w:val="009067E1"/>
    <w:rsid w:val="00906EE6"/>
    <w:rsid w:val="00910CB1"/>
    <w:rsid w:val="00912ADE"/>
    <w:rsid w:val="00913F27"/>
    <w:rsid w:val="00914190"/>
    <w:rsid w:val="009152CC"/>
    <w:rsid w:val="00916A1F"/>
    <w:rsid w:val="009200B6"/>
    <w:rsid w:val="0092192E"/>
    <w:rsid w:val="0092294D"/>
    <w:rsid w:val="0092334A"/>
    <w:rsid w:val="00925622"/>
    <w:rsid w:val="00925C6F"/>
    <w:rsid w:val="00926816"/>
    <w:rsid w:val="00930613"/>
    <w:rsid w:val="0093066C"/>
    <w:rsid w:val="00931CC5"/>
    <w:rsid w:val="009328A1"/>
    <w:rsid w:val="009363F0"/>
    <w:rsid w:val="00937E20"/>
    <w:rsid w:val="00940C7E"/>
    <w:rsid w:val="009429BC"/>
    <w:rsid w:val="00943FAF"/>
    <w:rsid w:val="009443ED"/>
    <w:rsid w:val="00944AFC"/>
    <w:rsid w:val="00944FAE"/>
    <w:rsid w:val="009462AB"/>
    <w:rsid w:val="00950CD1"/>
    <w:rsid w:val="00951196"/>
    <w:rsid w:val="0095296D"/>
    <w:rsid w:val="00952C06"/>
    <w:rsid w:val="0095638F"/>
    <w:rsid w:val="00957DC1"/>
    <w:rsid w:val="009629E7"/>
    <w:rsid w:val="009633C4"/>
    <w:rsid w:val="00964473"/>
    <w:rsid w:val="00966BE2"/>
    <w:rsid w:val="00967A40"/>
    <w:rsid w:val="00967EF0"/>
    <w:rsid w:val="00971038"/>
    <w:rsid w:val="009720FC"/>
    <w:rsid w:val="00973FAD"/>
    <w:rsid w:val="009743DC"/>
    <w:rsid w:val="009768A6"/>
    <w:rsid w:val="009769AE"/>
    <w:rsid w:val="009769E5"/>
    <w:rsid w:val="009825FA"/>
    <w:rsid w:val="009835FF"/>
    <w:rsid w:val="00983610"/>
    <w:rsid w:val="00984629"/>
    <w:rsid w:val="0098490E"/>
    <w:rsid w:val="00984E61"/>
    <w:rsid w:val="00985288"/>
    <w:rsid w:val="00987F89"/>
    <w:rsid w:val="00990490"/>
    <w:rsid w:val="00990840"/>
    <w:rsid w:val="009909BB"/>
    <w:rsid w:val="009921F2"/>
    <w:rsid w:val="00993A8D"/>
    <w:rsid w:val="00993F0B"/>
    <w:rsid w:val="00994890"/>
    <w:rsid w:val="00994D68"/>
    <w:rsid w:val="009952A2"/>
    <w:rsid w:val="00995D6A"/>
    <w:rsid w:val="009965DA"/>
    <w:rsid w:val="00996EEF"/>
    <w:rsid w:val="009A06CA"/>
    <w:rsid w:val="009A3B3F"/>
    <w:rsid w:val="009A3F45"/>
    <w:rsid w:val="009A3F6C"/>
    <w:rsid w:val="009A48B0"/>
    <w:rsid w:val="009B124D"/>
    <w:rsid w:val="009B3E7B"/>
    <w:rsid w:val="009B74B5"/>
    <w:rsid w:val="009C0314"/>
    <w:rsid w:val="009C0EC7"/>
    <w:rsid w:val="009C2162"/>
    <w:rsid w:val="009C336A"/>
    <w:rsid w:val="009C49BF"/>
    <w:rsid w:val="009C559F"/>
    <w:rsid w:val="009C6352"/>
    <w:rsid w:val="009D2A6E"/>
    <w:rsid w:val="009D2C44"/>
    <w:rsid w:val="009D2E26"/>
    <w:rsid w:val="009D37FB"/>
    <w:rsid w:val="009D6507"/>
    <w:rsid w:val="009D7090"/>
    <w:rsid w:val="009E0124"/>
    <w:rsid w:val="009E09A8"/>
    <w:rsid w:val="009E1823"/>
    <w:rsid w:val="009E2C6D"/>
    <w:rsid w:val="009E32AA"/>
    <w:rsid w:val="009E3B0D"/>
    <w:rsid w:val="009E3DA4"/>
    <w:rsid w:val="009F04E7"/>
    <w:rsid w:val="009F10E6"/>
    <w:rsid w:val="009F5C94"/>
    <w:rsid w:val="009F5F7E"/>
    <w:rsid w:val="009F6AF6"/>
    <w:rsid w:val="009F6DA7"/>
    <w:rsid w:val="009F7C70"/>
    <w:rsid w:val="00A001FF"/>
    <w:rsid w:val="00A009A8"/>
    <w:rsid w:val="00A00A8A"/>
    <w:rsid w:val="00A047CA"/>
    <w:rsid w:val="00A04E01"/>
    <w:rsid w:val="00A068D1"/>
    <w:rsid w:val="00A06992"/>
    <w:rsid w:val="00A06A75"/>
    <w:rsid w:val="00A06E27"/>
    <w:rsid w:val="00A06EA9"/>
    <w:rsid w:val="00A12A72"/>
    <w:rsid w:val="00A141EC"/>
    <w:rsid w:val="00A16C95"/>
    <w:rsid w:val="00A16CCC"/>
    <w:rsid w:val="00A204A3"/>
    <w:rsid w:val="00A23921"/>
    <w:rsid w:val="00A23A65"/>
    <w:rsid w:val="00A23BDB"/>
    <w:rsid w:val="00A24407"/>
    <w:rsid w:val="00A26876"/>
    <w:rsid w:val="00A278FA"/>
    <w:rsid w:val="00A3091C"/>
    <w:rsid w:val="00A30DD4"/>
    <w:rsid w:val="00A31F6D"/>
    <w:rsid w:val="00A3246D"/>
    <w:rsid w:val="00A33EE4"/>
    <w:rsid w:val="00A34559"/>
    <w:rsid w:val="00A35F64"/>
    <w:rsid w:val="00A3637E"/>
    <w:rsid w:val="00A375F2"/>
    <w:rsid w:val="00A376F2"/>
    <w:rsid w:val="00A37E6C"/>
    <w:rsid w:val="00A419AA"/>
    <w:rsid w:val="00A430BA"/>
    <w:rsid w:val="00A436CC"/>
    <w:rsid w:val="00A43A7B"/>
    <w:rsid w:val="00A53120"/>
    <w:rsid w:val="00A53820"/>
    <w:rsid w:val="00A5415E"/>
    <w:rsid w:val="00A542F6"/>
    <w:rsid w:val="00A54B62"/>
    <w:rsid w:val="00A55CF5"/>
    <w:rsid w:val="00A57C9F"/>
    <w:rsid w:val="00A602D3"/>
    <w:rsid w:val="00A60F92"/>
    <w:rsid w:val="00A622D0"/>
    <w:rsid w:val="00A63B92"/>
    <w:rsid w:val="00A649E0"/>
    <w:rsid w:val="00A64BA8"/>
    <w:rsid w:val="00A6546E"/>
    <w:rsid w:val="00A66A06"/>
    <w:rsid w:val="00A67741"/>
    <w:rsid w:val="00A678A6"/>
    <w:rsid w:val="00A67D32"/>
    <w:rsid w:val="00A711CC"/>
    <w:rsid w:val="00A74B4E"/>
    <w:rsid w:val="00A75F2A"/>
    <w:rsid w:val="00A80380"/>
    <w:rsid w:val="00A8212B"/>
    <w:rsid w:val="00A82E81"/>
    <w:rsid w:val="00A83EC5"/>
    <w:rsid w:val="00A84C9F"/>
    <w:rsid w:val="00A86622"/>
    <w:rsid w:val="00A87679"/>
    <w:rsid w:val="00A9024B"/>
    <w:rsid w:val="00A92878"/>
    <w:rsid w:val="00A96856"/>
    <w:rsid w:val="00A973EB"/>
    <w:rsid w:val="00A9790A"/>
    <w:rsid w:val="00A97F84"/>
    <w:rsid w:val="00AA0426"/>
    <w:rsid w:val="00AA0570"/>
    <w:rsid w:val="00AA066E"/>
    <w:rsid w:val="00AA112D"/>
    <w:rsid w:val="00AA1B32"/>
    <w:rsid w:val="00AA1C3C"/>
    <w:rsid w:val="00AA1CD2"/>
    <w:rsid w:val="00AA252B"/>
    <w:rsid w:val="00AA26C2"/>
    <w:rsid w:val="00AA2BED"/>
    <w:rsid w:val="00AA34D5"/>
    <w:rsid w:val="00AA44FB"/>
    <w:rsid w:val="00AA4535"/>
    <w:rsid w:val="00AA70A4"/>
    <w:rsid w:val="00AA7C85"/>
    <w:rsid w:val="00AB04D7"/>
    <w:rsid w:val="00AB05D9"/>
    <w:rsid w:val="00AB09B7"/>
    <w:rsid w:val="00AB207E"/>
    <w:rsid w:val="00AB226A"/>
    <w:rsid w:val="00AB3820"/>
    <w:rsid w:val="00AB42AD"/>
    <w:rsid w:val="00AB65BC"/>
    <w:rsid w:val="00AB7086"/>
    <w:rsid w:val="00AB796D"/>
    <w:rsid w:val="00AC02CA"/>
    <w:rsid w:val="00AC22BD"/>
    <w:rsid w:val="00AC3985"/>
    <w:rsid w:val="00AC5103"/>
    <w:rsid w:val="00AC5487"/>
    <w:rsid w:val="00AD086F"/>
    <w:rsid w:val="00AD60D7"/>
    <w:rsid w:val="00AD66B5"/>
    <w:rsid w:val="00AD74E5"/>
    <w:rsid w:val="00AE15A9"/>
    <w:rsid w:val="00AE2C3D"/>
    <w:rsid w:val="00AE3D15"/>
    <w:rsid w:val="00AE433D"/>
    <w:rsid w:val="00AE4FBC"/>
    <w:rsid w:val="00AE5423"/>
    <w:rsid w:val="00AE6441"/>
    <w:rsid w:val="00AE70D3"/>
    <w:rsid w:val="00AF0C89"/>
    <w:rsid w:val="00AF1718"/>
    <w:rsid w:val="00AF31AD"/>
    <w:rsid w:val="00AF4046"/>
    <w:rsid w:val="00AF4278"/>
    <w:rsid w:val="00AF4AB9"/>
    <w:rsid w:val="00AF4D8E"/>
    <w:rsid w:val="00AF646E"/>
    <w:rsid w:val="00B00343"/>
    <w:rsid w:val="00B00CB6"/>
    <w:rsid w:val="00B0200B"/>
    <w:rsid w:val="00B026E0"/>
    <w:rsid w:val="00B10B56"/>
    <w:rsid w:val="00B11262"/>
    <w:rsid w:val="00B12617"/>
    <w:rsid w:val="00B139AC"/>
    <w:rsid w:val="00B14A35"/>
    <w:rsid w:val="00B16435"/>
    <w:rsid w:val="00B1704F"/>
    <w:rsid w:val="00B17C87"/>
    <w:rsid w:val="00B17E0B"/>
    <w:rsid w:val="00B20328"/>
    <w:rsid w:val="00B2055F"/>
    <w:rsid w:val="00B21D90"/>
    <w:rsid w:val="00B23F82"/>
    <w:rsid w:val="00B24CED"/>
    <w:rsid w:val="00B2610F"/>
    <w:rsid w:val="00B27683"/>
    <w:rsid w:val="00B335BB"/>
    <w:rsid w:val="00B339AB"/>
    <w:rsid w:val="00B35B11"/>
    <w:rsid w:val="00B36342"/>
    <w:rsid w:val="00B41646"/>
    <w:rsid w:val="00B41DC0"/>
    <w:rsid w:val="00B41FC9"/>
    <w:rsid w:val="00B44E6A"/>
    <w:rsid w:val="00B450D3"/>
    <w:rsid w:val="00B4625B"/>
    <w:rsid w:val="00B46883"/>
    <w:rsid w:val="00B469A5"/>
    <w:rsid w:val="00B46A5A"/>
    <w:rsid w:val="00B47074"/>
    <w:rsid w:val="00B504B9"/>
    <w:rsid w:val="00B52BA5"/>
    <w:rsid w:val="00B52FEB"/>
    <w:rsid w:val="00B53B34"/>
    <w:rsid w:val="00B5432A"/>
    <w:rsid w:val="00B556E7"/>
    <w:rsid w:val="00B56221"/>
    <w:rsid w:val="00B60461"/>
    <w:rsid w:val="00B64E2F"/>
    <w:rsid w:val="00B64EF1"/>
    <w:rsid w:val="00B66313"/>
    <w:rsid w:val="00B66897"/>
    <w:rsid w:val="00B7021B"/>
    <w:rsid w:val="00B726AA"/>
    <w:rsid w:val="00B73EF3"/>
    <w:rsid w:val="00B74AC1"/>
    <w:rsid w:val="00B75FBB"/>
    <w:rsid w:val="00B76DB6"/>
    <w:rsid w:val="00B8037E"/>
    <w:rsid w:val="00B811C0"/>
    <w:rsid w:val="00B82021"/>
    <w:rsid w:val="00B82031"/>
    <w:rsid w:val="00B82176"/>
    <w:rsid w:val="00B82EB3"/>
    <w:rsid w:val="00B84140"/>
    <w:rsid w:val="00B857EE"/>
    <w:rsid w:val="00B85FDC"/>
    <w:rsid w:val="00B91F19"/>
    <w:rsid w:val="00B926C4"/>
    <w:rsid w:val="00BA0CBB"/>
    <w:rsid w:val="00BA1B17"/>
    <w:rsid w:val="00BA2B3D"/>
    <w:rsid w:val="00BA4058"/>
    <w:rsid w:val="00BA657A"/>
    <w:rsid w:val="00BA6E33"/>
    <w:rsid w:val="00BB0946"/>
    <w:rsid w:val="00BB1B2C"/>
    <w:rsid w:val="00BB3AC9"/>
    <w:rsid w:val="00BB441C"/>
    <w:rsid w:val="00BB5613"/>
    <w:rsid w:val="00BB5E55"/>
    <w:rsid w:val="00BB62DA"/>
    <w:rsid w:val="00BB65A9"/>
    <w:rsid w:val="00BC3432"/>
    <w:rsid w:val="00BC3B56"/>
    <w:rsid w:val="00BC3D4A"/>
    <w:rsid w:val="00BC4027"/>
    <w:rsid w:val="00BC445B"/>
    <w:rsid w:val="00BC6D11"/>
    <w:rsid w:val="00BC7631"/>
    <w:rsid w:val="00BD2F04"/>
    <w:rsid w:val="00BD55A8"/>
    <w:rsid w:val="00BD66B9"/>
    <w:rsid w:val="00BD6C07"/>
    <w:rsid w:val="00BD78D4"/>
    <w:rsid w:val="00BE2364"/>
    <w:rsid w:val="00BE2C91"/>
    <w:rsid w:val="00BE5B7C"/>
    <w:rsid w:val="00BE7B5B"/>
    <w:rsid w:val="00BF1201"/>
    <w:rsid w:val="00BF15E4"/>
    <w:rsid w:val="00BF1944"/>
    <w:rsid w:val="00BF2CBE"/>
    <w:rsid w:val="00BF2ECE"/>
    <w:rsid w:val="00BF5079"/>
    <w:rsid w:val="00BF51A4"/>
    <w:rsid w:val="00BF5471"/>
    <w:rsid w:val="00BF54ED"/>
    <w:rsid w:val="00BF57FC"/>
    <w:rsid w:val="00C00961"/>
    <w:rsid w:val="00C01007"/>
    <w:rsid w:val="00C02989"/>
    <w:rsid w:val="00C02B8B"/>
    <w:rsid w:val="00C02EC3"/>
    <w:rsid w:val="00C035C7"/>
    <w:rsid w:val="00C03E43"/>
    <w:rsid w:val="00C05084"/>
    <w:rsid w:val="00C05C27"/>
    <w:rsid w:val="00C05FB0"/>
    <w:rsid w:val="00C10B9F"/>
    <w:rsid w:val="00C12559"/>
    <w:rsid w:val="00C13FE7"/>
    <w:rsid w:val="00C1406F"/>
    <w:rsid w:val="00C14582"/>
    <w:rsid w:val="00C15E63"/>
    <w:rsid w:val="00C20971"/>
    <w:rsid w:val="00C2421A"/>
    <w:rsid w:val="00C2521D"/>
    <w:rsid w:val="00C25BC5"/>
    <w:rsid w:val="00C25DF9"/>
    <w:rsid w:val="00C31FE8"/>
    <w:rsid w:val="00C32849"/>
    <w:rsid w:val="00C333EC"/>
    <w:rsid w:val="00C33857"/>
    <w:rsid w:val="00C33B65"/>
    <w:rsid w:val="00C33ECA"/>
    <w:rsid w:val="00C34492"/>
    <w:rsid w:val="00C415E0"/>
    <w:rsid w:val="00C42CE5"/>
    <w:rsid w:val="00C42FC1"/>
    <w:rsid w:val="00C435F3"/>
    <w:rsid w:val="00C4509C"/>
    <w:rsid w:val="00C45556"/>
    <w:rsid w:val="00C45A27"/>
    <w:rsid w:val="00C4781D"/>
    <w:rsid w:val="00C47EB8"/>
    <w:rsid w:val="00C51602"/>
    <w:rsid w:val="00C5163D"/>
    <w:rsid w:val="00C51A0B"/>
    <w:rsid w:val="00C52026"/>
    <w:rsid w:val="00C5255F"/>
    <w:rsid w:val="00C53582"/>
    <w:rsid w:val="00C540D5"/>
    <w:rsid w:val="00C57038"/>
    <w:rsid w:val="00C5766C"/>
    <w:rsid w:val="00C579F1"/>
    <w:rsid w:val="00C57C53"/>
    <w:rsid w:val="00C57FD3"/>
    <w:rsid w:val="00C6040A"/>
    <w:rsid w:val="00C60A0F"/>
    <w:rsid w:val="00C61C50"/>
    <w:rsid w:val="00C63BAA"/>
    <w:rsid w:val="00C664BE"/>
    <w:rsid w:val="00C702A4"/>
    <w:rsid w:val="00C74C5F"/>
    <w:rsid w:val="00C74E4A"/>
    <w:rsid w:val="00C750A2"/>
    <w:rsid w:val="00C75E6A"/>
    <w:rsid w:val="00C77B21"/>
    <w:rsid w:val="00C80FCD"/>
    <w:rsid w:val="00C81D1A"/>
    <w:rsid w:val="00C8369B"/>
    <w:rsid w:val="00C8422F"/>
    <w:rsid w:val="00C84B56"/>
    <w:rsid w:val="00C87636"/>
    <w:rsid w:val="00C877FA"/>
    <w:rsid w:val="00C90388"/>
    <w:rsid w:val="00C91B81"/>
    <w:rsid w:val="00C92800"/>
    <w:rsid w:val="00C92EE8"/>
    <w:rsid w:val="00C9480D"/>
    <w:rsid w:val="00C9539E"/>
    <w:rsid w:val="00C95AED"/>
    <w:rsid w:val="00C96BB5"/>
    <w:rsid w:val="00CA0C82"/>
    <w:rsid w:val="00CA1136"/>
    <w:rsid w:val="00CA36C5"/>
    <w:rsid w:val="00CA5878"/>
    <w:rsid w:val="00CA6715"/>
    <w:rsid w:val="00CB03E0"/>
    <w:rsid w:val="00CB12B5"/>
    <w:rsid w:val="00CB1514"/>
    <w:rsid w:val="00CB183B"/>
    <w:rsid w:val="00CB226D"/>
    <w:rsid w:val="00CB482B"/>
    <w:rsid w:val="00CB65B0"/>
    <w:rsid w:val="00CC0C84"/>
    <w:rsid w:val="00CC29AB"/>
    <w:rsid w:val="00CC2A3B"/>
    <w:rsid w:val="00CC3058"/>
    <w:rsid w:val="00CC3E2D"/>
    <w:rsid w:val="00CC5162"/>
    <w:rsid w:val="00CC55A6"/>
    <w:rsid w:val="00CC68E9"/>
    <w:rsid w:val="00CC74A6"/>
    <w:rsid w:val="00CD16B1"/>
    <w:rsid w:val="00CD170F"/>
    <w:rsid w:val="00CD2794"/>
    <w:rsid w:val="00CD2E7F"/>
    <w:rsid w:val="00CD63DD"/>
    <w:rsid w:val="00CD7151"/>
    <w:rsid w:val="00CD7DD6"/>
    <w:rsid w:val="00CE2B02"/>
    <w:rsid w:val="00CE479E"/>
    <w:rsid w:val="00CE47B4"/>
    <w:rsid w:val="00CE55FA"/>
    <w:rsid w:val="00CF092E"/>
    <w:rsid w:val="00CF0BCA"/>
    <w:rsid w:val="00CF43DC"/>
    <w:rsid w:val="00CF5B3D"/>
    <w:rsid w:val="00CF7376"/>
    <w:rsid w:val="00CF799D"/>
    <w:rsid w:val="00CF7A87"/>
    <w:rsid w:val="00CF7AF3"/>
    <w:rsid w:val="00D0075B"/>
    <w:rsid w:val="00D00C6E"/>
    <w:rsid w:val="00D018E5"/>
    <w:rsid w:val="00D02802"/>
    <w:rsid w:val="00D02EA8"/>
    <w:rsid w:val="00D0642C"/>
    <w:rsid w:val="00D07D84"/>
    <w:rsid w:val="00D10131"/>
    <w:rsid w:val="00D10E6B"/>
    <w:rsid w:val="00D11083"/>
    <w:rsid w:val="00D14D01"/>
    <w:rsid w:val="00D15C97"/>
    <w:rsid w:val="00D16FB9"/>
    <w:rsid w:val="00D237A3"/>
    <w:rsid w:val="00D25429"/>
    <w:rsid w:val="00D3061E"/>
    <w:rsid w:val="00D30945"/>
    <w:rsid w:val="00D30D53"/>
    <w:rsid w:val="00D319A0"/>
    <w:rsid w:val="00D34569"/>
    <w:rsid w:val="00D404F7"/>
    <w:rsid w:val="00D40F71"/>
    <w:rsid w:val="00D44097"/>
    <w:rsid w:val="00D47231"/>
    <w:rsid w:val="00D47EBF"/>
    <w:rsid w:val="00D50ADC"/>
    <w:rsid w:val="00D553C8"/>
    <w:rsid w:val="00D65EAB"/>
    <w:rsid w:val="00D65F08"/>
    <w:rsid w:val="00D731A5"/>
    <w:rsid w:val="00D73545"/>
    <w:rsid w:val="00D760C0"/>
    <w:rsid w:val="00D83090"/>
    <w:rsid w:val="00D8454F"/>
    <w:rsid w:val="00D84F9D"/>
    <w:rsid w:val="00D85B97"/>
    <w:rsid w:val="00D860B2"/>
    <w:rsid w:val="00D87566"/>
    <w:rsid w:val="00D87A5A"/>
    <w:rsid w:val="00D92357"/>
    <w:rsid w:val="00D9238A"/>
    <w:rsid w:val="00D96384"/>
    <w:rsid w:val="00D967F8"/>
    <w:rsid w:val="00D97CDB"/>
    <w:rsid w:val="00DA0154"/>
    <w:rsid w:val="00DA1265"/>
    <w:rsid w:val="00DA26CB"/>
    <w:rsid w:val="00DA33E6"/>
    <w:rsid w:val="00DA65F5"/>
    <w:rsid w:val="00DA68AA"/>
    <w:rsid w:val="00DA7087"/>
    <w:rsid w:val="00DB00DC"/>
    <w:rsid w:val="00DB2CC9"/>
    <w:rsid w:val="00DB37AC"/>
    <w:rsid w:val="00DB3FF3"/>
    <w:rsid w:val="00DB5A6F"/>
    <w:rsid w:val="00DB611E"/>
    <w:rsid w:val="00DB6295"/>
    <w:rsid w:val="00DB6E89"/>
    <w:rsid w:val="00DC0169"/>
    <w:rsid w:val="00DC0797"/>
    <w:rsid w:val="00DC3C63"/>
    <w:rsid w:val="00DC74D2"/>
    <w:rsid w:val="00DC77A2"/>
    <w:rsid w:val="00DD0507"/>
    <w:rsid w:val="00DD35FB"/>
    <w:rsid w:val="00DD38B8"/>
    <w:rsid w:val="00DD45F0"/>
    <w:rsid w:val="00DD6176"/>
    <w:rsid w:val="00DD6C5D"/>
    <w:rsid w:val="00DD7D02"/>
    <w:rsid w:val="00DE00F7"/>
    <w:rsid w:val="00DE0546"/>
    <w:rsid w:val="00DE2695"/>
    <w:rsid w:val="00DE2889"/>
    <w:rsid w:val="00DE2AF3"/>
    <w:rsid w:val="00DE3116"/>
    <w:rsid w:val="00DE4D02"/>
    <w:rsid w:val="00DE5012"/>
    <w:rsid w:val="00DE5164"/>
    <w:rsid w:val="00DE7AA1"/>
    <w:rsid w:val="00DF0ABD"/>
    <w:rsid w:val="00DF0BC8"/>
    <w:rsid w:val="00DF259D"/>
    <w:rsid w:val="00DF30D6"/>
    <w:rsid w:val="00DF3231"/>
    <w:rsid w:val="00DF46A5"/>
    <w:rsid w:val="00DF49E4"/>
    <w:rsid w:val="00DF4C99"/>
    <w:rsid w:val="00E009F4"/>
    <w:rsid w:val="00E00CBC"/>
    <w:rsid w:val="00E01816"/>
    <w:rsid w:val="00E05844"/>
    <w:rsid w:val="00E062E8"/>
    <w:rsid w:val="00E1104C"/>
    <w:rsid w:val="00E12030"/>
    <w:rsid w:val="00E13D3D"/>
    <w:rsid w:val="00E14253"/>
    <w:rsid w:val="00E158DD"/>
    <w:rsid w:val="00E16403"/>
    <w:rsid w:val="00E21C39"/>
    <w:rsid w:val="00E247AD"/>
    <w:rsid w:val="00E259E0"/>
    <w:rsid w:val="00E26FA8"/>
    <w:rsid w:val="00E278DB"/>
    <w:rsid w:val="00E30917"/>
    <w:rsid w:val="00E30EE5"/>
    <w:rsid w:val="00E340E6"/>
    <w:rsid w:val="00E3434B"/>
    <w:rsid w:val="00E35F53"/>
    <w:rsid w:val="00E40050"/>
    <w:rsid w:val="00E40101"/>
    <w:rsid w:val="00E44945"/>
    <w:rsid w:val="00E457BE"/>
    <w:rsid w:val="00E46388"/>
    <w:rsid w:val="00E47850"/>
    <w:rsid w:val="00E47B5C"/>
    <w:rsid w:val="00E47C77"/>
    <w:rsid w:val="00E47FAE"/>
    <w:rsid w:val="00E5052E"/>
    <w:rsid w:val="00E508B2"/>
    <w:rsid w:val="00E512C8"/>
    <w:rsid w:val="00E51CF4"/>
    <w:rsid w:val="00E53AD6"/>
    <w:rsid w:val="00E55384"/>
    <w:rsid w:val="00E55748"/>
    <w:rsid w:val="00E55B3B"/>
    <w:rsid w:val="00E5799E"/>
    <w:rsid w:val="00E6025D"/>
    <w:rsid w:val="00E61ACE"/>
    <w:rsid w:val="00E62181"/>
    <w:rsid w:val="00E6233A"/>
    <w:rsid w:val="00E63003"/>
    <w:rsid w:val="00E63C0F"/>
    <w:rsid w:val="00E63E64"/>
    <w:rsid w:val="00E652D1"/>
    <w:rsid w:val="00E70599"/>
    <w:rsid w:val="00E713E9"/>
    <w:rsid w:val="00E71B96"/>
    <w:rsid w:val="00E72E71"/>
    <w:rsid w:val="00E73597"/>
    <w:rsid w:val="00E73DA2"/>
    <w:rsid w:val="00E74626"/>
    <w:rsid w:val="00E746DA"/>
    <w:rsid w:val="00E74B7E"/>
    <w:rsid w:val="00E75961"/>
    <w:rsid w:val="00E7596F"/>
    <w:rsid w:val="00E8280C"/>
    <w:rsid w:val="00E851A8"/>
    <w:rsid w:val="00E90529"/>
    <w:rsid w:val="00E905BD"/>
    <w:rsid w:val="00E9258C"/>
    <w:rsid w:val="00E92D2C"/>
    <w:rsid w:val="00E939E6"/>
    <w:rsid w:val="00E94D7A"/>
    <w:rsid w:val="00E94E29"/>
    <w:rsid w:val="00E95B9A"/>
    <w:rsid w:val="00E96D3F"/>
    <w:rsid w:val="00EA0B29"/>
    <w:rsid w:val="00EA30B0"/>
    <w:rsid w:val="00EA6383"/>
    <w:rsid w:val="00EB2C6A"/>
    <w:rsid w:val="00EB36D0"/>
    <w:rsid w:val="00EB556D"/>
    <w:rsid w:val="00EB5C3E"/>
    <w:rsid w:val="00EB6E2F"/>
    <w:rsid w:val="00EB7E49"/>
    <w:rsid w:val="00EC0CE2"/>
    <w:rsid w:val="00EC15D6"/>
    <w:rsid w:val="00EC4C11"/>
    <w:rsid w:val="00EC65BC"/>
    <w:rsid w:val="00EC7F84"/>
    <w:rsid w:val="00ED55B5"/>
    <w:rsid w:val="00ED7779"/>
    <w:rsid w:val="00EE0BFE"/>
    <w:rsid w:val="00EE1A57"/>
    <w:rsid w:val="00EE1C68"/>
    <w:rsid w:val="00EE2430"/>
    <w:rsid w:val="00EE35E7"/>
    <w:rsid w:val="00EE44D1"/>
    <w:rsid w:val="00EE7153"/>
    <w:rsid w:val="00EF0348"/>
    <w:rsid w:val="00EF15B1"/>
    <w:rsid w:val="00EF4F86"/>
    <w:rsid w:val="00EF5052"/>
    <w:rsid w:val="00EF6214"/>
    <w:rsid w:val="00EF75DE"/>
    <w:rsid w:val="00F00339"/>
    <w:rsid w:val="00F0205D"/>
    <w:rsid w:val="00F02803"/>
    <w:rsid w:val="00F02F3D"/>
    <w:rsid w:val="00F038EE"/>
    <w:rsid w:val="00F03DCB"/>
    <w:rsid w:val="00F05CC0"/>
    <w:rsid w:val="00F07850"/>
    <w:rsid w:val="00F07B7C"/>
    <w:rsid w:val="00F07EA6"/>
    <w:rsid w:val="00F10B8B"/>
    <w:rsid w:val="00F11BEE"/>
    <w:rsid w:val="00F139DC"/>
    <w:rsid w:val="00F14038"/>
    <w:rsid w:val="00F1419E"/>
    <w:rsid w:val="00F14662"/>
    <w:rsid w:val="00F150D0"/>
    <w:rsid w:val="00F1541E"/>
    <w:rsid w:val="00F158A6"/>
    <w:rsid w:val="00F15A2F"/>
    <w:rsid w:val="00F17CBE"/>
    <w:rsid w:val="00F210A0"/>
    <w:rsid w:val="00F261D2"/>
    <w:rsid w:val="00F26A0A"/>
    <w:rsid w:val="00F26D58"/>
    <w:rsid w:val="00F27923"/>
    <w:rsid w:val="00F27DC7"/>
    <w:rsid w:val="00F30362"/>
    <w:rsid w:val="00F40158"/>
    <w:rsid w:val="00F40DE2"/>
    <w:rsid w:val="00F43844"/>
    <w:rsid w:val="00F447BF"/>
    <w:rsid w:val="00F45818"/>
    <w:rsid w:val="00F45973"/>
    <w:rsid w:val="00F45F27"/>
    <w:rsid w:val="00F4779F"/>
    <w:rsid w:val="00F5172D"/>
    <w:rsid w:val="00F53B13"/>
    <w:rsid w:val="00F57983"/>
    <w:rsid w:val="00F616AF"/>
    <w:rsid w:val="00F63D29"/>
    <w:rsid w:val="00F648EE"/>
    <w:rsid w:val="00F6571E"/>
    <w:rsid w:val="00F67AA2"/>
    <w:rsid w:val="00F71D71"/>
    <w:rsid w:val="00F74770"/>
    <w:rsid w:val="00F75402"/>
    <w:rsid w:val="00F76F72"/>
    <w:rsid w:val="00F81D97"/>
    <w:rsid w:val="00F82202"/>
    <w:rsid w:val="00F82459"/>
    <w:rsid w:val="00F82FA9"/>
    <w:rsid w:val="00F83213"/>
    <w:rsid w:val="00F848D9"/>
    <w:rsid w:val="00F87234"/>
    <w:rsid w:val="00F91CD3"/>
    <w:rsid w:val="00F920DE"/>
    <w:rsid w:val="00F92293"/>
    <w:rsid w:val="00F93337"/>
    <w:rsid w:val="00F9334B"/>
    <w:rsid w:val="00F93CD1"/>
    <w:rsid w:val="00F95187"/>
    <w:rsid w:val="00F957C7"/>
    <w:rsid w:val="00F96392"/>
    <w:rsid w:val="00FA0504"/>
    <w:rsid w:val="00FA3823"/>
    <w:rsid w:val="00FA4217"/>
    <w:rsid w:val="00FA4472"/>
    <w:rsid w:val="00FA4954"/>
    <w:rsid w:val="00FB311F"/>
    <w:rsid w:val="00FB337B"/>
    <w:rsid w:val="00FB5643"/>
    <w:rsid w:val="00FB6810"/>
    <w:rsid w:val="00FB6970"/>
    <w:rsid w:val="00FB7889"/>
    <w:rsid w:val="00FC11C7"/>
    <w:rsid w:val="00FC20B1"/>
    <w:rsid w:val="00FC5172"/>
    <w:rsid w:val="00FC7EE0"/>
    <w:rsid w:val="00FD1B67"/>
    <w:rsid w:val="00FD23F5"/>
    <w:rsid w:val="00FD5AB3"/>
    <w:rsid w:val="00FD74B4"/>
    <w:rsid w:val="00FE42AD"/>
    <w:rsid w:val="00FF1135"/>
    <w:rsid w:val="00FF14A8"/>
    <w:rsid w:val="00FF24FA"/>
    <w:rsid w:val="00FF3B29"/>
    <w:rsid w:val="00FF50C7"/>
    <w:rsid w:val="00FF5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84"/>
    <o:shapelayout v:ext="edit">
      <o:idmap v:ext="edit" data="2"/>
    </o:shapelayout>
  </w:shapeDefaults>
  <w:doNotEmbedSmartTags/>
  <w:decimalSymbol w:val=","/>
  <w:listSeparator w:val=";"/>
  <w14:docId w14:val="74742F46"/>
  <w15:docId w15:val="{76E74417-08B0-4610-BB48-E16C6D662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B03E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B03E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B03E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CB03E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3C6D5A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0"/>
    <w:rsid w:val="003C6D5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semiHidden/>
    <w:rsid w:val="00095FE2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D10E6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Revzia">
    <w:name w:val="Revision"/>
    <w:hidden/>
    <w:uiPriority w:val="99"/>
    <w:semiHidden/>
    <w:rsid w:val="00724056"/>
    <w:rPr>
      <w:sz w:val="24"/>
      <w:szCs w:val="24"/>
    </w:rPr>
  </w:style>
  <w:style w:type="character" w:customStyle="1" w:styleId="ZkladntextChar">
    <w:name w:val="Základný text Char"/>
    <w:link w:val="Zkladntext0"/>
    <w:rsid w:val="00C02B8B"/>
    <w:rPr>
      <w:sz w:val="18"/>
      <w:lang w:eastAsia="en-US"/>
    </w:rPr>
  </w:style>
  <w:style w:type="character" w:customStyle="1" w:styleId="ra">
    <w:name w:val="ra"/>
    <w:rsid w:val="002704DC"/>
  </w:style>
  <w:style w:type="character" w:styleId="Odkaznakomentr">
    <w:name w:val="annotation reference"/>
    <w:rsid w:val="0003228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3228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032283"/>
  </w:style>
  <w:style w:type="paragraph" w:styleId="Predmetkomentra">
    <w:name w:val="annotation subject"/>
    <w:basedOn w:val="Textkomentra"/>
    <w:next w:val="Textkomentra"/>
    <w:link w:val="PredmetkomentraChar"/>
    <w:rsid w:val="00032283"/>
    <w:rPr>
      <w:b/>
      <w:bCs/>
    </w:rPr>
  </w:style>
  <w:style w:type="character" w:customStyle="1" w:styleId="PredmetkomentraChar">
    <w:name w:val="Predmet komentára Char"/>
    <w:link w:val="Predmetkomentra"/>
    <w:rsid w:val="00032283"/>
    <w:rPr>
      <w:b/>
      <w:bCs/>
    </w:rPr>
  </w:style>
  <w:style w:type="paragraph" w:styleId="Odsekzoznamu">
    <w:name w:val="List Paragraph"/>
    <w:basedOn w:val="Normlny"/>
    <w:uiPriority w:val="34"/>
    <w:qFormat/>
    <w:rsid w:val="00870F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8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3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7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3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2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3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3.xlsx"/><Relationship Id="rId63" Type="http://schemas.openxmlformats.org/officeDocument/2006/relationships/package" Target="embeddings/Microsoft_Excel_Worksheet19.xlsx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6.xlsx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9.xlsx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5.xls"/><Relationship Id="rId53" Type="http://schemas.openxmlformats.org/officeDocument/2006/relationships/package" Target="embeddings/Microsoft_Excel_Worksheet15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5" Type="http://schemas.openxmlformats.org/officeDocument/2006/relationships/webSettings" Target="webSettings.xml"/><Relationship Id="rId61" Type="http://schemas.openxmlformats.org/officeDocument/2006/relationships/package" Target="embeddings/Microsoft_Excel_Worksheet18.xlsx"/><Relationship Id="rId19" Type="http://schemas.openxmlformats.org/officeDocument/2006/relationships/package" Target="embeddings/Microsoft_Excel_Worksheet2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3.xls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8.xlsx"/><Relationship Id="rId43" Type="http://schemas.openxmlformats.org/officeDocument/2006/relationships/package" Target="embeddings/Microsoft_Excel_Worksheet12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6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1.xlsx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7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Microsoft_Excel_97-2003_Worksheet7.xls"/><Relationship Id="rId67" Type="http://schemas.openxmlformats.org/officeDocument/2006/relationships/oleObject" Target="embeddings/Microsoft_Excel_97-2003_Worksheet8.xls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1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Microsoft_Excel_97-2003_Worksheet2.xls"/><Relationship Id="rId23" Type="http://schemas.openxmlformats.org/officeDocument/2006/relationships/package" Target="embeddings/Microsoft_Excel_Worksheet4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14.xlsx"/><Relationship Id="rId57" Type="http://schemas.openxmlformats.org/officeDocument/2006/relationships/package" Target="embeddings/Microsoft_Excel_Worksheet17.xlsx"/><Relationship Id="rId10" Type="http://schemas.openxmlformats.org/officeDocument/2006/relationships/image" Target="media/image2.emf"/><Relationship Id="rId31" Type="http://schemas.openxmlformats.org/officeDocument/2006/relationships/oleObject" Target="embeddings/Microsoft_Excel_97-2003_Worksheet4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0.xlsx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0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16.xlsx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2.emf"/><Relationship Id="rId2" Type="http://schemas.openxmlformats.org/officeDocument/2006/relationships/package" Target="embeddings/Microsoft_Excel_Worksheet21.xlsx"/><Relationship Id="rId1" Type="http://schemas.openxmlformats.org/officeDocument/2006/relationships/image" Target="media/image31.emf"/><Relationship Id="rId4" Type="http://schemas.openxmlformats.org/officeDocument/2006/relationships/package" Target="embeddings/Microsoft_Excel_Worksheet22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A4175-6895-46DE-A322-DA2EC3CD0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6054</Words>
  <Characters>38067</Characters>
  <Application>Microsoft Office Word</Application>
  <DocSecurity>0</DocSecurity>
  <Lines>317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Dončevová Zuzana</dc:creator>
  <cp:lastModifiedBy>Dončevová Zuzana</cp:lastModifiedBy>
  <cp:revision>2</cp:revision>
  <cp:lastPrinted>2022-03-31T05:02:00Z</cp:lastPrinted>
  <dcterms:created xsi:type="dcterms:W3CDTF">2023-03-31T06:50:00Z</dcterms:created>
  <dcterms:modified xsi:type="dcterms:W3CDTF">2023-03-31T06:50:00Z</dcterms:modified>
</cp:coreProperties>
</file>