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347F">
        <w:rPr>
          <w:sz w:val="20"/>
          <w:szCs w:val="20"/>
        </w:rPr>
        <w:t>52123201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347F">
        <w:rPr>
          <w:sz w:val="20"/>
          <w:szCs w:val="20"/>
        </w:rPr>
        <w:t>2120923189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ED4293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347F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Koščák</w:t>
      </w:r>
      <w:proofErr w:type="spellEnd"/>
      <w:r>
        <w:rPr>
          <w:b/>
          <w:sz w:val="24"/>
          <w:szCs w:val="24"/>
        </w:rPr>
        <w:t xml:space="preserve"> </w:t>
      </w:r>
      <w:r w:rsidR="00CC1C7F">
        <w:rPr>
          <w:b/>
          <w:sz w:val="24"/>
          <w:szCs w:val="24"/>
        </w:rPr>
        <w:t xml:space="preserve">, </w:t>
      </w:r>
      <w:proofErr w:type="spellStart"/>
      <w:r w:rsidR="00CC1C7F">
        <w:rPr>
          <w:b/>
          <w:sz w:val="24"/>
          <w:szCs w:val="24"/>
        </w:rPr>
        <w:t>s.r.o</w:t>
      </w:r>
      <w:proofErr w:type="spellEnd"/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B34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Jána </w:t>
      </w:r>
      <w:proofErr w:type="spellStart"/>
      <w:r>
        <w:rPr>
          <w:b/>
          <w:sz w:val="24"/>
          <w:szCs w:val="24"/>
        </w:rPr>
        <w:t>Vojtaššáka</w:t>
      </w:r>
      <w:proofErr w:type="spellEnd"/>
      <w:r>
        <w:rPr>
          <w:b/>
          <w:sz w:val="24"/>
          <w:szCs w:val="24"/>
        </w:rPr>
        <w:t xml:space="preserve"> 1229/7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</w:t>
      </w:r>
      <w:r w:rsidR="003B347F">
        <w:rPr>
          <w:b/>
          <w:sz w:val="24"/>
          <w:szCs w:val="24"/>
        </w:rPr>
        <w:t>7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3B347F">
        <w:rPr>
          <w:b/>
          <w:sz w:val="24"/>
          <w:szCs w:val="24"/>
        </w:rPr>
        <w:t>Lendak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B34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52123201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2120923189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ED429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D429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ED429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4476F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3B347F">
        <w:rPr>
          <w:b/>
          <w:sz w:val="24"/>
          <w:szCs w:val="24"/>
        </w:rPr>
        <w:t xml:space="preserve"> </w:t>
      </w:r>
      <w:proofErr w:type="spellStart"/>
      <w:r w:rsidR="003B347F">
        <w:rPr>
          <w:b/>
          <w:sz w:val="24"/>
          <w:szCs w:val="24"/>
        </w:rPr>
        <w:t>dohodár</w:t>
      </w:r>
      <w:r>
        <w:rPr>
          <w:b/>
          <w:sz w:val="24"/>
          <w:szCs w:val="24"/>
        </w:rPr>
        <w:t>i</w:t>
      </w:r>
      <w:proofErr w:type="spellEnd"/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47F">
        <w:rPr>
          <w:sz w:val="20"/>
          <w:szCs w:val="20"/>
        </w:rPr>
        <w:t xml:space="preserve">52123201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347F">
        <w:rPr>
          <w:sz w:val="20"/>
          <w:szCs w:val="20"/>
        </w:rPr>
        <w:t>2120923189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34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oceňoval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8238A5" w:rsidRDefault="00DA1C37" w:rsidP="008238A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3B347F" w:rsidRPr="00A956A3" w:rsidRDefault="003B34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Zásoby sa oceňujú nákupnou cenou, zásoby sú účtované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D4293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47F">
        <w:rPr>
          <w:sz w:val="20"/>
          <w:szCs w:val="20"/>
        </w:rPr>
        <w:t xml:space="preserve">52123201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347F">
        <w:rPr>
          <w:sz w:val="20"/>
          <w:szCs w:val="20"/>
        </w:rPr>
        <w:t>2120923189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  <w:bookmarkStart w:id="0" w:name="_GoBack"/>
      <w:bookmarkEnd w:id="0"/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B347F"/>
    <w:rsid w:val="004476FC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ED4293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A671C"/>
  <w15:docId w15:val="{BB8B4C53-4834-4D83-A8D4-537C34C63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2055EC-63AB-4BC3-BB3D-C9177CE071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586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2023-04-01T20:50:00Z</dcterms:created>
  <dcterms:modified xsi:type="dcterms:W3CDTF">2023-04-01T20:50:00Z</dcterms:modified>
</cp:coreProperties>
</file>