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E72DA1" w:rsidRDefault="00375B35" w:rsidP="004D3B4A">
      <w:pPr>
        <w:pStyle w:val="Zkladntext"/>
      </w:pPr>
      <w:r>
        <w:t>Spoločnosť</w:t>
      </w:r>
      <w:r w:rsidR="00E72DA1">
        <w:t>:</w:t>
      </w:r>
      <w:r>
        <w:t xml:space="preserve"> </w:t>
      </w:r>
      <w:bookmarkStart w:id="1" w:name="_GoBack"/>
      <w:r w:rsidR="00C22AB0">
        <w:t xml:space="preserve">SLOVENSKÁ ENERGETCKÁ A </w:t>
      </w:r>
      <w:r w:rsidR="00C22AB0" w:rsidRPr="00C22AB0">
        <w:t>OBCHODNÁ</w:t>
      </w:r>
      <w:r w:rsidR="009523B9" w:rsidRPr="00C22AB0">
        <w:t xml:space="preserve"> s. r. o.</w:t>
      </w:r>
      <w:r w:rsidR="00E72DA1">
        <w:t xml:space="preserve"> </w:t>
      </w:r>
      <w:bookmarkEnd w:id="1"/>
      <w:r w:rsidR="00E72DA1">
        <w:t>(ďalej len Spoločnosť)</w:t>
      </w:r>
    </w:p>
    <w:p w:rsidR="00E72DA1" w:rsidRDefault="00E72DA1" w:rsidP="004D3B4A">
      <w:pPr>
        <w:pStyle w:val="Zkladntext"/>
      </w:pPr>
      <w:r>
        <w:t xml:space="preserve">Sídlo: </w:t>
      </w:r>
      <w:r w:rsidR="00C22AB0">
        <w:t xml:space="preserve"> Námestie slobody 27, 083 01 Sabinov</w:t>
      </w:r>
    </w:p>
    <w:p w:rsidR="00E72DA1" w:rsidRDefault="00E72DA1" w:rsidP="004D3B4A">
      <w:pPr>
        <w:pStyle w:val="Zkladntext"/>
      </w:pPr>
      <w:r w:rsidRPr="005C1FA6">
        <w:t>Z</w:t>
      </w:r>
      <w:r w:rsidR="00375B35" w:rsidRPr="005C1FA6">
        <w:t>aložená</w:t>
      </w:r>
      <w:r w:rsidR="009523B9" w:rsidRPr="005C1FA6">
        <w:t xml:space="preserve"> dňa : </w:t>
      </w:r>
      <w:r w:rsidR="005C1FA6" w:rsidRPr="005C1FA6">
        <w:t>15</w:t>
      </w:r>
      <w:r w:rsidR="009523B9" w:rsidRPr="005C1FA6">
        <w:t>.</w:t>
      </w:r>
      <w:r w:rsidR="005C1FA6" w:rsidRPr="005C1FA6">
        <w:t xml:space="preserve"> februára</w:t>
      </w:r>
      <w:r w:rsidR="00CE50BB" w:rsidRPr="005C1FA6">
        <w:t xml:space="preserve"> </w:t>
      </w:r>
      <w:r w:rsidR="005C1FA6" w:rsidRPr="005C1FA6">
        <w:t>2012</w:t>
      </w:r>
      <w:r w:rsidR="00375B35">
        <w:t xml:space="preserve"> </w:t>
      </w:r>
    </w:p>
    <w:p w:rsidR="00375B35" w:rsidRDefault="00E72DA1" w:rsidP="004D3B4A">
      <w:pPr>
        <w:pStyle w:val="Zkladntext"/>
      </w:pPr>
      <w:r>
        <w:t>D</w:t>
      </w:r>
      <w:r w:rsidR="00375B35">
        <w:t xml:space="preserve">o obchodného registra bola zapísaná </w:t>
      </w:r>
      <w:r>
        <w:t xml:space="preserve">dňa: </w:t>
      </w:r>
      <w:r w:rsidR="005C1FA6" w:rsidRPr="005C1FA6">
        <w:t>7</w:t>
      </w:r>
      <w:r w:rsidR="00CE50BB" w:rsidRPr="005C1FA6">
        <w:t xml:space="preserve">. </w:t>
      </w:r>
      <w:r w:rsidR="005C1FA6" w:rsidRPr="005C1FA6">
        <w:t>marca</w:t>
      </w:r>
      <w:r w:rsidR="00CE50BB" w:rsidRPr="005C1FA6">
        <w:t xml:space="preserve"> </w:t>
      </w:r>
      <w:r w:rsidR="005C1FA6" w:rsidRPr="005C1FA6">
        <w:t>2012</w:t>
      </w:r>
      <w:r w:rsidR="00375B35" w:rsidRPr="005C1FA6">
        <w:t xml:space="preserve"> (Obchodný register Okresného súdu </w:t>
      </w:r>
      <w:r w:rsidR="005C1FA6" w:rsidRPr="005C1FA6">
        <w:t>Prešov,</w:t>
      </w:r>
      <w:r w:rsidR="00375B35" w:rsidRPr="005C1FA6">
        <w:t xml:space="preserve"> oddiel s.r.o., vložka </w:t>
      </w:r>
      <w:r w:rsidR="005C1FA6" w:rsidRPr="005C1FA6">
        <w:t>37012/P</w:t>
      </w:r>
      <w:r w:rsidR="00375B35" w:rsidRPr="005C1FA6">
        <w:t>)</w:t>
      </w:r>
      <w:r w:rsidR="005C1FA6" w:rsidRPr="005C1FA6">
        <w:t>.</w:t>
      </w:r>
      <w:r w:rsidR="00375B35">
        <w:t xml:space="preserve"> </w:t>
      </w:r>
    </w:p>
    <w:p w:rsidR="00375B35" w:rsidRPr="0060790D" w:rsidRDefault="00375B35" w:rsidP="004D3B4A">
      <w:pPr>
        <w:rPr>
          <w:sz w:val="18"/>
          <w:szCs w:val="18"/>
        </w:rPr>
      </w:pPr>
    </w:p>
    <w:p w:rsidR="00375B35" w:rsidRDefault="00375B35" w:rsidP="004D3B4A">
      <w:pPr>
        <w:pStyle w:val="Nadpis2"/>
        <w:numPr>
          <w:ilvl w:val="0"/>
          <w:numId w:val="2"/>
        </w:numPr>
      </w:pPr>
      <w:bookmarkStart w:id="2" w:name="_Toc530739896"/>
      <w:r>
        <w:t>Hlavnými činnosťami Spoločnosti sú:</w:t>
      </w:r>
      <w:bookmarkEnd w:id="2"/>
    </w:p>
    <w:p w:rsidR="005C1FA6" w:rsidRDefault="005C1FA6" w:rsidP="005C1FA6">
      <w:pPr>
        <w:pStyle w:val="Zkladntext"/>
      </w:pPr>
      <w:r>
        <w:t>Dodávka a distribúcia elektriny.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375B35" w:rsidRDefault="00375B35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375B35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D622B5">
        <w:t>202</w:t>
      </w:r>
      <w:r w:rsidR="000F4673">
        <w:t>2</w:t>
      </w:r>
      <w:r>
        <w:t xml:space="preserve"> je zostavená ako riadna účtovná závierka podľa § 17 ods. 6 zákona </w:t>
      </w:r>
      <w:r w:rsidRPr="005C1FA6">
        <w:t xml:space="preserve">NR SR č. 431/2002 Z. z. o účtovníctve za účtovné obdobie od 1. januára </w:t>
      </w:r>
      <w:r w:rsidR="00AC5FAD" w:rsidRPr="005C1FA6">
        <w:t>20</w:t>
      </w:r>
      <w:r w:rsidR="00D622B5">
        <w:t>2</w:t>
      </w:r>
      <w:r w:rsidR="000F4673">
        <w:t>2</w:t>
      </w:r>
      <w:r w:rsidRPr="005C1FA6">
        <w:t xml:space="preserve"> do 31. decembra </w:t>
      </w:r>
      <w:r w:rsidR="005C1FA6" w:rsidRPr="005C1FA6">
        <w:t>20</w:t>
      </w:r>
      <w:r w:rsidR="00D622B5">
        <w:t>2</w:t>
      </w:r>
      <w:r w:rsidR="000F4673">
        <w:t>2</w:t>
      </w:r>
      <w:r w:rsidR="005C1FA6" w:rsidRPr="005C1FA6">
        <w:t>.</w:t>
      </w:r>
    </w:p>
    <w:p w:rsidR="00375B35" w:rsidRDefault="00375B35" w:rsidP="004D3B4A">
      <w:pPr>
        <w:pStyle w:val="Zkladntext"/>
        <w:ind w:hanging="426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203EA0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5C1FA6">
        <w:t>20</w:t>
      </w:r>
      <w:r w:rsidR="000335AD">
        <w:t>2</w:t>
      </w:r>
      <w:r w:rsidR="000F4673">
        <w:t>1</w:t>
      </w:r>
      <w:r>
        <w:t xml:space="preserve">, za predchádzajúce účtovné obdobie, bola schválená valným </w:t>
      </w:r>
      <w:r w:rsidRPr="002F419B">
        <w:t xml:space="preserve">zhromaždením Spoločnosti </w:t>
      </w:r>
      <w:r w:rsidR="000F4673">
        <w:t>30</w:t>
      </w:r>
      <w:r w:rsidR="00CE50BB" w:rsidRPr="002F419B">
        <w:t xml:space="preserve">. </w:t>
      </w:r>
      <w:r w:rsidR="000F4673">
        <w:t>decembra</w:t>
      </w:r>
      <w:r w:rsidR="002F419B" w:rsidRPr="002F419B">
        <w:t xml:space="preserve"> 20</w:t>
      </w:r>
      <w:r w:rsidR="00D622B5">
        <w:t>2</w:t>
      </w:r>
      <w:r w:rsidR="000F4673">
        <w:t>2</w:t>
      </w:r>
      <w:r w:rsidR="002F419B" w:rsidRPr="002F419B">
        <w:t>.</w:t>
      </w:r>
    </w:p>
    <w:p w:rsidR="00375B35" w:rsidRDefault="00375B35" w:rsidP="00203EA0">
      <w:pPr>
        <w:pStyle w:val="Zkladntext"/>
        <w:ind w:left="0"/>
      </w:pPr>
      <w:r>
        <w:t>.</w:t>
      </w:r>
    </w:p>
    <w:p w:rsidR="00F629F9" w:rsidRDefault="00F629F9" w:rsidP="004D3B4A">
      <w:pPr>
        <w:pStyle w:val="Zkladntext"/>
        <w:ind w:hanging="426"/>
      </w:pPr>
    </w:p>
    <w:p w:rsidR="00F629F9" w:rsidRDefault="00F629F9" w:rsidP="00F629F9">
      <w:pPr>
        <w:pStyle w:val="Nadpis2"/>
        <w:numPr>
          <w:ilvl w:val="0"/>
          <w:numId w:val="2"/>
        </w:numPr>
      </w:pPr>
      <w:r>
        <w:t xml:space="preserve">Počet zamestnancov </w:t>
      </w:r>
    </w:p>
    <w:p w:rsidR="00F629F9" w:rsidRDefault="00F629F9" w:rsidP="00F629F9">
      <w:pPr>
        <w:pStyle w:val="Zkladntext"/>
      </w:pPr>
    </w:p>
    <w:p w:rsidR="00F629F9" w:rsidRDefault="002F419B" w:rsidP="00F629F9">
      <w:pPr>
        <w:pStyle w:val="Zkladntext"/>
      </w:pPr>
      <w:r>
        <w:t>Spoločnosť nemá zamestnancov.</w:t>
      </w:r>
    </w:p>
    <w:p w:rsidR="002F419B" w:rsidRDefault="002F419B" w:rsidP="00F629F9">
      <w:pPr>
        <w:pStyle w:val="Zkladntext"/>
      </w:pPr>
    </w:p>
    <w:p w:rsidR="00F629F9" w:rsidRDefault="00F629F9" w:rsidP="00F629F9">
      <w:pPr>
        <w:pStyle w:val="Nadpis2"/>
        <w:numPr>
          <w:ilvl w:val="0"/>
          <w:numId w:val="2"/>
        </w:numPr>
      </w:pPr>
      <w:r>
        <w:t>Informácie o orgánoch účtovnej jednotky</w:t>
      </w:r>
    </w:p>
    <w:p w:rsidR="00F629F9" w:rsidRDefault="00F629F9" w:rsidP="00F629F9">
      <w:pPr>
        <w:pStyle w:val="Zkladntext"/>
      </w:pPr>
    </w:p>
    <w:p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Výška jednotlivých druhov záruk alebo iných zabezpečení poskytnutých pre členov štatutárneho orgánu, dozorného orgánu a iného orgánu ÚJ:</w:t>
      </w:r>
    </w:p>
    <w:p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Informácia o pôžičkách:</w:t>
      </w:r>
    </w:p>
    <w:p w:rsidR="00F629F9" w:rsidRPr="003C3072" w:rsidRDefault="00F629F9" w:rsidP="00F629F9">
      <w:pPr>
        <w:pStyle w:val="Zkladntext"/>
        <w:ind w:left="786"/>
      </w:pPr>
      <w:r w:rsidRPr="003C3072">
        <w:t>Celková suma poskytnutých pôžičiek k 31.12. bežného obdobia podľa jednotlivých orgánov: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Konateľ:</w:t>
      </w:r>
      <w:r w:rsidR="002F419B">
        <w:t xml:space="preserve"> 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>Celková suma splatených pôžičiek za posledné účtovné obdobie:</w:t>
      </w:r>
    </w:p>
    <w:p w:rsidR="00F629F9" w:rsidRPr="003C3072" w:rsidRDefault="00F629F9" w:rsidP="00F629F9">
      <w:pPr>
        <w:pStyle w:val="Zkladntext"/>
        <w:ind w:left="786" w:firstLine="630"/>
      </w:pPr>
      <w:r w:rsidRPr="003C3072">
        <w:t>Konateľ: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 xml:space="preserve">Celková suma odpustených pôžičiek a odpísaných pôžičiek k 31.12. bežného </w:t>
      </w:r>
      <w:r w:rsidRPr="00203EA0">
        <w:t>obdobia</w:t>
      </w:r>
      <w:r w:rsidRPr="002F419B">
        <w:t>: 0,- €</w:t>
      </w:r>
    </w:p>
    <w:p w:rsidR="00F629F9" w:rsidRPr="003C3072" w:rsidRDefault="00F629F9" w:rsidP="00F629F9">
      <w:pPr>
        <w:pStyle w:val="Zkladntext"/>
        <w:ind w:left="786"/>
      </w:pPr>
      <w:r w:rsidRPr="003C3072">
        <w:t>V</w:t>
      </w:r>
      <w:r>
        <w:t> aktuálnom účtovnom období</w:t>
      </w:r>
      <w:r w:rsidRPr="003C3072">
        <w:t xml:space="preserve"> nebol</w:t>
      </w:r>
      <w:r>
        <w:t>i</w:t>
      </w:r>
      <w:r w:rsidRPr="003C3072">
        <w:t xml:space="preserve"> odpustené ani odpísané žiadne pôžičky</w:t>
      </w:r>
      <w:r>
        <w:t>.</w:t>
      </w:r>
    </w:p>
    <w:p w:rsidR="00F629F9" w:rsidRDefault="00F629F9" w:rsidP="004D3B4A">
      <w:pPr>
        <w:pStyle w:val="Zkladntext"/>
        <w:ind w:hanging="426"/>
      </w:pPr>
    </w:p>
    <w:p w:rsidR="00375B35" w:rsidRDefault="00375B35" w:rsidP="004D3B4A">
      <w:pPr>
        <w:pStyle w:val="Zkladntext"/>
        <w:ind w:hanging="426"/>
      </w:pPr>
    </w:p>
    <w:p w:rsidR="003756A2" w:rsidRPr="003756A2" w:rsidRDefault="003756A2" w:rsidP="003756A2"/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konsolidovanom celku</w:t>
      </w:r>
    </w:p>
    <w:p w:rsidR="00375B35" w:rsidRDefault="00375B35" w:rsidP="004D3B4A">
      <w:pPr>
        <w:pStyle w:val="Zkladntext"/>
      </w:pPr>
    </w:p>
    <w:p w:rsidR="00375B35" w:rsidRDefault="00375B35" w:rsidP="00651689">
      <w:pPr>
        <w:pStyle w:val="Zkladntext"/>
      </w:pPr>
      <w:r w:rsidRPr="002F419B">
        <w:t>Spoločnosť nie je súčasťou konsolidovaného celku.</w:t>
      </w:r>
      <w:r>
        <w:t xml:space="preserve">  </w:t>
      </w:r>
    </w:p>
    <w:p w:rsidR="008A234C" w:rsidRDefault="008A234C" w:rsidP="00F61DD2">
      <w:pPr>
        <w:pStyle w:val="Zkladntext"/>
        <w:ind w:left="0"/>
      </w:pPr>
    </w:p>
    <w:p w:rsidR="00C5649D" w:rsidRPr="00C5649D" w:rsidRDefault="00C5649D" w:rsidP="00C5649D">
      <w:bookmarkStart w:id="3" w:name="_Toc530739899"/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 xml:space="preserve">Informácie o účtovných zásadách a účtovných metódach  </w:t>
      </w:r>
      <w:bookmarkEnd w:id="3"/>
    </w:p>
    <w:p w:rsidR="00375B35" w:rsidRDefault="00375B35" w:rsidP="004D3B4A">
      <w:pPr>
        <w:pStyle w:val="Zkladntext"/>
      </w:pPr>
    </w:p>
    <w:p w:rsidR="00375B35" w:rsidRDefault="00375B35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DE0727" w:rsidRDefault="00375B35" w:rsidP="004D3B4A">
      <w:pPr>
        <w:pStyle w:val="Zkladntext"/>
        <w:ind w:left="450"/>
      </w:pPr>
      <w:r>
        <w:t>Účtovná závierka bola zostavená za predpokladu, že Spoločnosť bude nepretržite pokračovať vo svojej činnosti (</w:t>
      </w:r>
      <w:proofErr w:type="spellStart"/>
      <w:r>
        <w:t>goingconcern</w:t>
      </w:r>
      <w:proofErr w:type="spellEnd"/>
      <w:r>
        <w:t>).</w:t>
      </w:r>
    </w:p>
    <w:p w:rsidR="00DE0727" w:rsidRDefault="00DE0727" w:rsidP="004D3B4A">
      <w:pPr>
        <w:pStyle w:val="Zkladntext"/>
        <w:ind w:left="450"/>
      </w:pPr>
    </w:p>
    <w:p w:rsidR="002D2271" w:rsidRDefault="002D2271" w:rsidP="002D2271">
      <w:pPr>
        <w:pStyle w:val="Zkladntext"/>
        <w:ind w:left="450"/>
      </w:pPr>
    </w:p>
    <w:p w:rsidR="002D2271" w:rsidRPr="000F038C" w:rsidRDefault="002D2271" w:rsidP="002D2271">
      <w:pPr>
        <w:pStyle w:val="Pismenka"/>
        <w:tabs>
          <w:tab w:val="clear" w:pos="426"/>
        </w:tabs>
        <w:ind w:left="426"/>
      </w:pPr>
      <w:r>
        <w:t>Počas účtovného obdobia neboli prijaté zmeny účtovných zásad a účtovných metód</w:t>
      </w:r>
    </w:p>
    <w:p w:rsidR="005B5209" w:rsidRDefault="002F419B" w:rsidP="002F419B">
      <w:pPr>
        <w:pStyle w:val="Zkladntext"/>
        <w:ind w:left="0"/>
      </w:pPr>
      <w:r>
        <w:t xml:space="preserve"> </w:t>
      </w:r>
    </w:p>
    <w:p w:rsidR="005B5209" w:rsidRPr="000F038C" w:rsidRDefault="005B5209" w:rsidP="002F419B">
      <w:pPr>
        <w:pStyle w:val="Pismenka"/>
        <w:numPr>
          <w:ilvl w:val="0"/>
          <w:numId w:val="0"/>
        </w:numPr>
        <w:ind w:left="720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 xml:space="preserve">Zásoby </w:t>
      </w:r>
    </w:p>
    <w:p w:rsidR="005B5209" w:rsidRDefault="005B5209" w:rsidP="002D2271">
      <w:pPr>
        <w:pStyle w:val="Zkladntext"/>
        <w:ind w:left="720"/>
      </w:pPr>
      <w:r>
        <w:t>Zásoby sa oceňujú obstarávacou cenou.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Zníženie hodnoty zásob sa zohľadňuje vytvorením opravnej položky.</w:t>
      </w:r>
    </w:p>
    <w:p w:rsidR="00B82FFC" w:rsidRDefault="00B82FFC" w:rsidP="006B3273">
      <w:pPr>
        <w:pStyle w:val="Zkladntext"/>
        <w:ind w:left="0"/>
      </w:pPr>
    </w:p>
    <w:p w:rsidR="00B82FFC" w:rsidRDefault="00B82FFC" w:rsidP="00B82FFC">
      <w:pPr>
        <w:pStyle w:val="Zkladntext"/>
        <w:ind w:left="720"/>
      </w:pPr>
      <w:r w:rsidRPr="002F419B">
        <w:t xml:space="preserve">Spoločnosť účtuje  zásoby spôsobom </w:t>
      </w:r>
      <w:r w:rsidR="002F419B" w:rsidRPr="002F419B">
        <w:t>B</w:t>
      </w:r>
      <w:r w:rsidRPr="002F419B">
        <w:t>.</w:t>
      </w:r>
    </w:p>
    <w:p w:rsidR="001F1530" w:rsidRDefault="001F1530" w:rsidP="005B5209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Cudzia mena</w:t>
      </w:r>
    </w:p>
    <w:p w:rsidR="001F1530" w:rsidRDefault="001F1530" w:rsidP="002D2271">
      <w:pPr>
        <w:pStyle w:val="Zkladntext"/>
        <w:ind w:left="720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Na ocenenie prírastku cudzej meny nakúpenej za euro sa použije kurz, za ktorý bola táto cudzia mena nakúpená.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1F1530" w:rsidRDefault="001F1530" w:rsidP="001F1530">
      <w:pPr>
        <w:pStyle w:val="Zkladntext"/>
      </w:pPr>
    </w:p>
    <w:p w:rsidR="00CE50BB" w:rsidRDefault="00CE50BB" w:rsidP="002F419B">
      <w:pPr>
        <w:pStyle w:val="Zkladntext"/>
        <w:ind w:left="0"/>
      </w:pPr>
    </w:p>
    <w:p w:rsidR="00CE50BB" w:rsidRDefault="00CE50BB" w:rsidP="002D2271">
      <w:pPr>
        <w:pStyle w:val="Zkladntext"/>
        <w:ind w:left="72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Pohľadávky</w:t>
      </w:r>
    </w:p>
    <w:p w:rsidR="00375B35" w:rsidRDefault="00375B35" w:rsidP="002D2271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Náklady budúcich období a príjmy budúcich období</w:t>
      </w:r>
    </w:p>
    <w:p w:rsidR="00375B35" w:rsidRDefault="00375B35" w:rsidP="002D2271">
      <w:pPr>
        <w:pStyle w:val="Zkladntext"/>
        <w:ind w:left="720"/>
      </w:pPr>
      <w:r>
        <w:t>Náklady budúcich období a príjmy budúcich období sa vykazujú vo výške, ktorá je potrebná na dodržanie zásady vecnej a časovej súvislosti s účtovným obdobím.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Rezervy</w:t>
      </w:r>
    </w:p>
    <w:p w:rsidR="00375B35" w:rsidRDefault="00375B35" w:rsidP="002D2271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Záväzky</w:t>
      </w:r>
    </w:p>
    <w:p w:rsidR="00375B35" w:rsidRPr="006B3273" w:rsidRDefault="00375B35" w:rsidP="006B3273">
      <w:pPr>
        <w:pStyle w:val="Zkladntext"/>
        <w:ind w:left="720"/>
        <w:rPr>
          <w:sz w:val="24"/>
        </w:rPr>
      </w:pPr>
      <w:r>
        <w:t>Záväzky pri ich vzniku sa oceňujú menovitou hodnotou. Záväzky pri ich prevzatí sa oceňujú obstarávacou cenou. Ak sa pri inventarizácii zistí, že suma záväzkov je iná ako ich výška v účtovníctve,</w:t>
      </w:r>
      <w:r w:rsidR="006B3273">
        <w:t xml:space="preserve"> uvedú sa záväzky v účtovníctv</w:t>
      </w:r>
      <w:r>
        <w:t xml:space="preserve">a v účtovnej závierke v tomto zistenom ocenení. </w:t>
      </w:r>
    </w:p>
    <w:p w:rsidR="006B3273" w:rsidRDefault="006B3273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Výdavky budúcich období a výnosy budúcich období</w:t>
      </w:r>
    </w:p>
    <w:p w:rsidR="00375B35" w:rsidRDefault="00375B35" w:rsidP="002D2271">
      <w:pPr>
        <w:pStyle w:val="Zkladntext"/>
        <w:ind w:left="720"/>
      </w:pPr>
      <w:r>
        <w:t>Výdavky budúcich období a výnosy budúcich období sa vykazujú vo výške, ktorá je potrebná na dodržanie zásady vecnej a časovej súvislosti s účtovným obdobím.</w:t>
      </w:r>
    </w:p>
    <w:p w:rsidR="00375B35" w:rsidRPr="000F038C" w:rsidRDefault="00375B35" w:rsidP="004D3B4A">
      <w:pPr>
        <w:pStyle w:val="Zkladntext"/>
        <w:rPr>
          <w:szCs w:val="18"/>
        </w:rPr>
      </w:pPr>
    </w:p>
    <w:p w:rsidR="001F1530" w:rsidRDefault="001F1530" w:rsidP="001F1530">
      <w:pPr>
        <w:pStyle w:val="Zkladntext"/>
      </w:pPr>
      <w:bookmarkStart w:id="4" w:name="_Toc530739900"/>
    </w:p>
    <w:p w:rsidR="001F1530" w:rsidRPr="000F038C" w:rsidRDefault="001F1530" w:rsidP="00695EE8">
      <w:pPr>
        <w:pStyle w:val="Pismenka"/>
      </w:pPr>
      <w:r>
        <w:t>Oprava významných chýb minulých účtovných období</w:t>
      </w:r>
    </w:p>
    <w:p w:rsidR="001F1530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 w:rsidR="002D2271" w:rsidRPr="00E92175" w:rsidRDefault="002D2271" w:rsidP="001F1530">
      <w:pPr>
        <w:ind w:left="450"/>
        <w:jc w:val="both"/>
        <w:rPr>
          <w:sz w:val="18"/>
        </w:rPr>
      </w:pPr>
    </w:p>
    <w:bookmarkEnd w:id="4"/>
    <w:p w:rsidR="00375B35" w:rsidRPr="001D5F78" w:rsidRDefault="00375B35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375B35" w:rsidRDefault="00375B35" w:rsidP="007E2F21">
      <w:pPr>
        <w:pStyle w:val="Zkladntext"/>
        <w:ind w:left="0"/>
      </w:pPr>
    </w:p>
    <w:p w:rsidR="007E2F21" w:rsidRDefault="007E2F21" w:rsidP="006D6258">
      <w:pPr>
        <w:pStyle w:val="Nadpis2"/>
        <w:numPr>
          <w:ilvl w:val="0"/>
          <w:numId w:val="34"/>
        </w:numPr>
      </w:pPr>
      <w:r>
        <w:t>Informácie o záväzkoch</w:t>
      </w:r>
    </w:p>
    <w:p w:rsidR="007E2F21" w:rsidRDefault="007E2F21" w:rsidP="007E2F21">
      <w:pPr>
        <w:pStyle w:val="Zkladntext"/>
      </w:pPr>
    </w:p>
    <w:p w:rsidR="007E2F21" w:rsidRPr="00203EA0" w:rsidRDefault="007E2F21" w:rsidP="007E2F21">
      <w:pPr>
        <w:pStyle w:val="Zkladntext"/>
        <w:ind w:left="786"/>
      </w:pPr>
      <w:r w:rsidRPr="002F419B">
        <w:t>Spoločnosť mená zabezpečené záväzky</w:t>
      </w:r>
    </w:p>
    <w:p w:rsidR="00375B35" w:rsidRDefault="00375B35" w:rsidP="0099789F">
      <w:pPr>
        <w:pStyle w:val="Zkladntext"/>
        <w:ind w:left="0"/>
      </w:pPr>
    </w:p>
    <w:p w:rsidR="00375B35" w:rsidRPr="000F038C" w:rsidRDefault="002F419B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</w:t>
      </w:r>
      <w:r w:rsidR="00375B35">
        <w:t>formácie o iných aktívach a iných pasívach</w:t>
      </w:r>
    </w:p>
    <w:p w:rsidR="00375B35" w:rsidRDefault="00375B35" w:rsidP="0000290B">
      <w:pPr>
        <w:pStyle w:val="Zkladntext"/>
        <w:ind w:left="0"/>
      </w:pPr>
    </w:p>
    <w:p w:rsidR="00C35F49" w:rsidRDefault="006B3273" w:rsidP="0000290B">
      <w:pPr>
        <w:pStyle w:val="Zkladntext"/>
        <w:ind w:left="0"/>
      </w:pPr>
      <w:r>
        <w:t xml:space="preserve">             </w:t>
      </w:r>
      <w:r w:rsidR="00C35F49" w:rsidRPr="002F419B">
        <w:t>Spoločnosť neeviduje iné aktíva a iné pasíva</w:t>
      </w:r>
    </w:p>
    <w:p w:rsidR="00A67D30" w:rsidRDefault="00A67D30" w:rsidP="0000290B">
      <w:pPr>
        <w:pStyle w:val="Zkladntext"/>
        <w:ind w:left="0"/>
      </w:pPr>
    </w:p>
    <w:p w:rsidR="00DF1B83" w:rsidRDefault="00DF1B83" w:rsidP="00DF1B83">
      <w:pPr>
        <w:pStyle w:val="Zkladntext"/>
        <w:rPr>
          <w:highlight w:val="yellow"/>
        </w:rPr>
      </w:pPr>
    </w:p>
    <w:p w:rsidR="00375B35" w:rsidRDefault="00375B35" w:rsidP="00AE6D7F">
      <w:pPr>
        <w:pStyle w:val="Nadpis1"/>
        <w:numPr>
          <w:ilvl w:val="0"/>
          <w:numId w:val="0"/>
        </w:numPr>
        <w:spacing w:before="120" w:after="60"/>
        <w:ind w:left="360"/>
      </w:pPr>
      <w:bookmarkStart w:id="5" w:name="_Toc530739925"/>
      <w:r>
        <w:t>Informácie o skutočnostiach, ktoré nastali po dni, ku ktorému sa zostavuje účtovná závierka, do dňa zostavenia účtovnej závierky</w:t>
      </w:r>
      <w:bookmarkEnd w:id="5"/>
    </w:p>
    <w:p w:rsidR="00375B35" w:rsidRDefault="00375B35" w:rsidP="003E0FA2">
      <w:pPr>
        <w:pStyle w:val="Zkladntext"/>
      </w:pPr>
    </w:p>
    <w:p w:rsidR="00DE59C0" w:rsidRDefault="00DE59C0" w:rsidP="003E0FA2">
      <w:pPr>
        <w:pStyle w:val="Zkladntext"/>
      </w:pPr>
      <w:r>
        <w:t xml:space="preserve">Po 31. decembri </w:t>
      </w:r>
      <w:r w:rsidR="00AC5FAD">
        <w:t>20</w:t>
      </w:r>
      <w:r w:rsidR="00D622B5">
        <w:t>2</w:t>
      </w:r>
      <w:r w:rsidR="000F4673">
        <w:t>2</w:t>
      </w:r>
      <w:r>
        <w:t xml:space="preserve"> nenastali žiadne zmeny, ktoré by mali významný vplyv na verné zobrazenie skutočnosti, ktoré sú predmetom účtovníctva.</w:t>
      </w:r>
    </w:p>
    <w:p w:rsidR="0099789F" w:rsidRDefault="0099789F" w:rsidP="003E0FA2">
      <w:pPr>
        <w:pStyle w:val="Zkladntext"/>
      </w:pPr>
    </w:p>
    <w:sectPr w:rsidR="0099789F" w:rsidSect="0080405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4CE6" w:rsidRDefault="00914CE6" w:rsidP="00E95128">
      <w:r>
        <w:separator/>
      </w:r>
    </w:p>
  </w:endnote>
  <w:endnote w:type="continuationSeparator" w:id="0">
    <w:p w:rsidR="00914CE6" w:rsidRDefault="00914CE6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74599116"/>
      <w:docPartObj>
        <w:docPartGallery w:val="Page Numbers (Bottom of Page)"/>
        <w:docPartUnique/>
      </w:docPartObj>
    </w:sdtPr>
    <w:sdtContent>
      <w:p w:rsidR="00E72DA1" w:rsidRDefault="00D45A07">
        <w:pPr>
          <w:pStyle w:val="Pta"/>
          <w:jc w:val="right"/>
        </w:pPr>
        <w:r>
          <w:fldChar w:fldCharType="begin"/>
        </w:r>
        <w:r w:rsidR="00E72DA1">
          <w:instrText>PAGE   \* MERGEFORMAT</w:instrText>
        </w:r>
        <w:r>
          <w:fldChar w:fldCharType="separate"/>
        </w:r>
        <w:r w:rsidR="000F4673">
          <w:rPr>
            <w:noProof/>
          </w:rPr>
          <w:t>1</w:t>
        </w:r>
        <w:r>
          <w:fldChar w:fldCharType="end"/>
        </w:r>
      </w:p>
    </w:sdtContent>
  </w:sdt>
  <w:p w:rsidR="00E72DA1" w:rsidRDefault="00E72DA1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DA1" w:rsidRPr="00F70C00" w:rsidRDefault="00E72DA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4CE6" w:rsidRDefault="00914CE6" w:rsidP="00E95128">
      <w:r>
        <w:separator/>
      </w:r>
    </w:p>
  </w:footnote>
  <w:footnote w:type="continuationSeparator" w:id="0">
    <w:p w:rsidR="00914CE6" w:rsidRDefault="00914CE6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37" w:type="dxa"/>
      <w:jc w:val="center"/>
      <w:tblCellMar>
        <w:left w:w="70" w:type="dxa"/>
        <w:right w:w="70" w:type="dxa"/>
      </w:tblCellMar>
      <w:tblLook w:val="00A0"/>
    </w:tblPr>
    <w:tblGrid>
      <w:gridCol w:w="2782"/>
      <w:gridCol w:w="435"/>
      <w:gridCol w:w="485"/>
      <w:gridCol w:w="277"/>
      <w:gridCol w:w="277"/>
      <w:gridCol w:w="277"/>
      <w:gridCol w:w="277"/>
      <w:gridCol w:w="277"/>
      <w:gridCol w:w="277"/>
      <w:gridCol w:w="277"/>
      <w:gridCol w:w="277"/>
      <w:gridCol w:w="434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CE50BB" w:rsidRPr="003F477D" w:rsidTr="005F52C1">
      <w:trPr>
        <w:trHeight w:val="330"/>
        <w:jc w:val="center"/>
      </w:trPr>
      <w:tc>
        <w:tcPr>
          <w:tcW w:w="27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677EFB" w:rsidRPr="003F477D" w:rsidRDefault="00677EFB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</w:t>
          </w:r>
          <w:r>
            <w:rPr>
              <w:color w:val="000000"/>
              <w:szCs w:val="22"/>
              <w:lang w:eastAsia="sk-SK"/>
            </w:rPr>
            <w:t xml:space="preserve">MÚJ </w:t>
          </w:r>
          <w:r w:rsidRPr="003F477D">
            <w:rPr>
              <w:color w:val="000000"/>
              <w:szCs w:val="22"/>
              <w:lang w:eastAsia="sk-SK"/>
            </w:rPr>
            <w:t xml:space="preserve">3 </w:t>
          </w:r>
          <w:r>
            <w:rPr>
              <w:color w:val="000000"/>
              <w:szCs w:val="22"/>
              <w:lang w:eastAsia="sk-SK"/>
            </w:rPr>
            <w:t>–</w:t>
          </w:r>
          <w:r w:rsidRPr="003F477D">
            <w:rPr>
              <w:color w:val="000000"/>
              <w:szCs w:val="22"/>
              <w:lang w:eastAsia="sk-SK"/>
            </w:rPr>
            <w:t xml:space="preserve">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435" w:type="dxa"/>
          <w:tcBorders>
            <w:top w:val="nil"/>
            <w:left w:val="nil"/>
            <w:bottom w:val="nil"/>
            <w:right w:val="nil"/>
          </w:tcBorders>
        </w:tcPr>
        <w:p w:rsidR="00E72DA1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IČO 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2F419B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2F419B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2F419B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2F419B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2F419B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2F419B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2F419B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3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2F419B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8</w:t>
          </w:r>
        </w:p>
      </w:tc>
      <w:tc>
        <w:tcPr>
          <w:tcW w:w="434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2F419B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2F419B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2F419B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2F419B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2F419B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2F419B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2F419B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2F419B" w:rsidP="009523B9">
          <w:pPr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2F419B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2F419B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</w:tr>
  </w:tbl>
  <w:p w:rsidR="00E72DA1" w:rsidRDefault="00E72DA1">
    <w:pPr>
      <w:pStyle w:val="Hlavika"/>
    </w:pPr>
  </w:p>
  <w:p w:rsidR="00E72DA1" w:rsidRDefault="00E72DA1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72DA1" w:rsidRPr="003F477D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E72DA1" w:rsidRDefault="00E72DA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597264B"/>
    <w:multiLevelType w:val="hybridMultilevel"/>
    <w:tmpl w:val="E2709E2E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D1C1740"/>
    <w:multiLevelType w:val="hybridMultilevel"/>
    <w:tmpl w:val="142E8DE4"/>
    <w:lvl w:ilvl="0" w:tplc="98CC6D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3002AD7"/>
    <w:multiLevelType w:val="hybridMultilevel"/>
    <w:tmpl w:val="67AA5B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>
    <w:nsid w:val="19D52C48"/>
    <w:multiLevelType w:val="hybridMultilevel"/>
    <w:tmpl w:val="12267B32"/>
    <w:lvl w:ilvl="0" w:tplc="041B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1F274460"/>
    <w:multiLevelType w:val="hybridMultilevel"/>
    <w:tmpl w:val="042664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24E93C11"/>
    <w:multiLevelType w:val="hybridMultilevel"/>
    <w:tmpl w:val="05B8C2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136DEC"/>
    <w:multiLevelType w:val="hybridMultilevel"/>
    <w:tmpl w:val="747C228C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A84180"/>
    <w:multiLevelType w:val="hybridMultilevel"/>
    <w:tmpl w:val="2D58F78E"/>
    <w:lvl w:ilvl="0" w:tplc="3FA4C76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36FC32CF"/>
    <w:multiLevelType w:val="hybridMultilevel"/>
    <w:tmpl w:val="4F8C1E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6">
    <w:nsid w:val="5B7268CD"/>
    <w:multiLevelType w:val="hybridMultilevel"/>
    <w:tmpl w:val="03D0813E"/>
    <w:lvl w:ilvl="0" w:tplc="B900EA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61DC0C4D"/>
    <w:multiLevelType w:val="hybridMultilevel"/>
    <w:tmpl w:val="35C2BD94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0F379B"/>
    <w:multiLevelType w:val="hybridMultilevel"/>
    <w:tmpl w:val="EE20F058"/>
    <w:lvl w:ilvl="0" w:tplc="6DD894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>
    <w:nsid w:val="6F666F57"/>
    <w:multiLevelType w:val="hybridMultilevel"/>
    <w:tmpl w:val="3F36619A"/>
    <w:lvl w:ilvl="0" w:tplc="041B0019">
      <w:start w:val="1"/>
      <w:numFmt w:val="lowerLetter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70E1495C"/>
    <w:multiLevelType w:val="hybridMultilevel"/>
    <w:tmpl w:val="A042B2F8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D81795"/>
    <w:multiLevelType w:val="hybridMultilevel"/>
    <w:tmpl w:val="AED6B3B0"/>
    <w:lvl w:ilvl="0" w:tplc="041B0019">
      <w:start w:val="1"/>
      <w:numFmt w:val="lowerLetter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>
    <w:nsid w:val="73321C20"/>
    <w:multiLevelType w:val="hybridMultilevel"/>
    <w:tmpl w:val="CEAC1288"/>
    <w:lvl w:ilvl="0" w:tplc="09F691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6">
    <w:nsid w:val="78CB4C42"/>
    <w:multiLevelType w:val="hybridMultilevel"/>
    <w:tmpl w:val="8CBC80A2"/>
    <w:lvl w:ilvl="0" w:tplc="A60478B8">
      <w:start w:val="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8CD316A"/>
    <w:multiLevelType w:val="multilevel"/>
    <w:tmpl w:val="AE1E58CA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7FD73F43"/>
    <w:multiLevelType w:val="hybridMultilevel"/>
    <w:tmpl w:val="40BCB6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3"/>
  </w:num>
  <w:num w:numId="3">
    <w:abstractNumId w:val="27"/>
  </w:num>
  <w:num w:numId="4">
    <w:abstractNumId w:val="13"/>
  </w:num>
  <w:num w:numId="5">
    <w:abstractNumId w:val="13"/>
    <w:lvlOverride w:ilvl="0">
      <w:startOverride w:val="1"/>
    </w:lvlOverride>
  </w:num>
  <w:num w:numId="6">
    <w:abstractNumId w:val="15"/>
  </w:num>
  <w:num w:numId="7">
    <w:abstractNumId w:val="7"/>
  </w:num>
  <w:num w:numId="8">
    <w:abstractNumId w:val="6"/>
  </w:num>
  <w:num w:numId="9">
    <w:abstractNumId w:val="13"/>
    <w:lvlOverride w:ilvl="0">
      <w:startOverride w:val="1"/>
    </w:lvlOverride>
  </w:num>
  <w:num w:numId="10">
    <w:abstractNumId w:val="13"/>
    <w:lvlOverride w:ilvl="0">
      <w:startOverride w:val="1"/>
    </w:lvlOverride>
  </w:num>
  <w:num w:numId="11">
    <w:abstractNumId w:val="13"/>
    <w:lvlOverride w:ilvl="0">
      <w:startOverride w:val="1"/>
    </w:lvlOverride>
  </w:num>
  <w:num w:numId="12">
    <w:abstractNumId w:val="13"/>
    <w:lvlOverride w:ilvl="0">
      <w:startOverride w:val="1"/>
    </w:lvlOverride>
  </w:num>
  <w:num w:numId="13">
    <w:abstractNumId w:val="4"/>
  </w:num>
  <w:num w:numId="14">
    <w:abstractNumId w:val="19"/>
  </w:num>
  <w:num w:numId="15">
    <w:abstractNumId w:val="3"/>
  </w:num>
  <w:num w:numId="16">
    <w:abstractNumId w:val="22"/>
  </w:num>
  <w:num w:numId="17">
    <w:abstractNumId w:val="0"/>
  </w:num>
  <w:num w:numId="18">
    <w:abstractNumId w:val="9"/>
  </w:num>
  <w:num w:numId="19">
    <w:abstractNumId w:val="24"/>
  </w:num>
  <w:num w:numId="20">
    <w:abstractNumId w:val="2"/>
  </w:num>
  <w:num w:numId="21">
    <w:abstractNumId w:val="13"/>
    <w:lvlOverride w:ilvl="0">
      <w:startOverride w:val="1"/>
    </w:lvlOverride>
  </w:num>
  <w:num w:numId="22">
    <w:abstractNumId w:val="23"/>
  </w:num>
  <w:num w:numId="23">
    <w:abstractNumId w:val="17"/>
  </w:num>
  <w:num w:numId="24">
    <w:abstractNumId w:val="12"/>
  </w:num>
  <w:num w:numId="25">
    <w:abstractNumId w:val="16"/>
  </w:num>
  <w:num w:numId="26">
    <w:abstractNumId w:val="26"/>
  </w:num>
  <w:num w:numId="27">
    <w:abstractNumId w:val="18"/>
  </w:num>
  <w:num w:numId="28">
    <w:abstractNumId w:val="8"/>
  </w:num>
  <w:num w:numId="29">
    <w:abstractNumId w:val="10"/>
  </w:num>
  <w:num w:numId="30">
    <w:abstractNumId w:val="14"/>
  </w:num>
  <w:num w:numId="31">
    <w:abstractNumId w:val="28"/>
  </w:num>
  <w:num w:numId="32">
    <w:abstractNumId w:val="1"/>
  </w:num>
  <w:num w:numId="33">
    <w:abstractNumId w:val="5"/>
  </w:num>
  <w:num w:numId="34">
    <w:abstractNumId w:val="21"/>
  </w:num>
  <w:num w:numId="35">
    <w:abstractNumId w:val="11"/>
  </w:num>
  <w:num w:numId="36">
    <w:abstractNumId w:val="20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324E1"/>
    <w:rsid w:val="000331E6"/>
    <w:rsid w:val="000335AD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55F5B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D3235"/>
    <w:rsid w:val="000E4B8D"/>
    <w:rsid w:val="000E6FA7"/>
    <w:rsid w:val="000F038C"/>
    <w:rsid w:val="000F1306"/>
    <w:rsid w:val="000F27A2"/>
    <w:rsid w:val="000F40C4"/>
    <w:rsid w:val="000F4673"/>
    <w:rsid w:val="000F5666"/>
    <w:rsid w:val="000F66C2"/>
    <w:rsid w:val="0010285B"/>
    <w:rsid w:val="00102C1A"/>
    <w:rsid w:val="00103B71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651F"/>
    <w:rsid w:val="00177051"/>
    <w:rsid w:val="00177B8C"/>
    <w:rsid w:val="00177C59"/>
    <w:rsid w:val="00184E52"/>
    <w:rsid w:val="00193EE6"/>
    <w:rsid w:val="00194BFD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1F5CC8"/>
    <w:rsid w:val="00203EA0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2758"/>
    <w:rsid w:val="0023562B"/>
    <w:rsid w:val="00240992"/>
    <w:rsid w:val="002418D5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659B3"/>
    <w:rsid w:val="00271316"/>
    <w:rsid w:val="002724ED"/>
    <w:rsid w:val="0027298D"/>
    <w:rsid w:val="00280D5B"/>
    <w:rsid w:val="00283139"/>
    <w:rsid w:val="002861DB"/>
    <w:rsid w:val="00286A3D"/>
    <w:rsid w:val="00290A84"/>
    <w:rsid w:val="00294BAE"/>
    <w:rsid w:val="002977CC"/>
    <w:rsid w:val="002A195E"/>
    <w:rsid w:val="002A264B"/>
    <w:rsid w:val="002A2DCE"/>
    <w:rsid w:val="002A7CDF"/>
    <w:rsid w:val="002B2E36"/>
    <w:rsid w:val="002B4000"/>
    <w:rsid w:val="002B6120"/>
    <w:rsid w:val="002C4BC0"/>
    <w:rsid w:val="002C6054"/>
    <w:rsid w:val="002C6EEA"/>
    <w:rsid w:val="002D2271"/>
    <w:rsid w:val="002D4AEE"/>
    <w:rsid w:val="002D69FB"/>
    <w:rsid w:val="002D6AFC"/>
    <w:rsid w:val="002D79A9"/>
    <w:rsid w:val="002E0DE7"/>
    <w:rsid w:val="002E0E7B"/>
    <w:rsid w:val="002E31E7"/>
    <w:rsid w:val="002E35FC"/>
    <w:rsid w:val="002F033C"/>
    <w:rsid w:val="002F05C7"/>
    <w:rsid w:val="002F3C09"/>
    <w:rsid w:val="002F419B"/>
    <w:rsid w:val="002F5513"/>
    <w:rsid w:val="002F626C"/>
    <w:rsid w:val="002F770F"/>
    <w:rsid w:val="00301031"/>
    <w:rsid w:val="00301C73"/>
    <w:rsid w:val="003036D1"/>
    <w:rsid w:val="00307540"/>
    <w:rsid w:val="00310A8B"/>
    <w:rsid w:val="003147AA"/>
    <w:rsid w:val="00321CD2"/>
    <w:rsid w:val="00331FD6"/>
    <w:rsid w:val="00335C04"/>
    <w:rsid w:val="00340CB1"/>
    <w:rsid w:val="0034119B"/>
    <w:rsid w:val="003413EE"/>
    <w:rsid w:val="00342E08"/>
    <w:rsid w:val="003434C5"/>
    <w:rsid w:val="00352453"/>
    <w:rsid w:val="00354B2F"/>
    <w:rsid w:val="00361268"/>
    <w:rsid w:val="0036399D"/>
    <w:rsid w:val="0036502B"/>
    <w:rsid w:val="00367A6E"/>
    <w:rsid w:val="00370BDF"/>
    <w:rsid w:val="00370F56"/>
    <w:rsid w:val="003756A2"/>
    <w:rsid w:val="00375B35"/>
    <w:rsid w:val="003846B1"/>
    <w:rsid w:val="00395629"/>
    <w:rsid w:val="003A0F96"/>
    <w:rsid w:val="003A4862"/>
    <w:rsid w:val="003A5476"/>
    <w:rsid w:val="003A6371"/>
    <w:rsid w:val="003B03F8"/>
    <w:rsid w:val="003B18E4"/>
    <w:rsid w:val="003B2A5D"/>
    <w:rsid w:val="003B591C"/>
    <w:rsid w:val="003B77E0"/>
    <w:rsid w:val="003C3FDF"/>
    <w:rsid w:val="003C611B"/>
    <w:rsid w:val="003C6B7B"/>
    <w:rsid w:val="003D140B"/>
    <w:rsid w:val="003D19AD"/>
    <w:rsid w:val="003D2C10"/>
    <w:rsid w:val="003D5127"/>
    <w:rsid w:val="003E0FA2"/>
    <w:rsid w:val="003E1D5F"/>
    <w:rsid w:val="003E25DD"/>
    <w:rsid w:val="003E26A1"/>
    <w:rsid w:val="003E4261"/>
    <w:rsid w:val="003F28D5"/>
    <w:rsid w:val="003F4C92"/>
    <w:rsid w:val="004007CA"/>
    <w:rsid w:val="00400DCC"/>
    <w:rsid w:val="00401912"/>
    <w:rsid w:val="00401F9E"/>
    <w:rsid w:val="0040245C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26777"/>
    <w:rsid w:val="00430148"/>
    <w:rsid w:val="004313A2"/>
    <w:rsid w:val="004330B3"/>
    <w:rsid w:val="004409F5"/>
    <w:rsid w:val="00441BBF"/>
    <w:rsid w:val="00442157"/>
    <w:rsid w:val="00444033"/>
    <w:rsid w:val="00444F28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7471"/>
    <w:rsid w:val="00471306"/>
    <w:rsid w:val="004823CE"/>
    <w:rsid w:val="00483A16"/>
    <w:rsid w:val="00490ED4"/>
    <w:rsid w:val="00491AF0"/>
    <w:rsid w:val="00491C69"/>
    <w:rsid w:val="00491FD7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1E52"/>
    <w:rsid w:val="004D25F3"/>
    <w:rsid w:val="004D3B14"/>
    <w:rsid w:val="004D3B4A"/>
    <w:rsid w:val="004D639D"/>
    <w:rsid w:val="004E0168"/>
    <w:rsid w:val="004E0BAA"/>
    <w:rsid w:val="004E0C8C"/>
    <w:rsid w:val="004E7FC9"/>
    <w:rsid w:val="004F1F45"/>
    <w:rsid w:val="004F7D4B"/>
    <w:rsid w:val="00500B7D"/>
    <w:rsid w:val="00503C90"/>
    <w:rsid w:val="00506E0F"/>
    <w:rsid w:val="00507B8B"/>
    <w:rsid w:val="00507CB4"/>
    <w:rsid w:val="005131C0"/>
    <w:rsid w:val="005138B1"/>
    <w:rsid w:val="00515879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0A58"/>
    <w:rsid w:val="00553AFB"/>
    <w:rsid w:val="00555FAD"/>
    <w:rsid w:val="00561333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A2556"/>
    <w:rsid w:val="005A25EA"/>
    <w:rsid w:val="005A38F9"/>
    <w:rsid w:val="005A5552"/>
    <w:rsid w:val="005A76F0"/>
    <w:rsid w:val="005A7FDD"/>
    <w:rsid w:val="005B0E7E"/>
    <w:rsid w:val="005B316E"/>
    <w:rsid w:val="005B4970"/>
    <w:rsid w:val="005B508D"/>
    <w:rsid w:val="005B5209"/>
    <w:rsid w:val="005C1FA6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04C5"/>
    <w:rsid w:val="005F2BC8"/>
    <w:rsid w:val="005F52C1"/>
    <w:rsid w:val="005F5D4F"/>
    <w:rsid w:val="005F6E8B"/>
    <w:rsid w:val="005F7FDE"/>
    <w:rsid w:val="0060236A"/>
    <w:rsid w:val="00603EFB"/>
    <w:rsid w:val="006063E8"/>
    <w:rsid w:val="006069D3"/>
    <w:rsid w:val="0060790D"/>
    <w:rsid w:val="006201DD"/>
    <w:rsid w:val="006261D1"/>
    <w:rsid w:val="00627B6C"/>
    <w:rsid w:val="00630386"/>
    <w:rsid w:val="0063074F"/>
    <w:rsid w:val="00632FB0"/>
    <w:rsid w:val="006339DC"/>
    <w:rsid w:val="00641554"/>
    <w:rsid w:val="00642387"/>
    <w:rsid w:val="0064520D"/>
    <w:rsid w:val="00646856"/>
    <w:rsid w:val="006510AA"/>
    <w:rsid w:val="00651689"/>
    <w:rsid w:val="006575EA"/>
    <w:rsid w:val="00662C25"/>
    <w:rsid w:val="0066618F"/>
    <w:rsid w:val="00671BB4"/>
    <w:rsid w:val="006750FE"/>
    <w:rsid w:val="006768A8"/>
    <w:rsid w:val="00676D74"/>
    <w:rsid w:val="00677EFB"/>
    <w:rsid w:val="0068537D"/>
    <w:rsid w:val="00690C62"/>
    <w:rsid w:val="00694931"/>
    <w:rsid w:val="006957CC"/>
    <w:rsid w:val="00695EE8"/>
    <w:rsid w:val="00697F7C"/>
    <w:rsid w:val="006A3C75"/>
    <w:rsid w:val="006A737C"/>
    <w:rsid w:val="006B3273"/>
    <w:rsid w:val="006B3E8C"/>
    <w:rsid w:val="006B6995"/>
    <w:rsid w:val="006C27AA"/>
    <w:rsid w:val="006C6027"/>
    <w:rsid w:val="006D36EA"/>
    <w:rsid w:val="006D3989"/>
    <w:rsid w:val="006D3C83"/>
    <w:rsid w:val="006D3D0B"/>
    <w:rsid w:val="006D6258"/>
    <w:rsid w:val="006D7585"/>
    <w:rsid w:val="006E26E5"/>
    <w:rsid w:val="006E4804"/>
    <w:rsid w:val="006E554A"/>
    <w:rsid w:val="006E7A01"/>
    <w:rsid w:val="006F056A"/>
    <w:rsid w:val="006F10BD"/>
    <w:rsid w:val="006F28DA"/>
    <w:rsid w:val="007019A7"/>
    <w:rsid w:val="00701F03"/>
    <w:rsid w:val="00703344"/>
    <w:rsid w:val="00705108"/>
    <w:rsid w:val="00714597"/>
    <w:rsid w:val="007160C1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6129D"/>
    <w:rsid w:val="007616D8"/>
    <w:rsid w:val="00761E3B"/>
    <w:rsid w:val="007658EA"/>
    <w:rsid w:val="00766DD7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A66B7"/>
    <w:rsid w:val="007B2031"/>
    <w:rsid w:val="007B2E7A"/>
    <w:rsid w:val="007B314C"/>
    <w:rsid w:val="007B3A69"/>
    <w:rsid w:val="007C00E6"/>
    <w:rsid w:val="007C3B50"/>
    <w:rsid w:val="007D2F0F"/>
    <w:rsid w:val="007D3E38"/>
    <w:rsid w:val="007D5600"/>
    <w:rsid w:val="007D6502"/>
    <w:rsid w:val="007D7099"/>
    <w:rsid w:val="007E1E1D"/>
    <w:rsid w:val="007E2F21"/>
    <w:rsid w:val="007E47FA"/>
    <w:rsid w:val="007E4E9F"/>
    <w:rsid w:val="007F0C3F"/>
    <w:rsid w:val="007F4606"/>
    <w:rsid w:val="00803D2C"/>
    <w:rsid w:val="0080405F"/>
    <w:rsid w:val="00805075"/>
    <w:rsid w:val="0080548E"/>
    <w:rsid w:val="00806EE2"/>
    <w:rsid w:val="00815894"/>
    <w:rsid w:val="00815A32"/>
    <w:rsid w:val="00816C5F"/>
    <w:rsid w:val="00823807"/>
    <w:rsid w:val="008323FB"/>
    <w:rsid w:val="0083467A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3D90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20CB"/>
    <w:rsid w:val="008F49A3"/>
    <w:rsid w:val="00900696"/>
    <w:rsid w:val="0090078A"/>
    <w:rsid w:val="00901957"/>
    <w:rsid w:val="00913B04"/>
    <w:rsid w:val="009145D4"/>
    <w:rsid w:val="00914CE6"/>
    <w:rsid w:val="00914E91"/>
    <w:rsid w:val="00915C15"/>
    <w:rsid w:val="00917FEC"/>
    <w:rsid w:val="009226CD"/>
    <w:rsid w:val="009246E5"/>
    <w:rsid w:val="0093108D"/>
    <w:rsid w:val="009310A9"/>
    <w:rsid w:val="00941F95"/>
    <w:rsid w:val="009441EB"/>
    <w:rsid w:val="00944984"/>
    <w:rsid w:val="009458E0"/>
    <w:rsid w:val="0095003F"/>
    <w:rsid w:val="00951A64"/>
    <w:rsid w:val="009523B9"/>
    <w:rsid w:val="00954399"/>
    <w:rsid w:val="009564DD"/>
    <w:rsid w:val="009603F0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9789F"/>
    <w:rsid w:val="009A0725"/>
    <w:rsid w:val="009A0A45"/>
    <w:rsid w:val="009A1CEB"/>
    <w:rsid w:val="009A57FC"/>
    <w:rsid w:val="009A7168"/>
    <w:rsid w:val="009B56FC"/>
    <w:rsid w:val="009B60B7"/>
    <w:rsid w:val="009B7215"/>
    <w:rsid w:val="009B7785"/>
    <w:rsid w:val="009C33CC"/>
    <w:rsid w:val="009D02E9"/>
    <w:rsid w:val="009D0700"/>
    <w:rsid w:val="009D2ECF"/>
    <w:rsid w:val="009D33FD"/>
    <w:rsid w:val="009D5548"/>
    <w:rsid w:val="009D56BB"/>
    <w:rsid w:val="009E16EA"/>
    <w:rsid w:val="009E2044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59F2"/>
    <w:rsid w:val="00A178F2"/>
    <w:rsid w:val="00A2012A"/>
    <w:rsid w:val="00A20792"/>
    <w:rsid w:val="00A20961"/>
    <w:rsid w:val="00A20D49"/>
    <w:rsid w:val="00A20DD0"/>
    <w:rsid w:val="00A21B29"/>
    <w:rsid w:val="00A25722"/>
    <w:rsid w:val="00A26359"/>
    <w:rsid w:val="00A26C17"/>
    <w:rsid w:val="00A27020"/>
    <w:rsid w:val="00A31DFF"/>
    <w:rsid w:val="00A41EC6"/>
    <w:rsid w:val="00A443B1"/>
    <w:rsid w:val="00A52311"/>
    <w:rsid w:val="00A54457"/>
    <w:rsid w:val="00A5618F"/>
    <w:rsid w:val="00A61B19"/>
    <w:rsid w:val="00A61FB3"/>
    <w:rsid w:val="00A639F4"/>
    <w:rsid w:val="00A6527B"/>
    <w:rsid w:val="00A67D30"/>
    <w:rsid w:val="00A70B8E"/>
    <w:rsid w:val="00A7144F"/>
    <w:rsid w:val="00A72805"/>
    <w:rsid w:val="00A73577"/>
    <w:rsid w:val="00A76645"/>
    <w:rsid w:val="00A76984"/>
    <w:rsid w:val="00A8108C"/>
    <w:rsid w:val="00A8551E"/>
    <w:rsid w:val="00A874BC"/>
    <w:rsid w:val="00A9048F"/>
    <w:rsid w:val="00A90D4B"/>
    <w:rsid w:val="00A90EDA"/>
    <w:rsid w:val="00A94356"/>
    <w:rsid w:val="00A947C7"/>
    <w:rsid w:val="00A94FFF"/>
    <w:rsid w:val="00A95312"/>
    <w:rsid w:val="00AA2AAB"/>
    <w:rsid w:val="00AA3F80"/>
    <w:rsid w:val="00AA51D1"/>
    <w:rsid w:val="00AA5ABE"/>
    <w:rsid w:val="00AA5D23"/>
    <w:rsid w:val="00AB0D66"/>
    <w:rsid w:val="00AB2823"/>
    <w:rsid w:val="00AB3FDB"/>
    <w:rsid w:val="00AB4642"/>
    <w:rsid w:val="00AB572C"/>
    <w:rsid w:val="00AB58B6"/>
    <w:rsid w:val="00AB6B04"/>
    <w:rsid w:val="00AC097C"/>
    <w:rsid w:val="00AC12B2"/>
    <w:rsid w:val="00AC5FAD"/>
    <w:rsid w:val="00AC63EC"/>
    <w:rsid w:val="00AD26D8"/>
    <w:rsid w:val="00AD4FCA"/>
    <w:rsid w:val="00AD6758"/>
    <w:rsid w:val="00AD7880"/>
    <w:rsid w:val="00AE0C13"/>
    <w:rsid w:val="00AE4499"/>
    <w:rsid w:val="00AE4AC7"/>
    <w:rsid w:val="00AE5250"/>
    <w:rsid w:val="00AE6D7F"/>
    <w:rsid w:val="00AF29D2"/>
    <w:rsid w:val="00B03577"/>
    <w:rsid w:val="00B0368E"/>
    <w:rsid w:val="00B051F9"/>
    <w:rsid w:val="00B12204"/>
    <w:rsid w:val="00B12629"/>
    <w:rsid w:val="00B146E6"/>
    <w:rsid w:val="00B24BBD"/>
    <w:rsid w:val="00B345EE"/>
    <w:rsid w:val="00B37382"/>
    <w:rsid w:val="00B41461"/>
    <w:rsid w:val="00B417AF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5CEF"/>
    <w:rsid w:val="00B765D9"/>
    <w:rsid w:val="00B77494"/>
    <w:rsid w:val="00B80383"/>
    <w:rsid w:val="00B825EB"/>
    <w:rsid w:val="00B82FFC"/>
    <w:rsid w:val="00B84860"/>
    <w:rsid w:val="00B848A8"/>
    <w:rsid w:val="00B861FD"/>
    <w:rsid w:val="00B866AF"/>
    <w:rsid w:val="00B94895"/>
    <w:rsid w:val="00B96BFB"/>
    <w:rsid w:val="00BA11AF"/>
    <w:rsid w:val="00BA3FB7"/>
    <w:rsid w:val="00BA750A"/>
    <w:rsid w:val="00BB0327"/>
    <w:rsid w:val="00BB1953"/>
    <w:rsid w:val="00BB218F"/>
    <w:rsid w:val="00BB2336"/>
    <w:rsid w:val="00BC09C5"/>
    <w:rsid w:val="00BC0C8D"/>
    <w:rsid w:val="00BC631F"/>
    <w:rsid w:val="00BE075E"/>
    <w:rsid w:val="00BF1727"/>
    <w:rsid w:val="00BF255E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2AB0"/>
    <w:rsid w:val="00C22B63"/>
    <w:rsid w:val="00C22C68"/>
    <w:rsid w:val="00C235CB"/>
    <w:rsid w:val="00C24311"/>
    <w:rsid w:val="00C24B6B"/>
    <w:rsid w:val="00C35B60"/>
    <w:rsid w:val="00C35F49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60F4B"/>
    <w:rsid w:val="00C621C3"/>
    <w:rsid w:val="00C672BA"/>
    <w:rsid w:val="00C673BB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279B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E44AF"/>
    <w:rsid w:val="00CE50BB"/>
    <w:rsid w:val="00CE612B"/>
    <w:rsid w:val="00CE73C3"/>
    <w:rsid w:val="00CF2329"/>
    <w:rsid w:val="00CF2FC7"/>
    <w:rsid w:val="00CF7C4C"/>
    <w:rsid w:val="00D02B99"/>
    <w:rsid w:val="00D04670"/>
    <w:rsid w:val="00D04D91"/>
    <w:rsid w:val="00D05DD4"/>
    <w:rsid w:val="00D1075A"/>
    <w:rsid w:val="00D16B95"/>
    <w:rsid w:val="00D1786B"/>
    <w:rsid w:val="00D21626"/>
    <w:rsid w:val="00D24870"/>
    <w:rsid w:val="00D31CB1"/>
    <w:rsid w:val="00D34932"/>
    <w:rsid w:val="00D422DB"/>
    <w:rsid w:val="00D4302D"/>
    <w:rsid w:val="00D4557E"/>
    <w:rsid w:val="00D4583E"/>
    <w:rsid w:val="00D45A07"/>
    <w:rsid w:val="00D4614E"/>
    <w:rsid w:val="00D51F9E"/>
    <w:rsid w:val="00D529F9"/>
    <w:rsid w:val="00D54563"/>
    <w:rsid w:val="00D551EB"/>
    <w:rsid w:val="00D566E2"/>
    <w:rsid w:val="00D622B5"/>
    <w:rsid w:val="00D66184"/>
    <w:rsid w:val="00D72087"/>
    <w:rsid w:val="00D75116"/>
    <w:rsid w:val="00D75C9B"/>
    <w:rsid w:val="00D81072"/>
    <w:rsid w:val="00D867D7"/>
    <w:rsid w:val="00D87FBD"/>
    <w:rsid w:val="00D90AF1"/>
    <w:rsid w:val="00D91A08"/>
    <w:rsid w:val="00D91BEC"/>
    <w:rsid w:val="00D932C1"/>
    <w:rsid w:val="00D933FB"/>
    <w:rsid w:val="00DA1B0B"/>
    <w:rsid w:val="00DA2806"/>
    <w:rsid w:val="00DA69AE"/>
    <w:rsid w:val="00DA6F92"/>
    <w:rsid w:val="00DB1FDB"/>
    <w:rsid w:val="00DB4BB7"/>
    <w:rsid w:val="00DC194B"/>
    <w:rsid w:val="00DC272F"/>
    <w:rsid w:val="00DC2A64"/>
    <w:rsid w:val="00DC68C3"/>
    <w:rsid w:val="00DD23C0"/>
    <w:rsid w:val="00DD4E84"/>
    <w:rsid w:val="00DE0727"/>
    <w:rsid w:val="00DE16DE"/>
    <w:rsid w:val="00DE1D1A"/>
    <w:rsid w:val="00DE358C"/>
    <w:rsid w:val="00DE5898"/>
    <w:rsid w:val="00DE59C0"/>
    <w:rsid w:val="00DF04B4"/>
    <w:rsid w:val="00DF1B83"/>
    <w:rsid w:val="00DF1C9A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2DA1"/>
    <w:rsid w:val="00E77BCF"/>
    <w:rsid w:val="00E80605"/>
    <w:rsid w:val="00E830DA"/>
    <w:rsid w:val="00E84C69"/>
    <w:rsid w:val="00E854B4"/>
    <w:rsid w:val="00E92175"/>
    <w:rsid w:val="00E95128"/>
    <w:rsid w:val="00EA71F4"/>
    <w:rsid w:val="00EA7B8D"/>
    <w:rsid w:val="00EB0931"/>
    <w:rsid w:val="00EB7B08"/>
    <w:rsid w:val="00EC0203"/>
    <w:rsid w:val="00EC0820"/>
    <w:rsid w:val="00EC24D3"/>
    <w:rsid w:val="00EC5C0B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4A8D"/>
    <w:rsid w:val="00EE5A96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D4C"/>
    <w:rsid w:val="00F16F26"/>
    <w:rsid w:val="00F20205"/>
    <w:rsid w:val="00F20EB3"/>
    <w:rsid w:val="00F2192E"/>
    <w:rsid w:val="00F27004"/>
    <w:rsid w:val="00F32FB4"/>
    <w:rsid w:val="00F4385F"/>
    <w:rsid w:val="00F4619A"/>
    <w:rsid w:val="00F47560"/>
    <w:rsid w:val="00F501FB"/>
    <w:rsid w:val="00F54864"/>
    <w:rsid w:val="00F60D47"/>
    <w:rsid w:val="00F61DD2"/>
    <w:rsid w:val="00F629F9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3D62"/>
    <w:rsid w:val="00F85872"/>
    <w:rsid w:val="00F85E30"/>
    <w:rsid w:val="00F865E8"/>
    <w:rsid w:val="00F86AEB"/>
    <w:rsid w:val="00F91913"/>
    <w:rsid w:val="00F9359C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1" w:defQFormat="0" w:count="267">
    <w:lsdException w:name="Normal" w:locked="1" w:uiPriority="0" w:unhideWhenUsed="0" w:qFormat="1"/>
    <w:lsdException w:name="heading 1" w:locked="1" w:uiPriority="0" w:unhideWhenUsed="0" w:qFormat="1"/>
    <w:lsdException w:name="heading 2" w:locked="1" w:unhideWhenUsed="0" w:qFormat="1"/>
    <w:lsdException w:name="heading 3" w:locked="1" w:semiHidden="1" w:uiPriority="0" w:qFormat="1"/>
    <w:lsdException w:name="heading 4" w:locked="1" w:semiHidden="1" w:uiPriority="0" w:qFormat="1"/>
    <w:lsdException w:name="heading 5" w:locked="1" w:semiHidden="1" w:uiPriority="0" w:qFormat="1"/>
    <w:lsdException w:name="heading 6" w:locked="1" w:uiPriority="0" w:unhideWhenUsed="0" w:qFormat="1"/>
    <w:lsdException w:name="heading 7" w:locked="1" w:semiHidden="1" w:uiPriority="0" w:qFormat="1"/>
    <w:lsdException w:name="heading 8" w:locked="1" w:semiHidden="1" w:uiPriority="0" w:qFormat="1"/>
    <w:lsdException w:name="heading 9" w:locked="1" w:uiPriority="0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/>
    <w:lsdException w:name="footnote text" w:semiHidden="1"/>
    <w:lsdException w:name="annotation text" w:semiHidden="1"/>
    <w:lsdException w:name="header" w:locked="1"/>
    <w:lsdException w:name="footer" w:locked="1"/>
    <w:lsdException w:name="index heading" w:semiHidden="1"/>
    <w:lsdException w:name="caption" w:locked="1" w:semiHidden="1" w:uiPriority="0" w:qFormat="1"/>
    <w:lsdException w:name="table of figures" w:semiHidden="1"/>
    <w:lsdException w:name="envelope address" w:semiHidden="1"/>
    <w:lsdException w:name="envelope return" w:semiHidden="1"/>
    <w:lsdException w:name="footnote reference" w:locked="1" w:uiPriority="0"/>
    <w:lsdException w:name="annotation reference" w:semiHidden="1"/>
    <w:lsdException w:name="line number" w:semiHidden="1"/>
    <w:lsdException w:name="page number" w:locked="1" w:uiPriority="0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1" w:uiPriority="0" w:unhideWhenUsed="0" w:qFormat="1"/>
    <w:lsdException w:name="Closing" w:semiHidden="1"/>
    <w:lsdException w:name="Signature" w:semiHidden="1"/>
    <w:lsdException w:name="Default Paragraph Font" w:locked="1" w:uiPriority="0"/>
    <w:lsdException w:name="Body Text" w:locked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locked="1" w:uiPriority="0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locked="1" w:uiPriority="0" w:unhideWhenUsed="0" w:qFormat="1"/>
    <w:lsdException w:name="Emphasis" w:locked="1" w:uiPriority="0" w:unhideWhenUsed="0" w:qFormat="1"/>
    <w:lsdException w:name="Document Map" w:semiHidden="1"/>
    <w:lsdException w:name="Plain Text" w:semiHidden="1"/>
    <w:lsdException w:name="E-mail Signature" w:semiHidden="1"/>
    <w:lsdException w:name="HTML Top of Form" w:semiHidden="1"/>
    <w:lsdException w:name="HTML Bottom of Form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unhideWhenUsed="0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unhideWhenUsed="0"/>
    <w:lsdException w:name="Balloon Text" w:semiHidden="1"/>
    <w:lsdException w:name="Table Grid" w:locked="1" w:uiPriority="0" w:unhideWhenUsed="0"/>
    <w:lsdException w:name="Table Theme" w:unhideWhenUsed="0"/>
    <w:lsdException w:name="Placeholder Text" w:semiHidden="1" w:unhideWhenUsed="0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900</Words>
  <Characters>5130</Characters>
  <Application>Microsoft Office Word</Application>
  <DocSecurity>0</DocSecurity>
  <Lines>42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6018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Ivana</cp:lastModifiedBy>
  <cp:revision>2</cp:revision>
  <cp:lastPrinted>2021-05-14T05:55:00Z</cp:lastPrinted>
  <dcterms:created xsi:type="dcterms:W3CDTF">2023-03-13T13:32:00Z</dcterms:created>
  <dcterms:modified xsi:type="dcterms:W3CDTF">2023-03-13T13:32:00Z</dcterms:modified>
</cp:coreProperties>
</file>