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81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70"/>
        <w:gridCol w:w="1894"/>
        <w:gridCol w:w="326"/>
        <w:gridCol w:w="326"/>
        <w:gridCol w:w="326"/>
        <w:gridCol w:w="326"/>
        <w:gridCol w:w="326"/>
        <w:gridCol w:w="326"/>
        <w:gridCol w:w="326"/>
        <w:gridCol w:w="326"/>
        <w:gridCol w:w="1352"/>
        <w:gridCol w:w="298"/>
        <w:gridCol w:w="298"/>
        <w:gridCol w:w="298"/>
        <w:gridCol w:w="298"/>
      </w:tblGrid>
      <w:tr w:rsidR="00D735EE" w:rsidRPr="00D735EE" w14:paraId="68A6CB71" w14:textId="77777777" w:rsidTr="004177E1">
        <w:trPr>
          <w:trHeight w:val="409"/>
        </w:trPr>
        <w:tc>
          <w:tcPr>
            <w:tcW w:w="2770" w:type="dxa"/>
            <w:vAlign w:val="center"/>
          </w:tcPr>
          <w:p w14:paraId="1892CAC9" w14:textId="77777777" w:rsidR="00D735EE" w:rsidRPr="00D735EE" w:rsidRDefault="00D735EE" w:rsidP="00D735EE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D735EE">
              <w:rPr>
                <w:sz w:val="22"/>
                <w:szCs w:val="22"/>
              </w:rPr>
              <w:t>Poznámky (Úč  NUJ 3 – 01)</w:t>
            </w:r>
          </w:p>
        </w:tc>
        <w:tc>
          <w:tcPr>
            <w:tcW w:w="1894" w:type="dxa"/>
            <w:tcBorders>
              <w:top w:val="nil"/>
              <w:bottom w:val="nil"/>
            </w:tcBorders>
            <w:vAlign w:val="center"/>
          </w:tcPr>
          <w:p w14:paraId="527A3FE3" w14:textId="77777777" w:rsidR="00D735EE" w:rsidRPr="00D735EE" w:rsidRDefault="00D735EE" w:rsidP="00D735EE">
            <w:pPr>
              <w:keepNext/>
              <w:ind w:left="708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735EE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26" w:type="dxa"/>
            <w:vAlign w:val="center"/>
          </w:tcPr>
          <w:p w14:paraId="36F1C128" w14:textId="77777777" w:rsidR="00D735EE" w:rsidRPr="00D735EE" w:rsidRDefault="00F01355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" w:type="dxa"/>
            <w:vAlign w:val="center"/>
          </w:tcPr>
          <w:p w14:paraId="738BDF43" w14:textId="77777777" w:rsidR="00D735EE" w:rsidRPr="00D735EE" w:rsidRDefault="00173D1E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" w:type="dxa"/>
            <w:vAlign w:val="center"/>
          </w:tcPr>
          <w:p w14:paraId="58011555" w14:textId="77777777" w:rsidR="00D735EE" w:rsidRPr="00D735EE" w:rsidRDefault="00173D1E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" w:type="dxa"/>
            <w:vAlign w:val="center"/>
          </w:tcPr>
          <w:p w14:paraId="3C9C51CB" w14:textId="77777777" w:rsidR="00D735EE" w:rsidRPr="00D735EE" w:rsidRDefault="00173D1E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" w:type="dxa"/>
            <w:vAlign w:val="center"/>
          </w:tcPr>
          <w:p w14:paraId="53FAB282" w14:textId="77777777" w:rsidR="00D735EE" w:rsidRPr="00D735EE" w:rsidRDefault="00173D1E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" w:type="dxa"/>
            <w:vAlign w:val="center"/>
          </w:tcPr>
          <w:p w14:paraId="539F164B" w14:textId="77777777" w:rsidR="00D735EE" w:rsidRPr="00D735EE" w:rsidRDefault="00173D1E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26" w:type="dxa"/>
            <w:vAlign w:val="center"/>
          </w:tcPr>
          <w:p w14:paraId="192718C2" w14:textId="77777777" w:rsidR="00D735EE" w:rsidRPr="00D735EE" w:rsidRDefault="00173D1E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" w:type="dxa"/>
            <w:vAlign w:val="center"/>
          </w:tcPr>
          <w:p w14:paraId="0BED9855" w14:textId="77777777" w:rsidR="00D735EE" w:rsidRPr="00D735EE" w:rsidRDefault="00F01355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2" w:type="dxa"/>
            <w:tcBorders>
              <w:top w:val="nil"/>
              <w:bottom w:val="nil"/>
            </w:tcBorders>
          </w:tcPr>
          <w:p w14:paraId="34F99DCA" w14:textId="77777777" w:rsidR="00D735EE" w:rsidRPr="00D735EE" w:rsidRDefault="00D735EE" w:rsidP="00D735EE">
            <w:pPr>
              <w:keepNext/>
              <w:ind w:left="708"/>
              <w:jc w:val="both"/>
              <w:outlineLvl w:val="2"/>
              <w:rPr>
                <w:b/>
                <w:bCs/>
                <w:sz w:val="22"/>
                <w:szCs w:val="22"/>
              </w:rPr>
            </w:pPr>
            <w:r w:rsidRPr="00D735EE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298" w:type="dxa"/>
          </w:tcPr>
          <w:p w14:paraId="67272EF7" w14:textId="77777777" w:rsidR="00D735EE" w:rsidRPr="00D735EE" w:rsidRDefault="00D735EE" w:rsidP="00D735EE">
            <w:pPr>
              <w:keepNext/>
              <w:ind w:left="708"/>
              <w:jc w:val="both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98" w:type="dxa"/>
          </w:tcPr>
          <w:p w14:paraId="654198BD" w14:textId="77777777" w:rsidR="00D735EE" w:rsidRPr="00D735EE" w:rsidRDefault="00D735EE" w:rsidP="00D735EE">
            <w:pPr>
              <w:keepNext/>
              <w:ind w:left="708"/>
              <w:jc w:val="both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98" w:type="dxa"/>
          </w:tcPr>
          <w:p w14:paraId="208D70CA" w14:textId="77777777" w:rsidR="00D735EE" w:rsidRPr="00D735EE" w:rsidRDefault="00D735EE" w:rsidP="00D735EE">
            <w:pPr>
              <w:keepNext/>
              <w:ind w:left="708"/>
              <w:jc w:val="both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98" w:type="dxa"/>
          </w:tcPr>
          <w:p w14:paraId="6D2CBEF6" w14:textId="77777777" w:rsidR="00D735EE" w:rsidRPr="00D735EE" w:rsidRDefault="00D735EE" w:rsidP="00D735EE">
            <w:pPr>
              <w:keepNext/>
              <w:ind w:left="708"/>
              <w:jc w:val="both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61D7936D" w14:textId="77777777" w:rsidR="00D735EE" w:rsidRDefault="00D735EE" w:rsidP="00D735EE">
      <w:pPr>
        <w:keepNext/>
        <w:outlineLvl w:val="2"/>
        <w:rPr>
          <w:b/>
          <w:bCs/>
          <w:sz w:val="22"/>
          <w:szCs w:val="22"/>
        </w:rPr>
      </w:pPr>
    </w:p>
    <w:p w14:paraId="263FB396" w14:textId="77777777" w:rsidR="00D735EE" w:rsidRPr="00437118" w:rsidRDefault="00D735EE" w:rsidP="00D735EE">
      <w:pPr>
        <w:pStyle w:val="Nadpis2"/>
        <w:tabs>
          <w:tab w:val="clear" w:pos="6300"/>
        </w:tabs>
        <w:jc w:val="left"/>
        <w:rPr>
          <w:szCs w:val="22"/>
        </w:rPr>
      </w:pPr>
    </w:p>
    <w:p w14:paraId="74D9460C" w14:textId="610712A4" w:rsidR="00787487" w:rsidRPr="00437118" w:rsidRDefault="00787487" w:rsidP="00AA63C1">
      <w:pPr>
        <w:pStyle w:val="Nadpis2"/>
      </w:pPr>
      <w:r w:rsidRPr="00437118">
        <w:t>Poznámky k účtovnej závierke k 31.12.20</w:t>
      </w:r>
      <w:r w:rsidR="005126F5">
        <w:t>2</w:t>
      </w:r>
      <w:r w:rsidR="001D5816">
        <w:t>2</w:t>
      </w:r>
    </w:p>
    <w:p w14:paraId="4E614247" w14:textId="77777777" w:rsidR="00787487" w:rsidRPr="00437118" w:rsidRDefault="00787487" w:rsidP="00AA63C1">
      <w:pPr>
        <w:tabs>
          <w:tab w:val="left" w:pos="6300"/>
        </w:tabs>
        <w:rPr>
          <w:bCs/>
          <w:sz w:val="22"/>
        </w:rPr>
      </w:pPr>
    </w:p>
    <w:p w14:paraId="04388AD1" w14:textId="77777777" w:rsidR="00787487" w:rsidRPr="00437118" w:rsidRDefault="00787487" w:rsidP="00AA63C1">
      <w:pPr>
        <w:pStyle w:val="Nadpis2"/>
      </w:pPr>
      <w:r w:rsidRPr="00437118">
        <w:t>I. Všeobecné údaje</w:t>
      </w:r>
    </w:p>
    <w:p w14:paraId="0832326B" w14:textId="77777777" w:rsidR="00787487" w:rsidRPr="00437118" w:rsidRDefault="00787487" w:rsidP="00AA63C1">
      <w:pPr>
        <w:pStyle w:val="Hlavika"/>
        <w:tabs>
          <w:tab w:val="clear" w:pos="4536"/>
          <w:tab w:val="clear" w:pos="9072"/>
        </w:tabs>
        <w:rPr>
          <w:sz w:val="22"/>
        </w:rPr>
      </w:pPr>
    </w:p>
    <w:p w14:paraId="08C4F915" w14:textId="77777777" w:rsidR="00787487" w:rsidRPr="00437118" w:rsidRDefault="00207951" w:rsidP="00AA63C1">
      <w:pPr>
        <w:pStyle w:val="Hlavika"/>
        <w:tabs>
          <w:tab w:val="clear" w:pos="4536"/>
          <w:tab w:val="clear" w:pos="9072"/>
        </w:tabs>
        <w:rPr>
          <w:sz w:val="22"/>
          <w:u w:val="single"/>
        </w:rPr>
      </w:pPr>
      <w:r w:rsidRPr="00437118">
        <w:rPr>
          <w:sz w:val="22"/>
          <w:u w:val="single"/>
        </w:rPr>
        <w:t xml:space="preserve">1. </w:t>
      </w:r>
      <w:r w:rsidR="00787487" w:rsidRPr="00437118">
        <w:rPr>
          <w:sz w:val="22"/>
          <w:u w:val="single"/>
        </w:rPr>
        <w:t>Zakladatelia</w:t>
      </w:r>
    </w:p>
    <w:p w14:paraId="079455AD" w14:textId="77777777" w:rsidR="00787487" w:rsidRPr="00437118" w:rsidRDefault="00207951" w:rsidP="00AA63C1">
      <w:pPr>
        <w:pStyle w:val="Hlavika"/>
        <w:tabs>
          <w:tab w:val="clear" w:pos="4536"/>
          <w:tab w:val="clear" w:pos="9072"/>
        </w:tabs>
        <w:rPr>
          <w:sz w:val="22"/>
        </w:rPr>
      </w:pPr>
      <w:r w:rsidRPr="00437118">
        <w:rPr>
          <w:sz w:val="22"/>
        </w:rPr>
        <w:t xml:space="preserve">1. </w:t>
      </w:r>
      <w:r w:rsidR="00173D1E">
        <w:rPr>
          <w:sz w:val="22"/>
        </w:rPr>
        <w:t>Ministerstvo zdravotníctva SR, Limbová 2, 837 52 Bratislava</w:t>
      </w:r>
    </w:p>
    <w:p w14:paraId="60A7866B" w14:textId="77777777" w:rsidR="00787487" w:rsidRPr="00437118" w:rsidRDefault="00207951" w:rsidP="00AA63C1">
      <w:pPr>
        <w:pStyle w:val="Hlavika"/>
        <w:tabs>
          <w:tab w:val="clear" w:pos="4536"/>
          <w:tab w:val="clear" w:pos="9072"/>
        </w:tabs>
        <w:rPr>
          <w:sz w:val="22"/>
        </w:rPr>
      </w:pPr>
      <w:r w:rsidRPr="00437118">
        <w:rPr>
          <w:sz w:val="22"/>
        </w:rPr>
        <w:t xml:space="preserve">2. </w:t>
      </w:r>
      <w:r w:rsidR="00173D1E">
        <w:rPr>
          <w:sz w:val="22"/>
        </w:rPr>
        <w:t>MEDIREX a.s., 1. Mája 41, 902 01 Pezinok</w:t>
      </w:r>
    </w:p>
    <w:p w14:paraId="15DC9608" w14:textId="77777777" w:rsidR="00207951" w:rsidRPr="00437118" w:rsidRDefault="00207951" w:rsidP="00AA63C1">
      <w:pPr>
        <w:pStyle w:val="Hlavika"/>
        <w:tabs>
          <w:tab w:val="clear" w:pos="4536"/>
          <w:tab w:val="clear" w:pos="9072"/>
        </w:tabs>
        <w:rPr>
          <w:sz w:val="22"/>
        </w:rPr>
      </w:pPr>
    </w:p>
    <w:p w14:paraId="4A747E9B" w14:textId="77777777" w:rsidR="00207951" w:rsidRPr="002848E6" w:rsidRDefault="00207951" w:rsidP="00207951">
      <w:pPr>
        <w:rPr>
          <w:sz w:val="22"/>
        </w:rPr>
      </w:pPr>
      <w:r w:rsidRPr="002848E6">
        <w:rPr>
          <w:sz w:val="22"/>
        </w:rPr>
        <w:t>Dátum založenia/zriad</w:t>
      </w:r>
      <w:r w:rsidR="00173D1E">
        <w:rPr>
          <w:sz w:val="22"/>
        </w:rPr>
        <w:t>enia účtovnej jednotky:</w:t>
      </w:r>
      <w:r w:rsidR="00173D1E">
        <w:rPr>
          <w:sz w:val="22"/>
        </w:rPr>
        <w:tab/>
        <w:t>13.11.2003</w:t>
      </w:r>
    </w:p>
    <w:p w14:paraId="7229E802" w14:textId="77777777" w:rsidR="00787487" w:rsidRPr="002848E6" w:rsidRDefault="00787487" w:rsidP="00AA63C1">
      <w:pPr>
        <w:pStyle w:val="Hlavika"/>
        <w:tabs>
          <w:tab w:val="clear" w:pos="4536"/>
          <w:tab w:val="clear" w:pos="9072"/>
        </w:tabs>
        <w:rPr>
          <w:sz w:val="22"/>
        </w:rPr>
      </w:pPr>
    </w:p>
    <w:p w14:paraId="4CB67D8D" w14:textId="77777777" w:rsidR="001F195F" w:rsidRPr="002848E6" w:rsidRDefault="001F195F" w:rsidP="00AA63C1">
      <w:pPr>
        <w:pStyle w:val="Hlavika"/>
        <w:tabs>
          <w:tab w:val="clear" w:pos="4536"/>
          <w:tab w:val="clear" w:pos="9072"/>
        </w:tabs>
        <w:rPr>
          <w:sz w:val="22"/>
        </w:rPr>
      </w:pPr>
      <w:r w:rsidRPr="002848E6">
        <w:rPr>
          <w:sz w:val="22"/>
        </w:rPr>
        <w:t>2. Informácie o členoch orgánov</w:t>
      </w:r>
    </w:p>
    <w:p w14:paraId="0FFB6890" w14:textId="77777777" w:rsidR="001F195F" w:rsidRPr="002848E6" w:rsidRDefault="001F195F" w:rsidP="00AA63C1">
      <w:pPr>
        <w:pStyle w:val="Hlavika"/>
        <w:tabs>
          <w:tab w:val="clear" w:pos="4536"/>
          <w:tab w:val="clear" w:pos="9072"/>
        </w:tabs>
        <w:rPr>
          <w:sz w:val="22"/>
        </w:rPr>
      </w:pPr>
    </w:p>
    <w:p w14:paraId="3AE703BA" w14:textId="77777777" w:rsidR="00787487" w:rsidRPr="00951BED" w:rsidRDefault="00787487" w:rsidP="00AA63C1">
      <w:pPr>
        <w:pStyle w:val="Hlavika"/>
        <w:tabs>
          <w:tab w:val="clear" w:pos="4536"/>
          <w:tab w:val="clear" w:pos="9072"/>
        </w:tabs>
        <w:rPr>
          <w:sz w:val="22"/>
          <w:u w:val="single"/>
        </w:rPr>
      </w:pPr>
      <w:r w:rsidRPr="00951BED">
        <w:rPr>
          <w:sz w:val="22"/>
          <w:u w:val="single"/>
        </w:rPr>
        <w:t xml:space="preserve">Štatutárny zástupca </w:t>
      </w:r>
    </w:p>
    <w:p w14:paraId="4B86BEE0" w14:textId="77777777" w:rsidR="00787487" w:rsidRPr="00951BED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</w:rPr>
      </w:pPr>
      <w:r>
        <w:rPr>
          <w:sz w:val="22"/>
        </w:rPr>
        <w:t xml:space="preserve">Riaditeľ               </w:t>
      </w:r>
      <w:r>
        <w:rPr>
          <w:sz w:val="22"/>
          <w:szCs w:val="22"/>
        </w:rPr>
        <w:tab/>
      </w:r>
      <w:r w:rsidR="00787487" w:rsidRPr="00951BED">
        <w:rPr>
          <w:sz w:val="22"/>
          <w:szCs w:val="22"/>
        </w:rPr>
        <w:t xml:space="preserve"> MUDr.</w:t>
      </w:r>
      <w:r>
        <w:rPr>
          <w:sz w:val="22"/>
          <w:szCs w:val="22"/>
        </w:rPr>
        <w:t xml:space="preserve"> Eleonóra Kovalčíková, MPH</w:t>
      </w:r>
    </w:p>
    <w:p w14:paraId="0B557C15" w14:textId="77777777" w:rsidR="00787487" w:rsidRPr="00951BED" w:rsidRDefault="00787487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</w:rPr>
      </w:pPr>
      <w:bookmarkStart w:id="0" w:name="OLE_LINK1"/>
      <w:bookmarkStart w:id="1" w:name="OLE_LINK2"/>
    </w:p>
    <w:p w14:paraId="6985E9E6" w14:textId="77777777" w:rsidR="00787487" w:rsidRPr="00951BED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  <w:r>
        <w:rPr>
          <w:sz w:val="22"/>
          <w:szCs w:val="22"/>
          <w:u w:val="single"/>
        </w:rPr>
        <w:t>Zloženie správnej  rady</w:t>
      </w:r>
    </w:p>
    <w:p w14:paraId="516B0634" w14:textId="77777777" w:rsidR="00E142AE" w:rsidRPr="00951BED" w:rsidRDefault="00173D1E" w:rsidP="00AA63C1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</w:t>
      </w:r>
      <w:r>
        <w:rPr>
          <w:sz w:val="22"/>
          <w:szCs w:val="22"/>
        </w:rPr>
        <w:tab/>
        <w:t>Doc</w:t>
      </w:r>
      <w:r w:rsidR="00E142AE" w:rsidRPr="00951BED">
        <w:rPr>
          <w:sz w:val="22"/>
          <w:szCs w:val="22"/>
        </w:rPr>
        <w:t>.</w:t>
      </w:r>
      <w:r>
        <w:rPr>
          <w:sz w:val="22"/>
          <w:szCs w:val="22"/>
        </w:rPr>
        <w:t xml:space="preserve"> Ing.</w:t>
      </w:r>
      <w:r w:rsidR="00E142AE" w:rsidRPr="00951BED">
        <w:rPr>
          <w:sz w:val="22"/>
          <w:szCs w:val="22"/>
        </w:rPr>
        <w:t xml:space="preserve"> </w:t>
      </w:r>
      <w:r>
        <w:rPr>
          <w:sz w:val="22"/>
          <w:szCs w:val="22"/>
        </w:rPr>
        <w:t>Jarmila Božíková, PhD.</w:t>
      </w:r>
    </w:p>
    <w:p w14:paraId="60F9514C" w14:textId="77777777" w:rsidR="00E01B70" w:rsidRDefault="00173D1E" w:rsidP="00E01B70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Iveta Mali</w:t>
      </w:r>
      <w:r w:rsidR="00E01B70">
        <w:rPr>
          <w:sz w:val="22"/>
          <w:szCs w:val="22"/>
        </w:rPr>
        <w:t>čká</w:t>
      </w:r>
    </w:p>
    <w:p w14:paraId="3E8A758D" w14:textId="2EAF1E8C" w:rsidR="00E01B70" w:rsidRDefault="00E01B70" w:rsidP="00E01B70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</w:t>
      </w:r>
      <w:r w:rsidRPr="00E01B70">
        <w:rPr>
          <w:sz w:val="22"/>
          <w:szCs w:val="22"/>
        </w:rPr>
        <w:t>Ing. Eugen Knot</w:t>
      </w:r>
      <w:r>
        <w:rPr>
          <w:sz w:val="22"/>
          <w:szCs w:val="22"/>
        </w:rPr>
        <w:t>ek, Csc</w:t>
      </w:r>
    </w:p>
    <w:p w14:paraId="06E80E5C" w14:textId="08720F55" w:rsidR="00E142AE" w:rsidRPr="00951BED" w:rsidRDefault="00E01B70" w:rsidP="00E01B70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</w:t>
      </w:r>
      <w:r w:rsidR="009536D9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</w:t>
      </w:r>
      <w:r w:rsidR="009536D9">
        <w:rPr>
          <w:sz w:val="22"/>
          <w:szCs w:val="22"/>
          <w:shd w:val="clear" w:color="auto" w:fill="FFFFFF"/>
        </w:rPr>
        <w:t>Danka Šmalová</w:t>
      </w:r>
    </w:p>
    <w:p w14:paraId="0F7B9D17" w14:textId="77777777" w:rsidR="00E142AE" w:rsidRPr="00951BED" w:rsidRDefault="00173D1E" w:rsidP="00AA63C1">
      <w:pPr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Mgr. Róbert Wágner, MBA</w:t>
      </w:r>
    </w:p>
    <w:p w14:paraId="144641A4" w14:textId="77777777" w:rsidR="00787487" w:rsidRPr="00951BED" w:rsidRDefault="00787487" w:rsidP="00AA63C1">
      <w:pPr>
        <w:pStyle w:val="Hlavika"/>
        <w:tabs>
          <w:tab w:val="clear" w:pos="4536"/>
          <w:tab w:val="clear" w:pos="9072"/>
        </w:tabs>
        <w:rPr>
          <w:bCs/>
          <w:sz w:val="22"/>
          <w:szCs w:val="22"/>
        </w:rPr>
      </w:pPr>
    </w:p>
    <w:p w14:paraId="6650F297" w14:textId="77777777" w:rsidR="00787487" w:rsidRPr="00951BED" w:rsidRDefault="00787487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</w:rPr>
      </w:pPr>
      <w:r w:rsidRPr="00951BED">
        <w:rPr>
          <w:sz w:val="22"/>
          <w:szCs w:val="22"/>
        </w:rPr>
        <w:t xml:space="preserve"> </w:t>
      </w:r>
    </w:p>
    <w:bookmarkEnd w:id="0"/>
    <w:bookmarkEnd w:id="1"/>
    <w:p w14:paraId="4A7765AB" w14:textId="77777777" w:rsidR="00787487" w:rsidRPr="002848E6" w:rsidRDefault="00787487" w:rsidP="00AA63C1">
      <w:pPr>
        <w:pStyle w:val="Hlavika"/>
        <w:tabs>
          <w:tab w:val="clear" w:pos="4536"/>
          <w:tab w:val="clear" w:pos="9072"/>
        </w:tabs>
        <w:rPr>
          <w:color w:val="FF0000"/>
          <w:sz w:val="22"/>
        </w:rPr>
      </w:pPr>
    </w:p>
    <w:p w14:paraId="618430A7" w14:textId="77777777" w:rsidR="00787487" w:rsidRPr="002848E6" w:rsidRDefault="00787487" w:rsidP="00AA63C1">
      <w:pPr>
        <w:pStyle w:val="Hlavika"/>
        <w:tabs>
          <w:tab w:val="clear" w:pos="4536"/>
          <w:tab w:val="clear" w:pos="9072"/>
        </w:tabs>
        <w:rPr>
          <w:bCs/>
          <w:sz w:val="22"/>
        </w:rPr>
      </w:pPr>
      <w:r w:rsidRPr="002848E6">
        <w:rPr>
          <w:bCs/>
          <w:sz w:val="22"/>
        </w:rPr>
        <w:t>3. Opis činnosti</w:t>
      </w:r>
      <w:r w:rsidRPr="002848E6">
        <w:rPr>
          <w:bCs/>
          <w:sz w:val="22"/>
        </w:rPr>
        <w:tab/>
      </w:r>
    </w:p>
    <w:p w14:paraId="274B6736" w14:textId="77777777"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14:paraId="12C355B7" w14:textId="77777777" w:rsidR="00173D1E" w:rsidRPr="00AF3EAC" w:rsidRDefault="00173D1E" w:rsidP="00173D1E">
      <w:pPr>
        <w:keepNext/>
        <w:framePr w:dropCap="drop" w:lines="2" w:wrap="around" w:vAnchor="text" w:hAnchor="text"/>
        <w:spacing w:before="120" w:line="849" w:lineRule="exact"/>
        <w:jc w:val="both"/>
        <w:rPr>
          <w:position w:val="4"/>
          <w:sz w:val="90"/>
        </w:rPr>
      </w:pPr>
      <w:r w:rsidRPr="00AF3EAC">
        <w:rPr>
          <w:position w:val="4"/>
          <w:sz w:val="90"/>
        </w:rPr>
        <w:t>W</w:t>
      </w:r>
    </w:p>
    <w:p w14:paraId="6ABC11D0" w14:textId="77777777" w:rsidR="00173D1E" w:rsidRDefault="00173D1E" w:rsidP="00173D1E">
      <w:pPr>
        <w:spacing w:before="120" w:line="360" w:lineRule="auto"/>
        <w:jc w:val="both"/>
      </w:pPr>
      <w:r>
        <w:t xml:space="preserve">olkerov odborný ústav tuberkulózy a respiračných chorôb v Tatranskej Polianke </w:t>
      </w:r>
      <w:r>
        <w:rPr>
          <w:b/>
        </w:rPr>
        <w:t xml:space="preserve">Rozhodnutím Ministerstva zdravotníctva SR </w:t>
      </w:r>
      <w:r>
        <w:t xml:space="preserve">podľa § 6 ods. 2 zákona č. 13/2002 Z. z. o  podmienkach premeny niektorých rozpočtových a príspevkových organizácií na neziskové organizácie poskytujúce všeobecne prospešné služby </w:t>
      </w:r>
      <w:r>
        <w:rPr>
          <w:b/>
        </w:rPr>
        <w:t xml:space="preserve">zanikol bez likvidácie dňa 30. 9. 2003 </w:t>
      </w:r>
      <w:r>
        <w:t xml:space="preserve">a zápisom do registra neziskových organizácií na Krajskom úrade v Prešove podľa zákona NR SR č. 213/1977 Z. z. v znení zákona č. 35/2002 Z. z. </w:t>
      </w:r>
      <w:r>
        <w:rPr>
          <w:b/>
        </w:rPr>
        <w:t>vzniká dňa 13. 11. 2003 nezisková organizácia</w:t>
      </w:r>
      <w:r>
        <w:t>, poskytujúca všeobecne prospešné služby s názvom:</w:t>
      </w:r>
    </w:p>
    <w:p w14:paraId="0A111971" w14:textId="77777777" w:rsidR="005126F5" w:rsidRDefault="005126F5" w:rsidP="00173D1E">
      <w:pPr>
        <w:spacing w:before="120" w:line="360" w:lineRule="auto"/>
        <w:jc w:val="center"/>
        <w:rPr>
          <w:b/>
        </w:rPr>
      </w:pPr>
    </w:p>
    <w:p w14:paraId="4C044B94" w14:textId="40514D59" w:rsidR="00173D1E" w:rsidRDefault="00173D1E" w:rsidP="00173D1E">
      <w:pPr>
        <w:spacing w:before="120" w:line="360" w:lineRule="auto"/>
        <w:jc w:val="center"/>
        <w:rPr>
          <w:b/>
        </w:rPr>
      </w:pPr>
      <w:r>
        <w:rPr>
          <w:b/>
        </w:rPr>
        <w:t>Wolkerov liečebný ústav, n.o.</w:t>
      </w:r>
    </w:p>
    <w:p w14:paraId="5BD43FA3" w14:textId="77777777" w:rsidR="00173D1E" w:rsidRDefault="00173D1E" w:rsidP="00173D1E">
      <w:pPr>
        <w:spacing w:before="120" w:line="360" w:lineRule="auto"/>
      </w:pPr>
      <w:r>
        <w:t>dňa  2. 2. 2004 Wolkerov liečebný ústav, n.o. zmenil názov na:</w:t>
      </w:r>
    </w:p>
    <w:p w14:paraId="789A2601" w14:textId="77777777" w:rsidR="00173D1E" w:rsidRDefault="00173D1E" w:rsidP="00173D1E">
      <w:pPr>
        <w:spacing w:before="120" w:line="360" w:lineRule="auto"/>
        <w:jc w:val="center"/>
      </w:pPr>
      <w:r>
        <w:rPr>
          <w:b/>
        </w:rPr>
        <w:t>Sanatórium Dr. Guhra, n.o.</w:t>
      </w:r>
    </w:p>
    <w:p w14:paraId="4CB0F3BE" w14:textId="77777777" w:rsidR="00173D1E" w:rsidRDefault="00173D1E" w:rsidP="00173D1E">
      <w:pPr>
        <w:pStyle w:val="Zkladntext3"/>
        <w:spacing w:line="360" w:lineRule="auto"/>
      </w:pPr>
      <w:r>
        <w:tab/>
        <w:t>Sanatórium Dr. Guhra, n.o. v Tatranskej Polianke lieči pacientov s nešpecifickými respiračnými chorobami  dýchacích ciest  s celoštátnou pôsobnosťou, poskytuje ústavnú liečebnú starostlivosť, kúpeľnú starostlivosť, rekondičné pobyty a ubytovanie pre ostatnú klientelu. V januári</w:t>
      </w:r>
    </w:p>
    <w:p w14:paraId="3B8391C5" w14:textId="77777777" w:rsidR="00173D1E" w:rsidRDefault="00173D1E" w:rsidP="00173D1E">
      <w:pPr>
        <w:pStyle w:val="Zkladntext3"/>
        <w:spacing w:line="360" w:lineRule="auto"/>
        <w:rPr>
          <w:b/>
          <w:bCs/>
        </w:rPr>
      </w:pPr>
      <w:r>
        <w:t xml:space="preserve"> v  roku 2013 Sanatórium Dr. Guhra n.o. zriadilo sociálnu službu pre 30 seniorov s  názvom  Zariadenie pre seniorov Leonardo . </w:t>
      </w:r>
    </w:p>
    <w:p w14:paraId="417C12ED" w14:textId="77777777" w:rsidR="00173D1E" w:rsidRDefault="00173D1E" w:rsidP="00173D1E">
      <w:pPr>
        <w:pStyle w:val="Zkladntext3"/>
      </w:pPr>
      <w:r>
        <w:rPr>
          <w:b/>
          <w:bCs/>
        </w:rPr>
        <w:t>Nezisková organizácia v rámci zabezpečenia ústavnej starostlivosti:</w:t>
      </w:r>
    </w:p>
    <w:p w14:paraId="4FEED833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poskytuje zdravotnú starostlivosť na lôžkových oddeleniach chorým s nešpecifickými ochoreniami dýchacích ciest,</w:t>
      </w:r>
    </w:p>
    <w:p w14:paraId="18E90F05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lastRenderedPageBreak/>
        <w:t>vykonáva podrobnú diagnostiku a diferenciálnu diagnostiku,</w:t>
      </w:r>
    </w:p>
    <w:p w14:paraId="3FF1FB46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poskytuje nevyhnutnú zdravotnú starostlivosť chorým aj na   choroby z ostatných medicínskych odborov,</w:t>
      </w:r>
    </w:p>
    <w:p w14:paraId="414178B5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zabezpečuje prevádzku zariadenia z hľadiska ochrany zdravia,</w:t>
      </w:r>
    </w:p>
    <w:p w14:paraId="07C08E26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venuje sústavnú starostlivosť zdravotnej výchove,</w:t>
      </w:r>
    </w:p>
    <w:p w14:paraId="011A0BD8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prostredníctvom spoločných vyšetrovacích a liečebných zložiek poskytuje, imunologické, funkčné vyšetrenia podľa potreby a požiadaviek,</w:t>
      </w:r>
    </w:p>
    <w:p w14:paraId="5F450E3F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hematologické a biochemické vyšetrenia zabezpečuje dodávateľským spôsobom,</w:t>
      </w:r>
    </w:p>
    <w:p w14:paraId="77406A3D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zúčastňuje sa na zdravotníckom výskume v odbore respiračných chorôb podľa schváleného plánu,</w:t>
      </w:r>
    </w:p>
    <w:p w14:paraId="7D38AC47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zabezpečuje školenie a ďalšie vzdelávanie zamestnancov ostatných zdravotníckych zariadení v odbore tuberkulózy a respiračných chorôb,</w:t>
      </w:r>
    </w:p>
    <w:p w14:paraId="02362565" w14:textId="77777777" w:rsidR="00173D1E" w:rsidRPr="002123D3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 xml:space="preserve">spolupracuje s ostatnými zdravotnými zariadeniami a inými organizáciami na úseku boja proti tuberkulóze a respiračným chorobám, podáva im potrebné </w:t>
      </w:r>
      <w:r w:rsidRPr="002123D3">
        <w:t>informácie a odbornú pomoc najmä pokiaľ ide o podrobnú diagnostiku a diferenciálnu diagnostiku,</w:t>
      </w:r>
    </w:p>
    <w:p w14:paraId="72454212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vedie zdravotnú dokumentáciu a štatistiku, vykonáva rozbory dosiahnutých liečebných výsledkoch,</w:t>
      </w:r>
    </w:p>
    <w:p w14:paraId="66049716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poskytuje ambulantnú a ústavnú kúpeľnú starostlivosť v zmysle zákona o zdravotnej starostlivosti,</w:t>
      </w:r>
    </w:p>
    <w:p w14:paraId="59252326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poskytuje a vykonáva rekondičné pobyty podľa požiadaviek jednotlivých dodávateľských organizácii a zdravotníckych zariadení.</w:t>
      </w:r>
    </w:p>
    <w:p w14:paraId="00C241D3" w14:textId="77777777" w:rsidR="00173D1E" w:rsidRPr="00A420E3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 w:rsidRPr="00A420E3">
        <w:t xml:space="preserve">Poskytuje sociálnu  službu pre seniorov </w:t>
      </w:r>
    </w:p>
    <w:p w14:paraId="3763E709" w14:textId="77777777"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14:paraId="0EA324A2" w14:textId="77777777"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14:paraId="23C10A0F" w14:textId="77777777"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14:paraId="3FABA58F" w14:textId="77777777"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14:paraId="36FB3D0F" w14:textId="77777777"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14:paraId="5F6247AE" w14:textId="77777777"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14:paraId="5864D93E" w14:textId="77777777"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14:paraId="2FEF031B" w14:textId="77777777" w:rsidR="005138D5" w:rsidRPr="0052728E" w:rsidRDefault="005138D5" w:rsidP="005138D5">
      <w:pPr>
        <w:pStyle w:val="Hlavika"/>
        <w:tabs>
          <w:tab w:val="clear" w:pos="4536"/>
          <w:tab w:val="clear" w:pos="9072"/>
        </w:tabs>
        <w:jc w:val="both"/>
        <w:rPr>
          <w:sz w:val="22"/>
        </w:rPr>
      </w:pPr>
    </w:p>
    <w:sectPr w:rsidR="005138D5" w:rsidRPr="0052728E" w:rsidSect="00BE339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902" w:bottom="539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F6D608" w14:textId="77777777" w:rsidR="002C0D7C" w:rsidRDefault="002C0D7C">
      <w:r>
        <w:separator/>
      </w:r>
    </w:p>
  </w:endnote>
  <w:endnote w:type="continuationSeparator" w:id="0">
    <w:p w14:paraId="0E878231" w14:textId="77777777" w:rsidR="002C0D7C" w:rsidRDefault="002C0D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8FC538" w14:textId="77777777" w:rsidR="00EF3A33" w:rsidRDefault="00EF3A3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60239F" w14:textId="77777777" w:rsidR="00EF3A33" w:rsidRDefault="00EF3A33">
    <w:pPr>
      <w:pStyle w:val="Pta"/>
    </w:pPr>
  </w:p>
  <w:p w14:paraId="394349DA" w14:textId="77777777" w:rsidR="00173D1E" w:rsidRDefault="00173D1E">
    <w:pPr>
      <w:pStyle w:val="Pta"/>
      <w:rPr>
        <w:lang w:val="sk-SK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C70FB2" w14:textId="77777777" w:rsidR="00EF3A33" w:rsidRDefault="00EF3A3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211C2C" w14:textId="77777777" w:rsidR="002C0D7C" w:rsidRDefault="002C0D7C">
      <w:r>
        <w:separator/>
      </w:r>
    </w:p>
  </w:footnote>
  <w:footnote w:type="continuationSeparator" w:id="0">
    <w:p w14:paraId="73528285" w14:textId="77777777" w:rsidR="002C0D7C" w:rsidRDefault="002C0D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4EE50C" w14:textId="77777777" w:rsidR="00EF3A33" w:rsidRDefault="00EF3A3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7BA5D5" w14:textId="77777777" w:rsidR="00EF3A33" w:rsidRDefault="00EF3A33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B890D2" w14:textId="77777777" w:rsidR="00EF3A33" w:rsidRDefault="00EF3A3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9216D68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2E705EE"/>
    <w:multiLevelType w:val="hybridMultilevel"/>
    <w:tmpl w:val="6F4647A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A021026"/>
    <w:multiLevelType w:val="hybridMultilevel"/>
    <w:tmpl w:val="5168842C"/>
    <w:lvl w:ilvl="0" w:tplc="6CB853DC">
      <w:start w:val="1"/>
      <w:numFmt w:val="decimal"/>
      <w:lvlText w:val="%1.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30671538"/>
    <w:multiLevelType w:val="hybridMultilevel"/>
    <w:tmpl w:val="8E62B55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881A04"/>
    <w:multiLevelType w:val="hybridMultilevel"/>
    <w:tmpl w:val="146A62E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BDB6DE0"/>
    <w:multiLevelType w:val="singleLevel"/>
    <w:tmpl w:val="84BA7566"/>
    <w:lvl w:ilvl="0">
      <w:numFmt w:val="bullet"/>
      <w:pStyle w:val="Zoznamsodrkami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45BE5C37"/>
    <w:multiLevelType w:val="hybridMultilevel"/>
    <w:tmpl w:val="23FE52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CA76C66"/>
    <w:multiLevelType w:val="hybridMultilevel"/>
    <w:tmpl w:val="3C54C73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71DD777B"/>
    <w:multiLevelType w:val="hybridMultilevel"/>
    <w:tmpl w:val="6D72203C"/>
    <w:lvl w:ilvl="0" w:tplc="F3CA367E">
      <w:start w:val="1"/>
      <w:numFmt w:val="upperLetter"/>
      <w:pStyle w:val="Nadpis3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1E23B3F"/>
    <w:multiLevelType w:val="hybridMultilevel"/>
    <w:tmpl w:val="20829858"/>
    <w:lvl w:ilvl="0" w:tplc="04050007">
      <w:start w:val="1"/>
      <w:numFmt w:val="bullet"/>
      <w:lvlText w:val="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16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39F6604"/>
    <w:multiLevelType w:val="hybridMultilevel"/>
    <w:tmpl w:val="126C046A"/>
    <w:lvl w:ilvl="0" w:tplc="CA001E48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A875FB2"/>
    <w:multiLevelType w:val="hybridMultilevel"/>
    <w:tmpl w:val="B7CA58F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E345F3A"/>
    <w:multiLevelType w:val="hybridMultilevel"/>
    <w:tmpl w:val="E46C900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84775644">
    <w:abstractNumId w:val="0"/>
  </w:num>
  <w:num w:numId="2" w16cid:durableId="1129741380">
    <w:abstractNumId w:val="5"/>
  </w:num>
  <w:num w:numId="3" w16cid:durableId="1619994026">
    <w:abstractNumId w:val="7"/>
  </w:num>
  <w:num w:numId="4" w16cid:durableId="1452817510">
    <w:abstractNumId w:val="12"/>
  </w:num>
  <w:num w:numId="5" w16cid:durableId="463542887">
    <w:abstractNumId w:val="11"/>
  </w:num>
  <w:num w:numId="6" w16cid:durableId="1068726697">
    <w:abstractNumId w:val="10"/>
  </w:num>
  <w:num w:numId="7" w16cid:durableId="1669207287">
    <w:abstractNumId w:val="9"/>
  </w:num>
  <w:num w:numId="8" w16cid:durableId="2058623445">
    <w:abstractNumId w:val="2"/>
  </w:num>
  <w:num w:numId="9" w16cid:durableId="29040062">
    <w:abstractNumId w:val="6"/>
  </w:num>
  <w:num w:numId="10" w16cid:durableId="1750424274">
    <w:abstractNumId w:val="13"/>
  </w:num>
  <w:num w:numId="11" w16cid:durableId="188377639">
    <w:abstractNumId w:val="4"/>
  </w:num>
  <w:num w:numId="12" w16cid:durableId="2065911603">
    <w:abstractNumId w:val="1"/>
  </w:num>
  <w:num w:numId="13" w16cid:durableId="857699982">
    <w:abstractNumId w:val="8"/>
  </w:num>
  <w:num w:numId="14" w16cid:durableId="55902417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55D08"/>
    <w:rsid w:val="000014CD"/>
    <w:rsid w:val="00001C52"/>
    <w:rsid w:val="00010DF4"/>
    <w:rsid w:val="00020710"/>
    <w:rsid w:val="00025888"/>
    <w:rsid w:val="00025A2F"/>
    <w:rsid w:val="00034E84"/>
    <w:rsid w:val="000404FE"/>
    <w:rsid w:val="000468E0"/>
    <w:rsid w:val="00056033"/>
    <w:rsid w:val="00056F32"/>
    <w:rsid w:val="00061B3D"/>
    <w:rsid w:val="000702C8"/>
    <w:rsid w:val="00077DA1"/>
    <w:rsid w:val="00083EBC"/>
    <w:rsid w:val="00084892"/>
    <w:rsid w:val="00085509"/>
    <w:rsid w:val="000905BD"/>
    <w:rsid w:val="00096F98"/>
    <w:rsid w:val="000C0F96"/>
    <w:rsid w:val="000E0F15"/>
    <w:rsid w:val="000E3B0D"/>
    <w:rsid w:val="000E40D4"/>
    <w:rsid w:val="000F0CCB"/>
    <w:rsid w:val="000F1174"/>
    <w:rsid w:val="000F12D7"/>
    <w:rsid w:val="00104F2C"/>
    <w:rsid w:val="00105F91"/>
    <w:rsid w:val="00125F5A"/>
    <w:rsid w:val="00127C72"/>
    <w:rsid w:val="00135F1E"/>
    <w:rsid w:val="0014071F"/>
    <w:rsid w:val="001426AC"/>
    <w:rsid w:val="00142FEB"/>
    <w:rsid w:val="00143645"/>
    <w:rsid w:val="00143F8B"/>
    <w:rsid w:val="00151BC7"/>
    <w:rsid w:val="001553F4"/>
    <w:rsid w:val="0015627A"/>
    <w:rsid w:val="00173D1E"/>
    <w:rsid w:val="00174A80"/>
    <w:rsid w:val="00176F09"/>
    <w:rsid w:val="0018626C"/>
    <w:rsid w:val="00190AD5"/>
    <w:rsid w:val="001A20FE"/>
    <w:rsid w:val="001B148E"/>
    <w:rsid w:val="001C73F2"/>
    <w:rsid w:val="001D5816"/>
    <w:rsid w:val="001E5784"/>
    <w:rsid w:val="001E79FA"/>
    <w:rsid w:val="001F195F"/>
    <w:rsid w:val="001F1963"/>
    <w:rsid w:val="00207951"/>
    <w:rsid w:val="0021478B"/>
    <w:rsid w:val="002237D0"/>
    <w:rsid w:val="00230502"/>
    <w:rsid w:val="002325A4"/>
    <w:rsid w:val="00232E9D"/>
    <w:rsid w:val="00243FA3"/>
    <w:rsid w:val="002504C5"/>
    <w:rsid w:val="00251BBC"/>
    <w:rsid w:val="00254D55"/>
    <w:rsid w:val="00255CCA"/>
    <w:rsid w:val="00266253"/>
    <w:rsid w:val="00267EAB"/>
    <w:rsid w:val="00271DA3"/>
    <w:rsid w:val="002848E6"/>
    <w:rsid w:val="002951A1"/>
    <w:rsid w:val="002B145B"/>
    <w:rsid w:val="002C0D1A"/>
    <w:rsid w:val="002C0D7C"/>
    <w:rsid w:val="002C4DEA"/>
    <w:rsid w:val="002C7F50"/>
    <w:rsid w:val="002D030F"/>
    <w:rsid w:val="002D11D5"/>
    <w:rsid w:val="002E1C69"/>
    <w:rsid w:val="002E7362"/>
    <w:rsid w:val="00315098"/>
    <w:rsid w:val="00327BDF"/>
    <w:rsid w:val="003511E1"/>
    <w:rsid w:val="0035597F"/>
    <w:rsid w:val="00361AA1"/>
    <w:rsid w:val="00364DF1"/>
    <w:rsid w:val="00373034"/>
    <w:rsid w:val="0037549F"/>
    <w:rsid w:val="0037684E"/>
    <w:rsid w:val="003A16BD"/>
    <w:rsid w:val="003A1A3B"/>
    <w:rsid w:val="003A413A"/>
    <w:rsid w:val="003B06B1"/>
    <w:rsid w:val="003B3F7A"/>
    <w:rsid w:val="003C0503"/>
    <w:rsid w:val="003C1891"/>
    <w:rsid w:val="003C4399"/>
    <w:rsid w:val="003D4C06"/>
    <w:rsid w:val="003D65BF"/>
    <w:rsid w:val="003E6C20"/>
    <w:rsid w:val="003F15EF"/>
    <w:rsid w:val="003F3ECF"/>
    <w:rsid w:val="003F4DCA"/>
    <w:rsid w:val="00413A4F"/>
    <w:rsid w:val="0041441F"/>
    <w:rsid w:val="004177E1"/>
    <w:rsid w:val="004309CB"/>
    <w:rsid w:val="004321A4"/>
    <w:rsid w:val="0043503F"/>
    <w:rsid w:val="004368DF"/>
    <w:rsid w:val="00437118"/>
    <w:rsid w:val="00437B4A"/>
    <w:rsid w:val="00447257"/>
    <w:rsid w:val="00452796"/>
    <w:rsid w:val="0045344E"/>
    <w:rsid w:val="00461E58"/>
    <w:rsid w:val="00475FAA"/>
    <w:rsid w:val="004766F0"/>
    <w:rsid w:val="00483CAE"/>
    <w:rsid w:val="00487051"/>
    <w:rsid w:val="00492A7D"/>
    <w:rsid w:val="004A2B6F"/>
    <w:rsid w:val="004A5606"/>
    <w:rsid w:val="004B0226"/>
    <w:rsid w:val="004B0ED1"/>
    <w:rsid w:val="004B6EF8"/>
    <w:rsid w:val="004C0A9E"/>
    <w:rsid w:val="004C38EA"/>
    <w:rsid w:val="004D2668"/>
    <w:rsid w:val="004D32B7"/>
    <w:rsid w:val="004D4705"/>
    <w:rsid w:val="004D4AF1"/>
    <w:rsid w:val="004D7F25"/>
    <w:rsid w:val="004E69F1"/>
    <w:rsid w:val="004E6E4F"/>
    <w:rsid w:val="004F0E39"/>
    <w:rsid w:val="004F18BC"/>
    <w:rsid w:val="00500019"/>
    <w:rsid w:val="005122FF"/>
    <w:rsid w:val="005126F5"/>
    <w:rsid w:val="005138D5"/>
    <w:rsid w:val="00517739"/>
    <w:rsid w:val="005232AC"/>
    <w:rsid w:val="0052728E"/>
    <w:rsid w:val="00532CE9"/>
    <w:rsid w:val="005355EF"/>
    <w:rsid w:val="00543C4A"/>
    <w:rsid w:val="00560341"/>
    <w:rsid w:val="00567858"/>
    <w:rsid w:val="00570034"/>
    <w:rsid w:val="005737BA"/>
    <w:rsid w:val="0057763B"/>
    <w:rsid w:val="005812B9"/>
    <w:rsid w:val="005865BC"/>
    <w:rsid w:val="0059702A"/>
    <w:rsid w:val="0059747F"/>
    <w:rsid w:val="005A002A"/>
    <w:rsid w:val="005A1F05"/>
    <w:rsid w:val="005A3071"/>
    <w:rsid w:val="005A3C72"/>
    <w:rsid w:val="005A604C"/>
    <w:rsid w:val="005B4416"/>
    <w:rsid w:val="005C1A12"/>
    <w:rsid w:val="005C4126"/>
    <w:rsid w:val="005C43EA"/>
    <w:rsid w:val="005C63F9"/>
    <w:rsid w:val="005D428D"/>
    <w:rsid w:val="005D704B"/>
    <w:rsid w:val="005F3AF9"/>
    <w:rsid w:val="00600641"/>
    <w:rsid w:val="00602BF8"/>
    <w:rsid w:val="006065B7"/>
    <w:rsid w:val="00607367"/>
    <w:rsid w:val="006255EF"/>
    <w:rsid w:val="006471D6"/>
    <w:rsid w:val="006530FD"/>
    <w:rsid w:val="00660B23"/>
    <w:rsid w:val="0066193E"/>
    <w:rsid w:val="00673B1A"/>
    <w:rsid w:val="00673D5A"/>
    <w:rsid w:val="00684400"/>
    <w:rsid w:val="00690832"/>
    <w:rsid w:val="00694083"/>
    <w:rsid w:val="006A3CCA"/>
    <w:rsid w:val="006A4515"/>
    <w:rsid w:val="006A70B1"/>
    <w:rsid w:val="006B6DF1"/>
    <w:rsid w:val="006C180D"/>
    <w:rsid w:val="006D3421"/>
    <w:rsid w:val="006D71CA"/>
    <w:rsid w:val="006E185F"/>
    <w:rsid w:val="006E1949"/>
    <w:rsid w:val="006E242A"/>
    <w:rsid w:val="00701D62"/>
    <w:rsid w:val="00703861"/>
    <w:rsid w:val="00723EE7"/>
    <w:rsid w:val="00730C73"/>
    <w:rsid w:val="00731682"/>
    <w:rsid w:val="00744F8A"/>
    <w:rsid w:val="00747468"/>
    <w:rsid w:val="0076177B"/>
    <w:rsid w:val="0076515E"/>
    <w:rsid w:val="007815FF"/>
    <w:rsid w:val="00787487"/>
    <w:rsid w:val="00790B86"/>
    <w:rsid w:val="007A70B0"/>
    <w:rsid w:val="007B1293"/>
    <w:rsid w:val="007C3B4A"/>
    <w:rsid w:val="007D2AC3"/>
    <w:rsid w:val="007E72B4"/>
    <w:rsid w:val="007F1F1F"/>
    <w:rsid w:val="008015CA"/>
    <w:rsid w:val="008112BE"/>
    <w:rsid w:val="00813CA7"/>
    <w:rsid w:val="0083153A"/>
    <w:rsid w:val="00834DC2"/>
    <w:rsid w:val="00845A3C"/>
    <w:rsid w:val="00845FD5"/>
    <w:rsid w:val="00846284"/>
    <w:rsid w:val="008545A3"/>
    <w:rsid w:val="00854D4D"/>
    <w:rsid w:val="008564D5"/>
    <w:rsid w:val="00856C5D"/>
    <w:rsid w:val="00857FE8"/>
    <w:rsid w:val="00861547"/>
    <w:rsid w:val="00866E46"/>
    <w:rsid w:val="0087411D"/>
    <w:rsid w:val="00885972"/>
    <w:rsid w:val="00887E0A"/>
    <w:rsid w:val="008901C8"/>
    <w:rsid w:val="00890233"/>
    <w:rsid w:val="008A0BF3"/>
    <w:rsid w:val="008A5E6B"/>
    <w:rsid w:val="008B1E54"/>
    <w:rsid w:val="008B1F20"/>
    <w:rsid w:val="008B3B2C"/>
    <w:rsid w:val="008B3B5A"/>
    <w:rsid w:val="008B4235"/>
    <w:rsid w:val="008C20E9"/>
    <w:rsid w:val="008E3E69"/>
    <w:rsid w:val="008F7ECB"/>
    <w:rsid w:val="00905F67"/>
    <w:rsid w:val="00907AFB"/>
    <w:rsid w:val="00907B3C"/>
    <w:rsid w:val="00911A8C"/>
    <w:rsid w:val="0091706C"/>
    <w:rsid w:val="0094702D"/>
    <w:rsid w:val="0094721F"/>
    <w:rsid w:val="00950040"/>
    <w:rsid w:val="00951BED"/>
    <w:rsid w:val="0095219D"/>
    <w:rsid w:val="00952CE2"/>
    <w:rsid w:val="009536D9"/>
    <w:rsid w:val="0095484D"/>
    <w:rsid w:val="009818F9"/>
    <w:rsid w:val="00995325"/>
    <w:rsid w:val="009C29B4"/>
    <w:rsid w:val="009C3C7E"/>
    <w:rsid w:val="009D0C0F"/>
    <w:rsid w:val="009D4CB8"/>
    <w:rsid w:val="00A10FE4"/>
    <w:rsid w:val="00A14195"/>
    <w:rsid w:val="00A261A0"/>
    <w:rsid w:val="00A345EC"/>
    <w:rsid w:val="00A4181C"/>
    <w:rsid w:val="00A55D08"/>
    <w:rsid w:val="00A5661B"/>
    <w:rsid w:val="00A56659"/>
    <w:rsid w:val="00A81BF1"/>
    <w:rsid w:val="00A90FBB"/>
    <w:rsid w:val="00A91144"/>
    <w:rsid w:val="00A95821"/>
    <w:rsid w:val="00AA63C1"/>
    <w:rsid w:val="00AC1666"/>
    <w:rsid w:val="00AD24AB"/>
    <w:rsid w:val="00AE04F5"/>
    <w:rsid w:val="00AF1716"/>
    <w:rsid w:val="00AF5E4F"/>
    <w:rsid w:val="00AF7843"/>
    <w:rsid w:val="00B02C33"/>
    <w:rsid w:val="00B0434D"/>
    <w:rsid w:val="00B05D74"/>
    <w:rsid w:val="00B11638"/>
    <w:rsid w:val="00B20132"/>
    <w:rsid w:val="00B205F9"/>
    <w:rsid w:val="00B2516B"/>
    <w:rsid w:val="00B274E0"/>
    <w:rsid w:val="00B35484"/>
    <w:rsid w:val="00B3777E"/>
    <w:rsid w:val="00B4162A"/>
    <w:rsid w:val="00B422D3"/>
    <w:rsid w:val="00B435EB"/>
    <w:rsid w:val="00B54C10"/>
    <w:rsid w:val="00B60506"/>
    <w:rsid w:val="00B64089"/>
    <w:rsid w:val="00B749BB"/>
    <w:rsid w:val="00B8421B"/>
    <w:rsid w:val="00B864A4"/>
    <w:rsid w:val="00B909E1"/>
    <w:rsid w:val="00B960E5"/>
    <w:rsid w:val="00BA191B"/>
    <w:rsid w:val="00BD2A47"/>
    <w:rsid w:val="00BE3394"/>
    <w:rsid w:val="00BF06BC"/>
    <w:rsid w:val="00BF2879"/>
    <w:rsid w:val="00C028C4"/>
    <w:rsid w:val="00C03181"/>
    <w:rsid w:val="00C1737D"/>
    <w:rsid w:val="00C241FA"/>
    <w:rsid w:val="00C24E68"/>
    <w:rsid w:val="00C32DF5"/>
    <w:rsid w:val="00C41803"/>
    <w:rsid w:val="00C46964"/>
    <w:rsid w:val="00C534FE"/>
    <w:rsid w:val="00C55DDA"/>
    <w:rsid w:val="00C62396"/>
    <w:rsid w:val="00C63C78"/>
    <w:rsid w:val="00C640E2"/>
    <w:rsid w:val="00C73382"/>
    <w:rsid w:val="00C753D8"/>
    <w:rsid w:val="00C87EBD"/>
    <w:rsid w:val="00C929A3"/>
    <w:rsid w:val="00C97799"/>
    <w:rsid w:val="00CA549D"/>
    <w:rsid w:val="00CA6E2D"/>
    <w:rsid w:val="00CB3074"/>
    <w:rsid w:val="00CD09FD"/>
    <w:rsid w:val="00CF6FD1"/>
    <w:rsid w:val="00D001B7"/>
    <w:rsid w:val="00D14A40"/>
    <w:rsid w:val="00D33D60"/>
    <w:rsid w:val="00D36E43"/>
    <w:rsid w:val="00D53A89"/>
    <w:rsid w:val="00D54C6D"/>
    <w:rsid w:val="00D65EB9"/>
    <w:rsid w:val="00D677AA"/>
    <w:rsid w:val="00D704EF"/>
    <w:rsid w:val="00D735EE"/>
    <w:rsid w:val="00D909F2"/>
    <w:rsid w:val="00D91DBE"/>
    <w:rsid w:val="00DB6B07"/>
    <w:rsid w:val="00DC0EC9"/>
    <w:rsid w:val="00DC4028"/>
    <w:rsid w:val="00DC4BDE"/>
    <w:rsid w:val="00DE696D"/>
    <w:rsid w:val="00DF1CE9"/>
    <w:rsid w:val="00DF60F7"/>
    <w:rsid w:val="00DF718C"/>
    <w:rsid w:val="00E01B70"/>
    <w:rsid w:val="00E1047F"/>
    <w:rsid w:val="00E12107"/>
    <w:rsid w:val="00E142AE"/>
    <w:rsid w:val="00E17F9B"/>
    <w:rsid w:val="00E26E14"/>
    <w:rsid w:val="00E33EC5"/>
    <w:rsid w:val="00E350B4"/>
    <w:rsid w:val="00E40F93"/>
    <w:rsid w:val="00E46BB2"/>
    <w:rsid w:val="00E47707"/>
    <w:rsid w:val="00E5166E"/>
    <w:rsid w:val="00E535C6"/>
    <w:rsid w:val="00E5743A"/>
    <w:rsid w:val="00E57B0F"/>
    <w:rsid w:val="00E67ACB"/>
    <w:rsid w:val="00E753B0"/>
    <w:rsid w:val="00E83F3A"/>
    <w:rsid w:val="00E93664"/>
    <w:rsid w:val="00EA35A5"/>
    <w:rsid w:val="00EA4FE8"/>
    <w:rsid w:val="00EB3409"/>
    <w:rsid w:val="00EB3F2A"/>
    <w:rsid w:val="00EB4270"/>
    <w:rsid w:val="00EB588E"/>
    <w:rsid w:val="00EB7918"/>
    <w:rsid w:val="00ED3221"/>
    <w:rsid w:val="00EE260C"/>
    <w:rsid w:val="00EE45C8"/>
    <w:rsid w:val="00EE7C1F"/>
    <w:rsid w:val="00EF3A33"/>
    <w:rsid w:val="00EF4436"/>
    <w:rsid w:val="00EF7E62"/>
    <w:rsid w:val="00F01355"/>
    <w:rsid w:val="00F051BC"/>
    <w:rsid w:val="00F1025F"/>
    <w:rsid w:val="00F10385"/>
    <w:rsid w:val="00F13595"/>
    <w:rsid w:val="00F16231"/>
    <w:rsid w:val="00F37846"/>
    <w:rsid w:val="00F44D9D"/>
    <w:rsid w:val="00F71787"/>
    <w:rsid w:val="00F76F72"/>
    <w:rsid w:val="00F80384"/>
    <w:rsid w:val="00F804F8"/>
    <w:rsid w:val="00F84ED2"/>
    <w:rsid w:val="00F857B7"/>
    <w:rsid w:val="00F867C0"/>
    <w:rsid w:val="00F951D5"/>
    <w:rsid w:val="00FA3908"/>
    <w:rsid w:val="00FA6239"/>
    <w:rsid w:val="00FB5083"/>
    <w:rsid w:val="00FB70B0"/>
    <w:rsid w:val="00FC06DE"/>
    <w:rsid w:val="00FC2ECC"/>
    <w:rsid w:val="00FD6BAE"/>
    <w:rsid w:val="00FF1B18"/>
    <w:rsid w:val="00FF2EC0"/>
    <w:rsid w:val="00FF2F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44C8373"/>
  <w15:docId w15:val="{604818D4-F108-44DD-A79D-F5C0A582B8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CA549D"/>
    <w:rPr>
      <w:sz w:val="24"/>
      <w:szCs w:val="24"/>
    </w:rPr>
  </w:style>
  <w:style w:type="paragraph" w:styleId="Nadpis1">
    <w:name w:val="heading 1"/>
    <w:basedOn w:val="Normlny"/>
    <w:next w:val="Normlny"/>
    <w:qFormat/>
    <w:rsid w:val="00CA549D"/>
    <w:pPr>
      <w:keepNext/>
      <w:outlineLvl w:val="0"/>
    </w:pPr>
    <w:rPr>
      <w:b/>
      <w:sz w:val="22"/>
    </w:rPr>
  </w:style>
  <w:style w:type="paragraph" w:styleId="Nadpis2">
    <w:name w:val="heading 2"/>
    <w:basedOn w:val="Normlny"/>
    <w:next w:val="Normlny"/>
    <w:qFormat/>
    <w:rsid w:val="00CA549D"/>
    <w:pPr>
      <w:keepNext/>
      <w:tabs>
        <w:tab w:val="left" w:pos="6300"/>
      </w:tabs>
      <w:jc w:val="center"/>
      <w:outlineLvl w:val="1"/>
    </w:pPr>
    <w:rPr>
      <w:b/>
      <w:sz w:val="22"/>
    </w:rPr>
  </w:style>
  <w:style w:type="paragraph" w:styleId="Nadpis3">
    <w:name w:val="heading 3"/>
    <w:basedOn w:val="Normlny"/>
    <w:next w:val="Normlny"/>
    <w:qFormat/>
    <w:rsid w:val="00CA549D"/>
    <w:pPr>
      <w:keepNext/>
      <w:numPr>
        <w:numId w:val="7"/>
      </w:numPr>
      <w:outlineLvl w:val="2"/>
    </w:pPr>
    <w:rPr>
      <w:b/>
      <w:bCs/>
      <w:lang w:eastAsia="cs-CZ"/>
    </w:rPr>
  </w:style>
  <w:style w:type="paragraph" w:styleId="Nadpis4">
    <w:name w:val="heading 4"/>
    <w:basedOn w:val="Normlny"/>
    <w:next w:val="Normlny"/>
    <w:qFormat/>
    <w:rsid w:val="00CA549D"/>
    <w:pPr>
      <w:keepNext/>
      <w:jc w:val="center"/>
      <w:outlineLvl w:val="3"/>
    </w:pPr>
    <w:rPr>
      <w:b/>
      <w:bCs/>
      <w:lang w:eastAsia="cs-CZ"/>
    </w:rPr>
  </w:style>
  <w:style w:type="paragraph" w:styleId="Nadpis5">
    <w:name w:val="heading 5"/>
    <w:basedOn w:val="Normlny"/>
    <w:next w:val="Normlny"/>
    <w:qFormat/>
    <w:rsid w:val="00CA549D"/>
    <w:pPr>
      <w:keepNext/>
      <w:outlineLvl w:val="4"/>
    </w:pPr>
    <w:rPr>
      <w:i/>
      <w:iCs/>
      <w:lang w:eastAsia="cs-CZ"/>
    </w:rPr>
  </w:style>
  <w:style w:type="paragraph" w:styleId="Nadpis6">
    <w:name w:val="heading 6"/>
    <w:basedOn w:val="Normlny"/>
    <w:next w:val="Normlny"/>
    <w:qFormat/>
    <w:rsid w:val="00CA549D"/>
    <w:pPr>
      <w:keepNext/>
      <w:outlineLvl w:val="5"/>
    </w:pPr>
    <w:rPr>
      <w:i/>
      <w:iCs/>
      <w:color w:val="FF0000"/>
      <w:lang w:eastAsia="cs-CZ"/>
    </w:rPr>
  </w:style>
  <w:style w:type="paragraph" w:styleId="Nadpis7">
    <w:name w:val="heading 7"/>
    <w:basedOn w:val="Normlny"/>
    <w:next w:val="Normlny"/>
    <w:qFormat/>
    <w:rsid w:val="00CA549D"/>
    <w:pPr>
      <w:keepNext/>
      <w:jc w:val="center"/>
      <w:outlineLvl w:val="6"/>
    </w:pPr>
    <w:rPr>
      <w:b/>
      <w:bCs/>
      <w:color w:val="FF0000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oznamsodrkami">
    <w:name w:val="List Bullet"/>
    <w:basedOn w:val="Normlny"/>
    <w:autoRedefine/>
    <w:rsid w:val="00CA549D"/>
    <w:pPr>
      <w:numPr>
        <w:numId w:val="2"/>
      </w:numPr>
      <w:tabs>
        <w:tab w:val="clear" w:pos="360"/>
      </w:tabs>
      <w:ind w:left="180" w:hanging="180"/>
      <w:jc w:val="both"/>
    </w:pPr>
    <w:rPr>
      <w:sz w:val="22"/>
      <w:szCs w:val="20"/>
      <w:lang w:val="cs-CZ"/>
    </w:rPr>
  </w:style>
  <w:style w:type="paragraph" w:styleId="Pta">
    <w:name w:val="footer"/>
    <w:basedOn w:val="Normlny"/>
    <w:link w:val="PtaChar"/>
    <w:uiPriority w:val="99"/>
    <w:rsid w:val="00CA549D"/>
    <w:pPr>
      <w:tabs>
        <w:tab w:val="center" w:pos="4536"/>
        <w:tab w:val="right" w:pos="9072"/>
      </w:tabs>
    </w:pPr>
    <w:rPr>
      <w:sz w:val="20"/>
      <w:szCs w:val="20"/>
      <w:lang w:val="cs-CZ"/>
    </w:rPr>
  </w:style>
  <w:style w:type="paragraph" w:styleId="Nzov">
    <w:name w:val="Title"/>
    <w:basedOn w:val="Normlny"/>
    <w:qFormat/>
    <w:rsid w:val="00CA549D"/>
    <w:pPr>
      <w:jc w:val="center"/>
    </w:pPr>
    <w:rPr>
      <w:b/>
      <w:sz w:val="28"/>
      <w:szCs w:val="20"/>
    </w:rPr>
  </w:style>
  <w:style w:type="character" w:styleId="Hypertextovprepojenie">
    <w:name w:val="Hyperlink"/>
    <w:basedOn w:val="Predvolenpsmoodseku"/>
    <w:rsid w:val="00CA549D"/>
    <w:rPr>
      <w:color w:val="0000FF"/>
      <w:u w:val="single"/>
    </w:rPr>
  </w:style>
  <w:style w:type="character" w:styleId="PouitHypertextovPrepojenie">
    <w:name w:val="FollowedHyperlink"/>
    <w:basedOn w:val="Predvolenpsmoodseku"/>
    <w:rsid w:val="00CA549D"/>
    <w:rPr>
      <w:color w:val="800080"/>
      <w:u w:val="single"/>
    </w:rPr>
  </w:style>
  <w:style w:type="paragraph" w:styleId="Hlavika">
    <w:name w:val="header"/>
    <w:basedOn w:val="Normlny"/>
    <w:rsid w:val="00CA549D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rsid w:val="00CA549D"/>
    <w:rPr>
      <w:b/>
      <w:bCs/>
      <w:sz w:val="22"/>
    </w:rPr>
  </w:style>
  <w:style w:type="paragraph" w:styleId="Zarkazkladnhotextu3">
    <w:name w:val="Body Text Indent 3"/>
    <w:basedOn w:val="Normlny"/>
    <w:rsid w:val="00CA549D"/>
    <w:pPr>
      <w:ind w:firstLine="540"/>
    </w:pPr>
    <w:rPr>
      <w:lang w:eastAsia="cs-CZ"/>
    </w:rPr>
  </w:style>
  <w:style w:type="paragraph" w:styleId="Zarkazkladnhotextu">
    <w:name w:val="Body Text Indent"/>
    <w:basedOn w:val="Normlny"/>
    <w:rsid w:val="00CA549D"/>
    <w:pPr>
      <w:ind w:left="708"/>
      <w:jc w:val="both"/>
    </w:pPr>
    <w:rPr>
      <w:lang w:eastAsia="cs-CZ"/>
    </w:rPr>
  </w:style>
  <w:style w:type="paragraph" w:styleId="Zkladntext2">
    <w:name w:val="Body Text 2"/>
    <w:basedOn w:val="Normlny"/>
    <w:rsid w:val="00CA549D"/>
    <w:rPr>
      <w:sz w:val="22"/>
    </w:rPr>
  </w:style>
  <w:style w:type="paragraph" w:customStyle="1" w:styleId="TopHeader">
    <w:name w:val="Top Header"/>
    <w:basedOn w:val="Normlny"/>
    <w:rsid w:val="00905F67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Textopatrenia">
    <w:name w:val="Text opatrenia"/>
    <w:rsid w:val="00254D55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table" w:styleId="Mriekatabuky">
    <w:name w:val="Table Grid"/>
    <w:basedOn w:val="Normlnatabuka"/>
    <w:uiPriority w:val="99"/>
    <w:rsid w:val="00890233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3">
    <w:name w:val="Body Text 3"/>
    <w:basedOn w:val="Normlny"/>
    <w:link w:val="Zkladntext3Char"/>
    <w:rsid w:val="00173D1E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rsid w:val="00173D1E"/>
    <w:rPr>
      <w:sz w:val="16"/>
      <w:szCs w:val="16"/>
    </w:rPr>
  </w:style>
  <w:style w:type="character" w:customStyle="1" w:styleId="PtaChar">
    <w:name w:val="Päta Char"/>
    <w:basedOn w:val="Predvolenpsmoodseku"/>
    <w:link w:val="Pta"/>
    <w:uiPriority w:val="99"/>
    <w:rsid w:val="00EF3A33"/>
    <w:rPr>
      <w:lang w:val="cs-CZ"/>
    </w:rPr>
  </w:style>
  <w:style w:type="paragraph" w:styleId="Textbubliny">
    <w:name w:val="Balloon Text"/>
    <w:basedOn w:val="Normlny"/>
    <w:link w:val="TextbublinyChar"/>
    <w:rsid w:val="00EF3A3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EF3A3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63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4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86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4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1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59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03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054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0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75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2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6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67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72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2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57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859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13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39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37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7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39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8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9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1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5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24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96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5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7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44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32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032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91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62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5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12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83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170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B72D39-C354-447D-AD6D-9E8DAE2BBF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504</Words>
  <Characters>2876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 NUJ 1 - 01</vt:lpstr>
      <vt:lpstr>Poznámky Úč  NUJ 1 - 01</vt:lpstr>
    </vt:vector>
  </TitlesOfParts>
  <Company>OLUP Predná Hora</Company>
  <LinksUpToDate>false</LinksUpToDate>
  <CharactersWithSpaces>3374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1 - 01</dc:title>
  <dc:creator>onmar</dc:creator>
  <cp:lastModifiedBy>Andrea Riháková</cp:lastModifiedBy>
  <cp:revision>9</cp:revision>
  <cp:lastPrinted>2021-03-23T16:55:00Z</cp:lastPrinted>
  <dcterms:created xsi:type="dcterms:W3CDTF">2019-03-28T19:34:00Z</dcterms:created>
  <dcterms:modified xsi:type="dcterms:W3CDTF">2023-03-24T05:52:00Z</dcterms:modified>
</cp:coreProperties>
</file>