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C8" w:rsidRDefault="002D521A" w:rsidP="00BA7CC8">
      <w:pPr>
        <w:ind w:left="-567" w:right="-567" w:hanging="567"/>
        <w:jc w:val="center"/>
        <w:rPr>
          <w:b/>
          <w:sz w:val="36"/>
        </w:rPr>
      </w:pPr>
      <w:r>
        <w:rPr>
          <w:b/>
          <w:sz w:val="36"/>
        </w:rPr>
        <w:t>Poznámky k 31.12.2022</w:t>
      </w:r>
      <w:bookmarkStart w:id="0" w:name="_GoBack"/>
      <w:bookmarkEnd w:id="0"/>
    </w:p>
    <w:p w:rsidR="00BA7CC8" w:rsidRDefault="00BA7CC8" w:rsidP="00BA7CC8">
      <w:pPr>
        <w:jc w:val="center"/>
        <w:rPr>
          <w:b/>
          <w:sz w:val="36"/>
        </w:rPr>
      </w:pPr>
    </w:p>
    <w:p w:rsidR="00BA7CC8" w:rsidRDefault="00BA7CC8" w:rsidP="00BA7CC8">
      <w:pPr>
        <w:rPr>
          <w:b/>
          <w:sz w:val="24"/>
          <w:szCs w:val="24"/>
          <w:u w:val="single"/>
        </w:rPr>
      </w:pPr>
    </w:p>
    <w:p w:rsidR="00BA7CC8" w:rsidRDefault="00BA7CC8" w:rsidP="00BA7CC8">
      <w:pPr>
        <w:jc w:val="center"/>
        <w:rPr>
          <w:b/>
          <w:sz w:val="24"/>
          <w:szCs w:val="24"/>
        </w:rPr>
      </w:pPr>
      <w:r>
        <w:rPr>
          <w:b/>
          <w:sz w:val="24"/>
          <w:szCs w:val="24"/>
        </w:rPr>
        <w:t>Čl. I</w:t>
      </w:r>
    </w:p>
    <w:p w:rsidR="00BA7CC8" w:rsidRDefault="00BA7CC8" w:rsidP="00BA7CC8">
      <w:pPr>
        <w:jc w:val="center"/>
        <w:rPr>
          <w:b/>
          <w:sz w:val="24"/>
          <w:szCs w:val="24"/>
        </w:rPr>
      </w:pPr>
      <w:r>
        <w:rPr>
          <w:b/>
          <w:sz w:val="24"/>
          <w:szCs w:val="24"/>
        </w:rPr>
        <w:t>Všeobecné údaje</w:t>
      </w:r>
    </w:p>
    <w:p w:rsidR="00BA7CC8" w:rsidRDefault="00BA7CC8" w:rsidP="00BA7CC8">
      <w:pPr>
        <w:jc w:val="cente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Identifikačné údaje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Materská škola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Tatranská  21,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42089051</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01.09.2009</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Mesto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Obchodná 1,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rFonts w:cs="Tahoma"/>
                <w:b/>
                <w:bCs/>
                <w:noProof/>
                <w:sz w:val="24"/>
                <w:szCs w:val="24"/>
              </w:rPr>
              <mc:AlternateContent>
                <mc:Choice Requires="wps">
                  <w:drawing>
                    <wp:anchor distT="0" distB="0" distL="114300" distR="114300" simplePos="0" relativeHeight="251660288" behindDoc="0" locked="0" layoutInCell="1" allowOverlap="1" wp14:anchorId="34D5A2E1" wp14:editId="02D655B4">
                      <wp:simplePos x="0" y="0"/>
                      <wp:positionH relativeFrom="column">
                        <wp:posOffset>19685</wp:posOffset>
                      </wp:positionH>
                      <wp:positionV relativeFrom="paragraph">
                        <wp:posOffset>11430</wp:posOffset>
                      </wp:positionV>
                      <wp:extent cx="123825" cy="133350"/>
                      <wp:effectExtent l="9525" t="9525" r="9525" b="9525"/>
                      <wp:wrapNone/>
                      <wp:docPr id="4" name="Rovná spojovacia šípk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D9F23" id="_x0000_t32" coordsize="21600,21600" o:spt="32" o:oned="t" path="m,l21600,21600e" filled="f">
                      <v:path arrowok="t" fillok="f" o:connecttype="none"/>
                      <o:lock v:ext="edit" shapetype="t"/>
                    </v:shapetype>
                    <v:shape id="Rovná spojovacia šípka 4" o:spid="_x0000_s1026" type="#_x0000_t32" style="position:absolute;margin-left:1.55pt;margin-top:.9pt;width:9.75pt;height:1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" strokeweight="1.5pt"/>
                  </w:pict>
                </mc:Fallback>
              </mc:AlternateContent>
            </w:r>
            <w:r>
              <w:rPr>
                <w:rFonts w:cs="Tahoma"/>
                <w:b/>
                <w:bCs/>
                <w:noProof/>
                <w:sz w:val="24"/>
                <w:szCs w:val="24"/>
              </w:rPr>
              <mc:AlternateContent>
                <mc:Choice Requires="wps">
                  <w:drawing>
                    <wp:anchor distT="0" distB="0" distL="114300" distR="114300" simplePos="0" relativeHeight="251659264" behindDoc="0" locked="0" layoutInCell="1" allowOverlap="1" wp14:anchorId="73A28433" wp14:editId="3CB68002">
                      <wp:simplePos x="0" y="0"/>
                      <wp:positionH relativeFrom="column">
                        <wp:posOffset>19685</wp:posOffset>
                      </wp:positionH>
                      <wp:positionV relativeFrom="paragraph">
                        <wp:posOffset>20955</wp:posOffset>
                      </wp:positionV>
                      <wp:extent cx="133350" cy="133350"/>
                      <wp:effectExtent l="9525" t="9525" r="9525" b="9525"/>
                      <wp:wrapNone/>
                      <wp:docPr id="3" name="Rovná spojovacia šípk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894EE" id="Rovná spojovacia šípka 3" o:spid="_x0000_s1026" type="#_x0000_t32" style="position:absolute;margin-left:1.55pt;margin-top:1.6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" strokeweight="1.5pt"/>
                  </w:pict>
                </mc:Fallback>
              </mc:AlternateContent>
            </w: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2D521A">
              <w:rPr>
                <w:rFonts w:cs="Tahoma"/>
                <w:b/>
                <w:bCs/>
                <w:sz w:val="24"/>
                <w:szCs w:val="24"/>
              </w:rPr>
            </w:r>
            <w:r w:rsidR="002D521A">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riadna</w:t>
            </w:r>
          </w:p>
          <w:p w:rsidR="00BA7CC8" w:rsidRDefault="00BA7CC8" w:rsidP="00AB7754">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2D521A">
              <w:rPr>
                <w:rFonts w:cs="Tahoma"/>
                <w:b/>
                <w:bCs/>
                <w:sz w:val="24"/>
                <w:szCs w:val="24"/>
              </w:rPr>
            </w:r>
            <w:r w:rsidR="002D521A">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 xml:space="preserve">mimoriadna </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2D521A">
              <w:rPr>
                <w:rFonts w:cs="Tahoma"/>
                <w:b/>
                <w:bCs/>
                <w:sz w:val="24"/>
                <w:szCs w:val="24"/>
              </w:rPr>
            </w:r>
            <w:r w:rsidR="002D521A">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áno</w:t>
            </w:r>
          </w:p>
          <w:p w:rsidR="00BA7CC8" w:rsidRDefault="00BA7CC8" w:rsidP="00AB7754">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2D521A">
              <w:rPr>
                <w:rFonts w:cs="Tahoma"/>
                <w:b/>
                <w:bCs/>
                <w:sz w:val="24"/>
                <w:szCs w:val="24"/>
              </w:rPr>
            </w:r>
            <w:r w:rsidR="002D521A">
              <w:rPr>
                <w:rFonts w:cs="Tahoma"/>
                <w:b/>
                <w:bCs/>
                <w:sz w:val="24"/>
                <w:szCs w:val="24"/>
              </w:rPr>
              <w:fldChar w:fldCharType="separate"/>
            </w:r>
            <w:r>
              <w:rPr>
                <w:rFonts w:cs="Tahoma"/>
                <w:b/>
                <w:bCs/>
                <w:sz w:val="24"/>
                <w:szCs w:val="24"/>
              </w:rPr>
              <w:fldChar w:fldCharType="end"/>
            </w:r>
            <w:r>
              <w:rPr>
                <w:sz w:val="24"/>
                <w:szCs w:val="24"/>
              </w:rPr>
              <w:t xml:space="preserve">    nie</w:t>
            </w:r>
          </w:p>
        </w:tc>
      </w:tr>
    </w:tbl>
    <w:p w:rsidR="00BA7CC8" w:rsidRDefault="00BA7CC8" w:rsidP="00BA7CC8">
      <w:pPr>
        <w:jc w:val="cente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Opis činnosti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Výchovno-vzdelávacia činnosť</w:t>
            </w:r>
          </w:p>
        </w:tc>
      </w:tr>
    </w:tbl>
    <w:p w:rsidR="00BA7CC8" w:rsidRDefault="00BA7CC8" w:rsidP="00BA7CC8">
      <w:pP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Štatutárny zástupca (meno a priezvisko)</w:t>
            </w:r>
          </w:p>
          <w:p w:rsidR="00BA7CC8" w:rsidRDefault="00BA7CC8" w:rsidP="00AB7754">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Mgr. Monika </w:t>
            </w:r>
            <w:proofErr w:type="spellStart"/>
            <w:r>
              <w:rPr>
                <w:sz w:val="24"/>
                <w:szCs w:val="24"/>
              </w:rPr>
              <w:t>Bukovičová</w:t>
            </w:r>
            <w:proofErr w:type="spellEnd"/>
          </w:p>
          <w:p w:rsidR="00BA7CC8" w:rsidRDefault="00BA7CC8" w:rsidP="00AB7754">
            <w:pPr>
              <w:rPr>
                <w:sz w:val="24"/>
                <w:szCs w:val="24"/>
              </w:rPr>
            </w:pPr>
            <w:r>
              <w:rPr>
                <w:sz w:val="24"/>
                <w:szCs w:val="24"/>
              </w:rPr>
              <w:t>riaditeľka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Štatutárny zástupca (meno a priezvisko)</w:t>
            </w:r>
          </w:p>
          <w:p w:rsidR="00BA7CC8" w:rsidRDefault="00BA7CC8" w:rsidP="00AB7754">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shd w:val="clear" w:color="auto" w:fill="auto"/>
            <w:hideMark/>
          </w:tcPr>
          <w:p w:rsidR="00BA7CC8" w:rsidRPr="00592AF9" w:rsidRDefault="00AB7754" w:rsidP="00AB7754">
            <w:pPr>
              <w:rPr>
                <w:color w:val="000000" w:themeColor="text1"/>
                <w:sz w:val="24"/>
                <w:szCs w:val="24"/>
              </w:rPr>
            </w:pPr>
            <w:r>
              <w:rPr>
                <w:color w:val="000000" w:themeColor="text1"/>
                <w:sz w:val="24"/>
                <w:szCs w:val="24"/>
              </w:rPr>
              <w:t>49</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Počet zamestnancov ku dňu, ku ktorému sa zostavuje účtovná závierka účtovnej jednotky z toho:  </w:t>
            </w:r>
          </w:p>
          <w:p w:rsidR="00BA7CC8" w:rsidRDefault="00BA7CC8" w:rsidP="00AB7754">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BA7CC8" w:rsidRDefault="00DE0D2A" w:rsidP="00AB7754">
            <w:pPr>
              <w:rPr>
                <w:sz w:val="24"/>
                <w:szCs w:val="24"/>
              </w:rPr>
            </w:pPr>
            <w:r>
              <w:rPr>
                <w:sz w:val="24"/>
                <w:szCs w:val="24"/>
              </w:rPr>
              <w:t>55</w:t>
            </w:r>
          </w:p>
          <w:p w:rsidR="00BA7CC8" w:rsidRDefault="00BA7CC8" w:rsidP="00AB7754">
            <w:pPr>
              <w:rPr>
                <w:sz w:val="24"/>
                <w:szCs w:val="24"/>
              </w:rPr>
            </w:pPr>
          </w:p>
          <w:p w:rsidR="00BA7CC8" w:rsidRDefault="00BA7CC8" w:rsidP="00AB7754">
            <w:pPr>
              <w:rPr>
                <w:sz w:val="24"/>
                <w:szCs w:val="24"/>
              </w:rPr>
            </w:pPr>
            <w:r>
              <w:rPr>
                <w:sz w:val="24"/>
                <w:szCs w:val="24"/>
              </w:rPr>
              <w:t>4</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bl>
    <w:p w:rsidR="00BA7CC8" w:rsidRDefault="00BA7CC8" w:rsidP="00BA7CC8">
      <w:pPr>
        <w:jc w:val="center"/>
        <w:rPr>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b/>
          <w:sz w:val="22"/>
          <w:szCs w:val="22"/>
        </w:rPr>
      </w:pPr>
      <w:r>
        <w:rPr>
          <w:sz w:val="22"/>
          <w:szCs w:val="22"/>
          <w:u w:val="single"/>
        </w:rPr>
        <w:t xml:space="preserve">Poznámky individuálnej </w:t>
      </w:r>
      <w:r w:rsidRPr="00162F30">
        <w:rPr>
          <w:sz w:val="22"/>
          <w:szCs w:val="22"/>
          <w:u w:val="single"/>
        </w:rPr>
        <w:t>účtovnej z</w:t>
      </w:r>
      <w:r w:rsidR="000D183E">
        <w:rPr>
          <w:sz w:val="22"/>
          <w:szCs w:val="22"/>
          <w:u w:val="single"/>
        </w:rPr>
        <w:t>ávierky zostavenej k 31.12.2022</w:t>
      </w:r>
    </w:p>
    <w:p w:rsidR="00BA7CC8" w:rsidRPr="00162F30" w:rsidRDefault="00BA7CC8" w:rsidP="00BA7CC8">
      <w:pPr>
        <w:jc w:val="center"/>
        <w:rPr>
          <w:b/>
          <w:sz w:val="22"/>
          <w:szCs w:val="22"/>
        </w:rPr>
      </w:pPr>
    </w:p>
    <w:p w:rsidR="00BA7CC8" w:rsidRDefault="00BA7CC8" w:rsidP="00BA7CC8">
      <w:pPr>
        <w:jc w:val="center"/>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II</w:t>
      </w:r>
    </w:p>
    <w:p w:rsidR="00BA7CC8" w:rsidRDefault="00BA7CC8" w:rsidP="00BA7CC8">
      <w:pPr>
        <w:jc w:val="center"/>
        <w:rPr>
          <w:b/>
          <w:sz w:val="24"/>
          <w:szCs w:val="24"/>
        </w:rPr>
      </w:pPr>
      <w:r>
        <w:rPr>
          <w:b/>
          <w:sz w:val="24"/>
          <w:szCs w:val="24"/>
        </w:rPr>
        <w:t xml:space="preserve">Informácie o účtovných zásadách a účtovných metódach </w:t>
      </w:r>
    </w:p>
    <w:p w:rsidR="00BA7CC8" w:rsidRDefault="00BA7CC8" w:rsidP="00BA7CC8">
      <w:pPr>
        <w:rPr>
          <w:sz w:val="24"/>
          <w:szCs w:val="24"/>
        </w:rPr>
      </w:pPr>
    </w:p>
    <w:p w:rsidR="00BA7CC8" w:rsidRDefault="00BA7CC8" w:rsidP="00BA7CC8">
      <w:pPr>
        <w:numPr>
          <w:ilvl w:val="0"/>
          <w:numId w:val="3"/>
        </w:numPr>
        <w:tabs>
          <w:tab w:val="num" w:pos="284"/>
        </w:tabs>
        <w:ind w:left="284" w:hanging="284"/>
        <w:jc w:val="both"/>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40599149" wp14:editId="47277F13">
                <wp:simplePos x="0" y="0"/>
                <wp:positionH relativeFrom="column">
                  <wp:posOffset>2524125</wp:posOffset>
                </wp:positionH>
                <wp:positionV relativeFrom="paragraph">
                  <wp:posOffset>195580</wp:posOffset>
                </wp:positionV>
                <wp:extent cx="133350" cy="133350"/>
                <wp:effectExtent l="9525" t="9525" r="9525" b="9525"/>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29E00" id="Rovná spojovacia šípka 2" o:spid="_x0000_s1026" type="#_x0000_t32" style="position:absolute;margin-left:198.75pt;margin-top:15.4pt;width:10.5pt;height:10.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" strokeweight="1.5pt"/>
            </w:pict>
          </mc:Fallback>
        </mc:AlternateContent>
      </w:r>
      <w:r>
        <w:rPr>
          <w:b/>
          <w:noProof/>
          <w:sz w:val="24"/>
          <w:szCs w:val="24"/>
        </w:rPr>
        <mc:AlternateContent>
          <mc:Choice Requires="wps">
            <w:drawing>
              <wp:anchor distT="0" distB="0" distL="114300" distR="114300" simplePos="0" relativeHeight="251662336" behindDoc="0" locked="0" layoutInCell="1" allowOverlap="1" wp14:anchorId="5142E8C6" wp14:editId="0EE8CADA">
                <wp:simplePos x="0" y="0"/>
                <wp:positionH relativeFrom="column">
                  <wp:posOffset>2524125</wp:posOffset>
                </wp:positionH>
                <wp:positionV relativeFrom="paragraph">
                  <wp:posOffset>195580</wp:posOffset>
                </wp:positionV>
                <wp:extent cx="133350" cy="133350"/>
                <wp:effectExtent l="9525" t="9525" r="9525" b="9525"/>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E3987" id="Rovná spojovacia šípka 1" o:spid="_x0000_s1026" type="#_x0000_t32" style="position:absolute;margin-left:198.75pt;margin-top:15.4pt;width:10.5pt;height:1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" strokeweight="1.5pt"/>
            </w:pict>
          </mc:Fallback>
        </mc:AlternateContent>
      </w:r>
      <w:r>
        <w:rPr>
          <w:b/>
          <w:sz w:val="24"/>
          <w:szCs w:val="24"/>
        </w:rPr>
        <w:t xml:space="preserve">Účtovná závierka je zostavená za splnenia predpokladu nepretržitého pokračovania účtovnej jednotky vo svojej činnosti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D521A">
        <w:rPr>
          <w:rFonts w:cs="Tahoma"/>
          <w:b/>
          <w:bCs/>
          <w:sz w:val="22"/>
          <w:szCs w:val="22"/>
        </w:rPr>
      </w:r>
      <w:r w:rsidR="002D521A">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D521A">
        <w:rPr>
          <w:rFonts w:cs="Tahoma"/>
          <w:b/>
          <w:bCs/>
          <w:sz w:val="22"/>
          <w:szCs w:val="22"/>
        </w:rPr>
      </w:r>
      <w:r w:rsidR="002D521A">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BA7CC8" w:rsidRDefault="00BA7CC8" w:rsidP="00BA7CC8">
      <w:pPr>
        <w:ind w:left="284"/>
        <w:jc w:val="both"/>
        <w:rPr>
          <w:b/>
          <w:sz w:val="24"/>
          <w:szCs w:val="24"/>
        </w:rPr>
      </w:pPr>
    </w:p>
    <w:p w:rsidR="00BA7CC8" w:rsidRDefault="00BA7CC8" w:rsidP="00BA7CC8">
      <w:pPr>
        <w:numPr>
          <w:ilvl w:val="0"/>
          <w:numId w:val="3"/>
        </w:numPr>
        <w:tabs>
          <w:tab w:val="num" w:pos="284"/>
        </w:tabs>
        <w:ind w:left="284" w:hanging="284"/>
        <w:jc w:val="both"/>
        <w:rPr>
          <w:b/>
          <w:sz w:val="24"/>
          <w:szCs w:val="24"/>
        </w:rPr>
      </w:pPr>
      <w:r>
        <w:rPr>
          <w:b/>
          <w:sz w:val="24"/>
          <w:szCs w:val="24"/>
        </w:rPr>
        <w:t>Spôsob ocenenia jednotlivých položiek</w:t>
      </w:r>
    </w:p>
    <w:p w:rsidR="00BA7CC8" w:rsidRDefault="00BA7CC8" w:rsidP="00BA7CC8">
      <w:pPr>
        <w:jc w:val="both"/>
        <w:rPr>
          <w:b/>
          <w:sz w:val="24"/>
          <w:szCs w:val="24"/>
        </w:rPr>
      </w:pPr>
    </w:p>
    <w:p w:rsidR="00BA7CC8" w:rsidRDefault="00BA7CC8" w:rsidP="00BA7CC8">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A7CC8" w:rsidRPr="00B452D4" w:rsidTr="00AB7754">
        <w:tc>
          <w:tcPr>
            <w:tcW w:w="6379" w:type="dxa"/>
            <w:shd w:val="clear" w:color="auto" w:fill="F2F2F2"/>
          </w:tcPr>
          <w:p w:rsidR="00BA7CC8" w:rsidRPr="00855435" w:rsidRDefault="00BA7CC8" w:rsidP="00AB7754">
            <w:pPr>
              <w:jc w:val="center"/>
              <w:rPr>
                <w:b/>
                <w:sz w:val="24"/>
                <w:szCs w:val="24"/>
              </w:rPr>
            </w:pPr>
            <w:r w:rsidRPr="00855435">
              <w:rPr>
                <w:b/>
                <w:sz w:val="24"/>
                <w:szCs w:val="24"/>
              </w:rPr>
              <w:t>Položky</w:t>
            </w:r>
          </w:p>
        </w:tc>
        <w:tc>
          <w:tcPr>
            <w:tcW w:w="3881" w:type="dxa"/>
            <w:shd w:val="clear" w:color="auto" w:fill="F2F2F2"/>
          </w:tcPr>
          <w:p w:rsidR="00BA7CC8" w:rsidRPr="00855435" w:rsidRDefault="00BA7CC8" w:rsidP="00AB7754">
            <w:pPr>
              <w:jc w:val="center"/>
              <w:rPr>
                <w:b/>
                <w:sz w:val="24"/>
                <w:szCs w:val="24"/>
              </w:rPr>
            </w:pPr>
            <w:r w:rsidRPr="00855435">
              <w:rPr>
                <w:b/>
                <w:sz w:val="24"/>
                <w:szCs w:val="24"/>
              </w:rPr>
              <w:t>Spôsob oceňovania</w:t>
            </w:r>
          </w:p>
        </w:tc>
      </w:tr>
      <w:tr w:rsidR="00BA7CC8" w:rsidRPr="00B452D4" w:rsidTr="00AB7754">
        <w:tc>
          <w:tcPr>
            <w:tcW w:w="6379" w:type="dxa"/>
          </w:tcPr>
          <w:p w:rsidR="00BA7CC8" w:rsidRPr="00BE109D" w:rsidRDefault="00BA7CC8" w:rsidP="00AB7754">
            <w:pPr>
              <w:numPr>
                <w:ilvl w:val="0"/>
                <w:numId w:val="15"/>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BA7CC8" w:rsidRPr="00B452D4" w:rsidRDefault="00BA7CC8" w:rsidP="00AB7754">
            <w:pPr>
              <w:rPr>
                <w:sz w:val="24"/>
                <w:szCs w:val="24"/>
              </w:rPr>
            </w:pPr>
            <w:r>
              <w:rPr>
                <w:sz w:val="24"/>
                <w:szCs w:val="24"/>
              </w:rPr>
              <w:t>obstarávacou cenou</w:t>
            </w:r>
          </w:p>
        </w:tc>
      </w:tr>
      <w:tr w:rsidR="00BA7CC8" w:rsidRPr="00B452D4" w:rsidTr="00AB7754">
        <w:tc>
          <w:tcPr>
            <w:tcW w:w="6379" w:type="dxa"/>
          </w:tcPr>
          <w:p w:rsidR="00BA7CC8" w:rsidRPr="00C65DE4" w:rsidRDefault="00BA7CC8" w:rsidP="00AB7754">
            <w:pPr>
              <w:numPr>
                <w:ilvl w:val="0"/>
                <w:numId w:val="15"/>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BA7CC8" w:rsidRPr="00B452D4" w:rsidRDefault="00BA7CC8" w:rsidP="00AB7754">
            <w:pPr>
              <w:rPr>
                <w:sz w:val="24"/>
                <w:szCs w:val="24"/>
              </w:rPr>
            </w:pPr>
            <w:r>
              <w:rPr>
                <w:sz w:val="24"/>
                <w:szCs w:val="24"/>
              </w:rPr>
              <w:t xml:space="preserve">vlastnými nákladmi </w:t>
            </w:r>
          </w:p>
        </w:tc>
      </w:tr>
      <w:tr w:rsidR="00BA7CC8" w:rsidRPr="00B452D4" w:rsidTr="00AB7754">
        <w:tc>
          <w:tcPr>
            <w:tcW w:w="6379" w:type="dxa"/>
          </w:tcPr>
          <w:p w:rsidR="00BA7CC8" w:rsidRPr="00C65DE4" w:rsidRDefault="00BA7CC8" w:rsidP="00AB7754">
            <w:pPr>
              <w:numPr>
                <w:ilvl w:val="0"/>
                <w:numId w:val="15"/>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BA7CC8" w:rsidRPr="00B452D4"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rPr>
              <w:t>d</w:t>
            </w:r>
            <w:r w:rsidRPr="00BB5345">
              <w:rPr>
                <w:sz w:val="24"/>
              </w:rPr>
              <w:t>lhodobý hmotný majetok vytvorený vlastnou činnosťou</w:t>
            </w:r>
          </w:p>
        </w:tc>
        <w:tc>
          <w:tcPr>
            <w:tcW w:w="3881" w:type="dxa"/>
          </w:tcPr>
          <w:p w:rsidR="00BA7CC8" w:rsidRDefault="00BA7CC8" w:rsidP="00AB7754">
            <w:pPr>
              <w:rPr>
                <w:sz w:val="24"/>
                <w:szCs w:val="24"/>
              </w:rPr>
            </w:pPr>
            <w:r>
              <w:rPr>
                <w:sz w:val="24"/>
                <w:szCs w:val="24"/>
              </w:rPr>
              <w:t>vlastnými nákladmi</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BA7CC8" w:rsidRPr="00971C1D" w:rsidRDefault="00BA7CC8" w:rsidP="00AB7754">
            <w:pPr>
              <w:rPr>
                <w:color w:val="000000" w:themeColor="text1"/>
                <w:sz w:val="24"/>
                <w:szCs w:val="24"/>
              </w:rPr>
            </w:pPr>
            <w:r w:rsidRPr="00971C1D">
              <w:rPr>
                <w:color w:val="000000" w:themeColor="text1"/>
                <w:sz w:val="24"/>
                <w:szCs w:val="24"/>
              </w:rPr>
              <w:t>reálnou hodnotou</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rPr>
              <w:t>d</w:t>
            </w:r>
            <w:r w:rsidRPr="00BB5345">
              <w:rPr>
                <w:sz w:val="24"/>
              </w:rPr>
              <w:t>lhodobý finančný majetok</w:t>
            </w:r>
          </w:p>
        </w:tc>
        <w:tc>
          <w:tcPr>
            <w:tcW w:w="3881" w:type="dxa"/>
          </w:tcPr>
          <w:p w:rsidR="00BA7CC8" w:rsidRPr="00BB5345"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BA7CC8"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z</w:t>
            </w:r>
            <w:r w:rsidRPr="00BB5345">
              <w:rPr>
                <w:sz w:val="24"/>
              </w:rPr>
              <w:t>ásoby vytvorené vlastnou činnosťou</w:t>
            </w:r>
          </w:p>
        </w:tc>
        <w:tc>
          <w:tcPr>
            <w:tcW w:w="3881" w:type="dxa"/>
          </w:tcPr>
          <w:p w:rsidR="00BA7CC8" w:rsidRDefault="00BA7CC8" w:rsidP="00AB7754">
            <w:pPr>
              <w:rPr>
                <w:sz w:val="24"/>
                <w:szCs w:val="24"/>
              </w:rPr>
            </w:pPr>
            <w:r>
              <w:rPr>
                <w:sz w:val="24"/>
                <w:szCs w:val="24"/>
              </w:rPr>
              <w:t>vlastnými nákladmi</w:t>
            </w:r>
          </w:p>
        </w:tc>
      </w:tr>
      <w:tr w:rsidR="00BA7CC8" w:rsidRPr="00B452D4" w:rsidTr="00AB7754">
        <w:tc>
          <w:tcPr>
            <w:tcW w:w="6379" w:type="dxa"/>
          </w:tcPr>
          <w:p w:rsidR="00BA7CC8" w:rsidRPr="00971C1D" w:rsidRDefault="00BA7CC8" w:rsidP="00AB7754">
            <w:pPr>
              <w:numPr>
                <w:ilvl w:val="0"/>
                <w:numId w:val="15"/>
              </w:numPr>
              <w:ind w:left="284" w:hanging="283"/>
              <w:jc w:val="both"/>
              <w:rPr>
                <w:color w:val="000000" w:themeColor="text1"/>
                <w:sz w:val="24"/>
              </w:rPr>
            </w:pPr>
            <w:r w:rsidRPr="00971C1D">
              <w:rPr>
                <w:color w:val="000000" w:themeColor="text1"/>
                <w:sz w:val="24"/>
              </w:rPr>
              <w:t>zásoby získané bezodplatne</w:t>
            </w:r>
          </w:p>
        </w:tc>
        <w:tc>
          <w:tcPr>
            <w:tcW w:w="3881" w:type="dxa"/>
          </w:tcPr>
          <w:p w:rsidR="00BA7CC8" w:rsidRPr="00971C1D" w:rsidRDefault="00BA7CC8" w:rsidP="00AB7754">
            <w:pPr>
              <w:rPr>
                <w:color w:val="000000" w:themeColor="text1"/>
                <w:sz w:val="24"/>
                <w:szCs w:val="24"/>
              </w:rPr>
            </w:pPr>
            <w:r w:rsidRPr="00971C1D">
              <w:rPr>
                <w:color w:val="000000" w:themeColor="text1"/>
                <w:sz w:val="24"/>
                <w:szCs w:val="24"/>
              </w:rPr>
              <w:t>reálnou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p</w:t>
            </w:r>
            <w:r w:rsidRPr="00BB5345">
              <w:rPr>
                <w:sz w:val="24"/>
              </w:rPr>
              <w:t xml:space="preserve">ohľadávky </w:t>
            </w:r>
          </w:p>
        </w:tc>
        <w:tc>
          <w:tcPr>
            <w:tcW w:w="3881" w:type="dxa"/>
          </w:tcPr>
          <w:p w:rsidR="00BA7CC8" w:rsidRPr="00BB5345" w:rsidRDefault="00BA7CC8" w:rsidP="00AB7754">
            <w:pPr>
              <w:rPr>
                <w:sz w:val="24"/>
                <w:szCs w:val="24"/>
              </w:rPr>
            </w:pPr>
            <w:r>
              <w:rPr>
                <w:sz w:val="24"/>
              </w:rPr>
              <w:t>m</w:t>
            </w:r>
            <w:r w:rsidRPr="00EE3F5D">
              <w:rPr>
                <w:sz w:val="24"/>
              </w:rPr>
              <w:t>enovitou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k</w:t>
            </w:r>
            <w:r w:rsidRPr="00BB5345">
              <w:rPr>
                <w:sz w:val="24"/>
              </w:rPr>
              <w:t xml:space="preserve">rátkodobý finančný majetok </w:t>
            </w:r>
          </w:p>
        </w:tc>
        <w:tc>
          <w:tcPr>
            <w:tcW w:w="3881" w:type="dxa"/>
          </w:tcPr>
          <w:p w:rsidR="00BA7CC8" w:rsidRDefault="00BA7CC8" w:rsidP="00AB7754">
            <w:pPr>
              <w:rPr>
                <w:sz w:val="24"/>
              </w:rPr>
            </w:pPr>
            <w:r>
              <w:rPr>
                <w:sz w:val="24"/>
              </w:rPr>
              <w:t>m</w:t>
            </w:r>
            <w:r w:rsidRPr="00EE3F5D">
              <w:rPr>
                <w:sz w:val="24"/>
              </w:rPr>
              <w:t>enovitou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BA7CC8" w:rsidRDefault="00BA7CC8" w:rsidP="00AB7754">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 xml:space="preserve">záväzky, vrátane dlhopisov, pôžičiek a úverov </w:t>
            </w:r>
          </w:p>
        </w:tc>
        <w:tc>
          <w:tcPr>
            <w:tcW w:w="3881" w:type="dxa"/>
          </w:tcPr>
          <w:p w:rsidR="00BA7CC8" w:rsidRPr="00C36DF8" w:rsidRDefault="00BA7CC8" w:rsidP="00AB7754">
            <w:pPr>
              <w:pStyle w:val="Zkladntext"/>
              <w:ind w:left="1"/>
              <w:jc w:val="left"/>
              <w:rPr>
                <w:sz w:val="24"/>
                <w:szCs w:val="24"/>
              </w:rPr>
            </w:pPr>
            <w:r>
              <w:rPr>
                <w:sz w:val="24"/>
              </w:rPr>
              <w:t>m</w:t>
            </w:r>
            <w:r w:rsidRPr="00EE3F5D">
              <w:rPr>
                <w:sz w:val="24"/>
              </w:rPr>
              <w:t>enovitou hodnotou</w:t>
            </w:r>
          </w:p>
        </w:tc>
      </w:tr>
      <w:tr w:rsidR="00BA7CC8" w:rsidRPr="00B452D4" w:rsidTr="00AB7754">
        <w:tc>
          <w:tcPr>
            <w:tcW w:w="6379" w:type="dxa"/>
          </w:tcPr>
          <w:p w:rsidR="00BA7CC8" w:rsidRDefault="00BA7CC8" w:rsidP="00AB7754">
            <w:pPr>
              <w:numPr>
                <w:ilvl w:val="0"/>
                <w:numId w:val="15"/>
              </w:numPr>
              <w:ind w:left="284" w:hanging="283"/>
              <w:jc w:val="both"/>
              <w:rPr>
                <w:sz w:val="24"/>
              </w:rPr>
            </w:pPr>
            <w:r>
              <w:rPr>
                <w:sz w:val="24"/>
              </w:rPr>
              <w:t xml:space="preserve">rezervy </w:t>
            </w:r>
          </w:p>
        </w:tc>
        <w:tc>
          <w:tcPr>
            <w:tcW w:w="3881" w:type="dxa"/>
          </w:tcPr>
          <w:p w:rsidR="00BA7CC8" w:rsidRDefault="00BA7CC8" w:rsidP="00AB7754">
            <w:pPr>
              <w:pStyle w:val="Zkladntext"/>
              <w:ind w:left="1"/>
              <w:jc w:val="left"/>
              <w:rPr>
                <w:sz w:val="24"/>
                <w:szCs w:val="24"/>
              </w:rPr>
            </w:pPr>
            <w:r>
              <w:rPr>
                <w:sz w:val="24"/>
                <w:szCs w:val="24"/>
              </w:rPr>
              <w:t>o</w:t>
            </w:r>
            <w:r w:rsidRPr="00CB4D4A">
              <w:rPr>
                <w:sz w:val="24"/>
                <w:szCs w:val="24"/>
              </w:rPr>
              <w:t>ceňujú sa v očakávanej výške záväzku</w:t>
            </w:r>
          </w:p>
        </w:tc>
      </w:tr>
      <w:tr w:rsidR="00BA7CC8" w:rsidRPr="00B452D4" w:rsidTr="00AB7754">
        <w:tc>
          <w:tcPr>
            <w:tcW w:w="6379" w:type="dxa"/>
          </w:tcPr>
          <w:p w:rsidR="00BA7CC8" w:rsidRDefault="00BA7CC8" w:rsidP="00AB7754">
            <w:pPr>
              <w:numPr>
                <w:ilvl w:val="0"/>
                <w:numId w:val="15"/>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BA7CC8" w:rsidRPr="00CB4D4A" w:rsidRDefault="00BA7CC8" w:rsidP="00AB7754">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 xml:space="preserve">deriváty pri nadobudnutí </w:t>
            </w:r>
          </w:p>
        </w:tc>
        <w:tc>
          <w:tcPr>
            <w:tcW w:w="3881" w:type="dxa"/>
          </w:tcPr>
          <w:p w:rsidR="00BA7CC8" w:rsidRPr="0006578D" w:rsidRDefault="00BA7CC8" w:rsidP="00AB7754">
            <w:pPr>
              <w:pStyle w:val="Zkladntext"/>
              <w:ind w:left="34"/>
              <w:jc w:val="left"/>
              <w:rPr>
                <w:sz w:val="24"/>
                <w:szCs w:val="24"/>
              </w:rPr>
            </w:pPr>
            <w:r>
              <w:rPr>
                <w:sz w:val="24"/>
                <w:szCs w:val="24"/>
              </w:rPr>
              <w:t>obstarávacou cenou</w:t>
            </w:r>
          </w:p>
        </w:tc>
      </w:tr>
    </w:tbl>
    <w:p w:rsidR="00BA7CC8" w:rsidRDefault="00BA7CC8" w:rsidP="00BA7CC8">
      <w:pPr>
        <w:ind w:left="284"/>
        <w:jc w:val="both"/>
        <w:rPr>
          <w:b/>
          <w:sz w:val="24"/>
          <w:szCs w:val="24"/>
        </w:rPr>
      </w:pPr>
    </w:p>
    <w:p w:rsidR="00BA7CC8" w:rsidRDefault="00BA7CC8" w:rsidP="00BA7CC8">
      <w:pPr>
        <w:pStyle w:val="Zkladntext"/>
        <w:ind w:left="0"/>
        <w:rPr>
          <w:b/>
        </w:rPr>
      </w:pPr>
    </w:p>
    <w:p w:rsidR="00BA7CC8" w:rsidRPr="00FD243B" w:rsidRDefault="00BA7CC8" w:rsidP="00BA7CC8">
      <w:pPr>
        <w:pStyle w:val="Zkladntext"/>
      </w:pPr>
    </w:p>
    <w:p w:rsidR="00BA7CC8" w:rsidRPr="00FD243B" w:rsidRDefault="00BA7CC8" w:rsidP="00BA7CC8">
      <w:pPr>
        <w:numPr>
          <w:ilvl w:val="0"/>
          <w:numId w:val="3"/>
        </w:numPr>
        <w:tabs>
          <w:tab w:val="num" w:pos="284"/>
        </w:tabs>
        <w:ind w:left="284" w:hanging="284"/>
        <w:jc w:val="both"/>
        <w:rPr>
          <w:sz w:val="24"/>
          <w:szCs w:val="24"/>
        </w:rPr>
      </w:pPr>
      <w:r w:rsidRPr="00FD243B">
        <w:rPr>
          <w:sz w:val="24"/>
          <w:szCs w:val="24"/>
        </w:rPr>
        <w:t>Pri obstarávacej cene majetku a pri ocenení vlastnými nákladmi položiek uvedených v odseku 3 sa uvádza cena obstarania a náklady súvisiace s obstaraním</w:t>
      </w:r>
    </w:p>
    <w:p w:rsidR="00BA7CC8" w:rsidRPr="00FD243B" w:rsidRDefault="00BA7CC8" w:rsidP="00BA7CC8">
      <w:pPr>
        <w:pStyle w:val="Pismenka"/>
        <w:tabs>
          <w:tab w:val="clear" w:pos="426"/>
          <w:tab w:val="left" w:pos="708"/>
        </w:tabs>
        <w:ind w:left="0" w:firstLine="0"/>
        <w:rPr>
          <w:b w:val="0"/>
          <w:sz w:val="24"/>
        </w:rPr>
      </w:pPr>
    </w:p>
    <w:p w:rsidR="00BA7CC8" w:rsidRPr="00FD243B" w:rsidRDefault="00BA7CC8" w:rsidP="00BA7CC8">
      <w:pPr>
        <w:numPr>
          <w:ilvl w:val="0"/>
          <w:numId w:val="3"/>
        </w:numPr>
        <w:tabs>
          <w:tab w:val="num" w:pos="284"/>
        </w:tabs>
        <w:ind w:left="284" w:hanging="284"/>
        <w:jc w:val="both"/>
        <w:rPr>
          <w:sz w:val="24"/>
          <w:szCs w:val="24"/>
        </w:rPr>
      </w:pPr>
      <w:r w:rsidRPr="00FD243B">
        <w:rPr>
          <w:sz w:val="24"/>
          <w:szCs w:val="24"/>
        </w:rPr>
        <w:t>Spôsob zostavenia odpisového plánu pre dlhodobý majetok, doba odpisovania, sadzby odpisov a odpisové metódy pri stanovení účtovných odpisov</w:t>
      </w:r>
    </w:p>
    <w:p w:rsidR="00BA7CC8" w:rsidRPr="00FD243B" w:rsidRDefault="00BA7CC8" w:rsidP="00BA7CC8">
      <w:pPr>
        <w:pStyle w:val="Odsekzoznamu"/>
        <w:rPr>
          <w:sz w:val="24"/>
          <w:szCs w:val="24"/>
        </w:rPr>
      </w:pPr>
    </w:p>
    <w:p w:rsidR="00BA7CC8" w:rsidRPr="00971C1D" w:rsidRDefault="00BA7CC8" w:rsidP="00BA7CC8">
      <w:pPr>
        <w:jc w:val="both"/>
        <w:rPr>
          <w:color w:val="000000" w:themeColor="text1"/>
          <w:sz w:val="24"/>
          <w:szCs w:val="24"/>
        </w:rPr>
      </w:pPr>
      <w:r w:rsidRPr="00737A65">
        <w:rPr>
          <w:sz w:val="24"/>
          <w:szCs w:val="24"/>
        </w:rPr>
        <w:t>Odpisy dlhodobého nehmotného majetku a dlhodobého hmotného majetku sú stanovené tak, že</w:t>
      </w:r>
      <w:r>
        <w:rPr>
          <w:sz w:val="24"/>
          <w:szCs w:val="24"/>
        </w:rPr>
        <w:t xml:space="preserve"> s</w:t>
      </w:r>
      <w:r w:rsidRPr="00737A65">
        <w:rPr>
          <w:sz w:val="24"/>
          <w:szCs w:val="24"/>
        </w:rPr>
        <w:t xml:space="preserve">a vychádza z predpokladanej doby jeho užívania a predpokladaného priebehu jeho opotrebenia. </w:t>
      </w:r>
      <w:r w:rsidRPr="00971C1D">
        <w:rPr>
          <w:color w:val="000000" w:themeColor="text1"/>
          <w:sz w:val="24"/>
          <w:szCs w:val="24"/>
        </w:rPr>
        <w:t>Odpisovať sa začína</w:t>
      </w:r>
      <w:r>
        <w:rPr>
          <w:color w:val="000000" w:themeColor="text1"/>
          <w:sz w:val="24"/>
          <w:szCs w:val="24"/>
        </w:rPr>
        <w:t xml:space="preserve"> </w:t>
      </w:r>
      <w:r w:rsidRPr="00971C1D">
        <w:rPr>
          <w:rFonts w:cs="Tahoma"/>
          <w:bCs/>
          <w:color w:val="000000" w:themeColor="text1"/>
          <w:sz w:val="22"/>
          <w:szCs w:val="22"/>
        </w:rPr>
        <w:t>odo</w:t>
      </w:r>
      <w:r>
        <w:rPr>
          <w:rFonts w:cs="Tahoma"/>
          <w:bCs/>
          <w:color w:val="000000" w:themeColor="text1"/>
          <w:sz w:val="22"/>
          <w:szCs w:val="22"/>
        </w:rPr>
        <w:t xml:space="preserve"> </w:t>
      </w:r>
      <w:r w:rsidRPr="00971C1D">
        <w:rPr>
          <w:color w:val="000000" w:themeColor="text1"/>
          <w:sz w:val="24"/>
          <w:szCs w:val="24"/>
        </w:rPr>
        <w:t xml:space="preserve">dňa jeho zaradenia do používania. </w:t>
      </w:r>
    </w:p>
    <w:p w:rsidR="00BA7CC8" w:rsidRPr="00971C1D" w:rsidRDefault="00BA7CC8" w:rsidP="00BA7CC8">
      <w:pPr>
        <w:pStyle w:val="Zkladntext"/>
        <w:ind w:left="0"/>
        <w:rPr>
          <w:color w:val="000000" w:themeColor="text1"/>
          <w:sz w:val="24"/>
          <w:szCs w:val="24"/>
        </w:rPr>
      </w:pPr>
      <w:r w:rsidRPr="00971C1D">
        <w:rPr>
          <w:color w:val="000000" w:themeColor="text1"/>
          <w:sz w:val="24"/>
          <w:szCs w:val="24"/>
        </w:rPr>
        <w:t xml:space="preserve">Účtovné odpisy sa zaokrúhľujú na celé eurá nahor. </w:t>
      </w:r>
    </w:p>
    <w:p w:rsidR="00BA7CC8" w:rsidRDefault="00BA7CC8" w:rsidP="00BA7CC8">
      <w:pPr>
        <w:jc w:val="both"/>
        <w:rPr>
          <w:color w:val="000000" w:themeColor="text1"/>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sidR="000D183E">
        <w:rPr>
          <w:sz w:val="22"/>
          <w:szCs w:val="22"/>
          <w:u w:val="single"/>
        </w:rPr>
        <w:t>ávierky zostavenej k 31.12.2022</w:t>
      </w:r>
    </w:p>
    <w:p w:rsidR="00BA7CC8" w:rsidRDefault="00BA7CC8" w:rsidP="00BA7CC8">
      <w:pPr>
        <w:jc w:val="both"/>
        <w:rPr>
          <w:color w:val="000000" w:themeColor="text1"/>
          <w:sz w:val="24"/>
          <w:szCs w:val="24"/>
        </w:rPr>
      </w:pPr>
    </w:p>
    <w:p w:rsidR="00BA7CC8" w:rsidRDefault="00BA7CC8" w:rsidP="00BA7CC8">
      <w:pPr>
        <w:jc w:val="both"/>
        <w:rPr>
          <w:color w:val="000000" w:themeColor="text1"/>
          <w:sz w:val="24"/>
          <w:szCs w:val="24"/>
        </w:rPr>
      </w:pPr>
    </w:p>
    <w:p w:rsidR="00BA7CC8" w:rsidRDefault="00BA7CC8" w:rsidP="00BA7CC8">
      <w:pPr>
        <w:jc w:val="both"/>
        <w:rPr>
          <w:color w:val="000000" w:themeColor="text1"/>
          <w:sz w:val="24"/>
          <w:szCs w:val="24"/>
        </w:rPr>
      </w:pPr>
    </w:p>
    <w:p w:rsidR="00BA7CC8" w:rsidRPr="00971C1D" w:rsidRDefault="00BA7CC8" w:rsidP="00BA7CC8">
      <w:pPr>
        <w:jc w:val="both"/>
        <w:rPr>
          <w:color w:val="000000" w:themeColor="text1"/>
          <w:sz w:val="24"/>
          <w:szCs w:val="24"/>
        </w:rPr>
      </w:pPr>
      <w:r w:rsidRPr="00971C1D">
        <w:rPr>
          <w:color w:val="000000" w:themeColor="text1"/>
          <w:sz w:val="24"/>
          <w:szCs w:val="24"/>
        </w:rPr>
        <w:t>Účtovná jednotka zaraďuje majetok do odpisových skupín v zmysle zákona č.595/2003 Z.</w:t>
      </w:r>
      <w:r>
        <w:rPr>
          <w:color w:val="000000" w:themeColor="text1"/>
          <w:sz w:val="24"/>
          <w:szCs w:val="24"/>
        </w:rPr>
        <w:t xml:space="preserve"> </w:t>
      </w:r>
      <w:r w:rsidRPr="00971C1D">
        <w:rPr>
          <w:color w:val="000000" w:themeColor="text1"/>
          <w:sz w:val="24"/>
          <w:szCs w:val="24"/>
        </w:rPr>
        <w:t>z. o dani z príjmov v </w:t>
      </w:r>
      <w:proofErr w:type="spellStart"/>
      <w:r w:rsidRPr="00971C1D">
        <w:rPr>
          <w:color w:val="000000" w:themeColor="text1"/>
          <w:sz w:val="24"/>
          <w:szCs w:val="24"/>
        </w:rPr>
        <w:t>z.n.p</w:t>
      </w:r>
      <w:proofErr w:type="spellEnd"/>
      <w:r w:rsidRPr="00971C1D">
        <w:rPr>
          <w:color w:val="000000" w:themeColor="text1"/>
          <w:sz w:val="24"/>
          <w:szCs w:val="24"/>
        </w:rPr>
        <w:t xml:space="preserve">. Ak účtovná jednotka nemôže zaradiť majetok do 1. - 6. odpisovej skupiny, individuálne prehodnotí odpisový plán konkrétneho majetku podľa špecifických podmienok používania. </w:t>
      </w:r>
    </w:p>
    <w:p w:rsidR="00BA7CC8" w:rsidRPr="00971C1D" w:rsidRDefault="00BA7CC8" w:rsidP="00BA7CC8">
      <w:pPr>
        <w:pStyle w:val="Zkladntext"/>
        <w:ind w:left="0"/>
        <w:rPr>
          <w:color w:val="000000" w:themeColor="text1"/>
          <w:sz w:val="24"/>
          <w:szCs w:val="24"/>
        </w:rPr>
      </w:pPr>
    </w:p>
    <w:p w:rsidR="00BA7CC8" w:rsidRPr="00971C1D" w:rsidRDefault="00BA7CC8" w:rsidP="00BA7CC8">
      <w:pPr>
        <w:pStyle w:val="Zkladntext"/>
        <w:ind w:left="0"/>
        <w:rPr>
          <w:color w:val="000000" w:themeColor="text1"/>
          <w:sz w:val="24"/>
          <w:szCs w:val="24"/>
        </w:rPr>
      </w:pPr>
      <w:r w:rsidRPr="00971C1D">
        <w:rPr>
          <w:color w:val="000000" w:themeColor="text1"/>
          <w:sz w:val="24"/>
          <w:szCs w:val="24"/>
        </w:rPr>
        <w:t>Predpokladaná doba užívania a odpisové sadzby sú stanovené vnútorným predpisom:</w:t>
      </w:r>
    </w:p>
    <w:p w:rsidR="00BA7CC8" w:rsidRPr="00971C1D" w:rsidRDefault="00BA7CC8" w:rsidP="00BA7CC8">
      <w:pPr>
        <w:jc w:val="both"/>
        <w:rPr>
          <w:b/>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Predpokladaná doba </w:t>
            </w:r>
          </w:p>
          <w:p w:rsidR="00BA7CC8" w:rsidRDefault="00BA7CC8" w:rsidP="00AB7754">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Ročná odpisová sadzba</w:t>
            </w:r>
          </w:p>
          <w:p w:rsidR="00BA7CC8" w:rsidRDefault="00BA7CC8" w:rsidP="00AB7754">
            <w:pPr>
              <w:jc w:val="center"/>
              <w:rPr>
                <w:b/>
              </w:rPr>
            </w:pPr>
            <w:r>
              <w:rPr>
                <w:b/>
              </w:rPr>
              <w:t>v %</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8</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12,50</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15</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6,70</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40</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2,5</w:t>
            </w:r>
          </w:p>
        </w:tc>
      </w:tr>
    </w:tbl>
    <w:p w:rsidR="00BA7CC8" w:rsidRDefault="00BA7CC8" w:rsidP="00BA7CC8">
      <w:pPr>
        <w:jc w:val="both"/>
        <w:rPr>
          <w:sz w:val="24"/>
        </w:rPr>
      </w:pPr>
    </w:p>
    <w:p w:rsidR="00BA7CC8" w:rsidRDefault="00BA7CC8" w:rsidP="00BA7CC8">
      <w:pPr>
        <w:jc w:val="both"/>
        <w:rPr>
          <w:sz w:val="24"/>
        </w:rPr>
      </w:pPr>
      <w:r>
        <w:rPr>
          <w:sz w:val="24"/>
        </w:rPr>
        <w:t>Drobný nehmotný majetok od 0,- € do 33,19 €, ktorý podľa rozhodnutia účtovnej jednotky nie je dlhodobým nehmotným majetkom sa účtuje pri obstaraní do nákladov na účet 518 - Ostatné služby.</w:t>
      </w:r>
    </w:p>
    <w:p w:rsidR="00BA7CC8" w:rsidRDefault="00BA7CC8" w:rsidP="00BA7CC8">
      <w:pPr>
        <w:jc w:val="both"/>
        <w:rPr>
          <w:sz w:val="24"/>
        </w:rPr>
      </w:pPr>
      <w:r>
        <w:rPr>
          <w:sz w:val="24"/>
        </w:rPr>
        <w:t>Drobný hmotný majetok od 0,- € do 33,19 €, ktorý podľa rozhodnutia účtovnej jednotky nie je dlhodobým hmotným majetkom sa účtuje do nákladov. /účty triedy 5.../</w:t>
      </w:r>
    </w:p>
    <w:p w:rsidR="00BA7CC8" w:rsidRDefault="00BA7CC8" w:rsidP="00BA7CC8">
      <w:pPr>
        <w:pStyle w:val="Zkladntext"/>
        <w:ind w:left="0"/>
        <w:rPr>
          <w:sz w:val="24"/>
          <w:szCs w:val="24"/>
        </w:rPr>
      </w:pPr>
    </w:p>
    <w:p w:rsidR="00BA7CC8" w:rsidRDefault="00BA7CC8" w:rsidP="00BA7CC8">
      <w:pPr>
        <w:numPr>
          <w:ilvl w:val="0"/>
          <w:numId w:val="3"/>
        </w:numPr>
        <w:tabs>
          <w:tab w:val="num" w:pos="284"/>
        </w:tabs>
        <w:ind w:left="284" w:hanging="284"/>
        <w:jc w:val="both"/>
        <w:rPr>
          <w:b/>
          <w:sz w:val="24"/>
          <w:szCs w:val="24"/>
        </w:rPr>
      </w:pPr>
      <w:r>
        <w:rPr>
          <w:b/>
          <w:sz w:val="24"/>
          <w:szCs w:val="24"/>
        </w:rPr>
        <w:t>Zásady pre vykazovanie transferov.</w:t>
      </w:r>
    </w:p>
    <w:p w:rsidR="00BA7CC8" w:rsidRDefault="00BA7CC8" w:rsidP="00BA7CC8">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BA7CC8" w:rsidRDefault="00BA7CC8" w:rsidP="00BA7CC8">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BA7CC8" w:rsidRDefault="00BA7CC8" w:rsidP="00BA7CC8">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BA7CC8" w:rsidRDefault="00BA7CC8" w:rsidP="00BA7CC8">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BA7CC8" w:rsidRDefault="00BA7CC8" w:rsidP="00BA7CC8">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BA7CC8" w:rsidRDefault="00BA7CC8" w:rsidP="00BA7CC8">
      <w:pPr>
        <w:jc w:val="both"/>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III</w:t>
      </w:r>
    </w:p>
    <w:p w:rsidR="00BA7CC8" w:rsidRDefault="00BA7CC8" w:rsidP="00BA7CC8">
      <w:pPr>
        <w:jc w:val="center"/>
        <w:rPr>
          <w:b/>
          <w:sz w:val="24"/>
          <w:szCs w:val="24"/>
        </w:rPr>
      </w:pPr>
      <w:r>
        <w:rPr>
          <w:b/>
          <w:sz w:val="24"/>
          <w:szCs w:val="24"/>
        </w:rPr>
        <w:t>Informácie o údajoch na strane aktív súvahy</w:t>
      </w:r>
    </w:p>
    <w:p w:rsidR="00BA7CC8" w:rsidRDefault="00BA7CC8" w:rsidP="00BA7CC8">
      <w:pPr>
        <w:pStyle w:val="Pismenka"/>
        <w:tabs>
          <w:tab w:val="clear" w:pos="426"/>
          <w:tab w:val="left" w:pos="708"/>
        </w:tabs>
        <w:ind w:left="425" w:hanging="425"/>
        <w:rPr>
          <w:sz w:val="24"/>
          <w:szCs w:val="24"/>
        </w:rPr>
      </w:pPr>
    </w:p>
    <w:p w:rsidR="00BA7CC8" w:rsidRDefault="00BA7CC8" w:rsidP="00BA7CC8">
      <w:pPr>
        <w:pStyle w:val="Pismenka"/>
        <w:tabs>
          <w:tab w:val="clear" w:pos="426"/>
          <w:tab w:val="left" w:pos="708"/>
        </w:tabs>
        <w:ind w:left="425" w:hanging="425"/>
        <w:rPr>
          <w:sz w:val="24"/>
          <w:szCs w:val="24"/>
        </w:rPr>
      </w:pPr>
      <w:r>
        <w:rPr>
          <w:sz w:val="24"/>
          <w:szCs w:val="24"/>
        </w:rPr>
        <w:t>A Neobežný majetok</w:t>
      </w:r>
    </w:p>
    <w:p w:rsidR="00BA7CC8" w:rsidRDefault="00BA7CC8" w:rsidP="00BA7CC8">
      <w:pPr>
        <w:pStyle w:val="Pismenka"/>
        <w:tabs>
          <w:tab w:val="clear" w:pos="426"/>
          <w:tab w:val="left" w:pos="708"/>
        </w:tabs>
        <w:ind w:left="425" w:hanging="425"/>
        <w:rPr>
          <w:b w:val="0"/>
          <w:sz w:val="24"/>
          <w:szCs w:val="24"/>
        </w:rPr>
      </w:pPr>
    </w:p>
    <w:p w:rsidR="00BA7CC8" w:rsidRDefault="00BA7CC8" w:rsidP="00BA7CC8">
      <w:pPr>
        <w:pStyle w:val="Pismenka"/>
        <w:numPr>
          <w:ilvl w:val="0"/>
          <w:numId w:val="4"/>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3052"/>
        <w:gridCol w:w="2567"/>
      </w:tblGrid>
      <w:tr w:rsidR="00BA7CC8" w:rsidTr="00AB7754">
        <w:tc>
          <w:tcPr>
            <w:tcW w:w="356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poisteného majetku</w:t>
            </w:r>
          </w:p>
        </w:tc>
        <w:tc>
          <w:tcPr>
            <w:tcW w:w="305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Spôsob poistenia</w:t>
            </w:r>
          </w:p>
        </w:tc>
        <w:tc>
          <w:tcPr>
            <w:tcW w:w="2567"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Výška poistenia</w:t>
            </w:r>
          </w:p>
        </w:tc>
      </w:tr>
      <w:tr w:rsidR="00BA7CC8" w:rsidTr="00AB7754">
        <w:tc>
          <w:tcPr>
            <w:tcW w:w="356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Budova /požiar, živelné nebezpečie, voda</w:t>
            </w:r>
          </w:p>
          <w:p w:rsidR="00BA7CC8" w:rsidRDefault="00BA7CC8" w:rsidP="00AB7754">
            <w:pPr>
              <w:jc w:val="center"/>
            </w:pPr>
            <w:r>
              <w:t>z </w:t>
            </w:r>
            <w:proofErr w:type="spellStart"/>
            <w:r>
              <w:t>vodov</w:t>
            </w:r>
            <w:proofErr w:type="spellEnd"/>
            <w:r>
              <w:t>. zariadení, krádež a lúpež</w:t>
            </w:r>
          </w:p>
        </w:tc>
        <w:tc>
          <w:tcPr>
            <w:tcW w:w="305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poistná  zmluva</w:t>
            </w:r>
          </w:p>
        </w:tc>
        <w:tc>
          <w:tcPr>
            <w:tcW w:w="2567" w:type="dxa"/>
            <w:tcBorders>
              <w:top w:val="single" w:sz="4" w:space="0" w:color="auto"/>
              <w:left w:val="single" w:sz="4" w:space="0" w:color="auto"/>
              <w:bottom w:val="single" w:sz="4" w:space="0" w:color="auto"/>
              <w:right w:val="single" w:sz="4" w:space="0" w:color="auto"/>
            </w:tcBorders>
            <w:hideMark/>
          </w:tcPr>
          <w:p w:rsidR="00BA7CC8" w:rsidRPr="00FD243B" w:rsidRDefault="00BA7CC8" w:rsidP="00AB7754">
            <w:pPr>
              <w:jc w:val="center"/>
              <w:rPr>
                <w:b/>
                <w:color w:val="000000" w:themeColor="text1"/>
              </w:rPr>
            </w:pPr>
            <w:r>
              <w:rPr>
                <w:b/>
                <w:color w:val="000000" w:themeColor="text1"/>
              </w:rPr>
              <w:t>1 115,14</w:t>
            </w:r>
          </w:p>
        </w:tc>
      </w:tr>
      <w:tr w:rsidR="00BA7CC8" w:rsidTr="00AB7754">
        <w:tc>
          <w:tcPr>
            <w:tcW w:w="3561"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3052"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2567" w:type="dxa"/>
            <w:tcBorders>
              <w:top w:val="single" w:sz="4" w:space="0" w:color="auto"/>
              <w:left w:val="single" w:sz="4" w:space="0" w:color="auto"/>
              <w:bottom w:val="single" w:sz="4" w:space="0" w:color="auto"/>
              <w:right w:val="single" w:sz="4" w:space="0" w:color="auto"/>
            </w:tcBorders>
          </w:tcPr>
          <w:p w:rsidR="00BA7CC8" w:rsidRDefault="00BA7CC8" w:rsidP="00AB7754"/>
        </w:tc>
      </w:tr>
    </w:tbl>
    <w:p w:rsidR="00BA7CC8" w:rsidRDefault="00BA7CC8" w:rsidP="00BA7CC8">
      <w:pPr>
        <w:jc w:val="both"/>
        <w:rPr>
          <w:sz w:val="24"/>
          <w:szCs w:val="24"/>
        </w:rPr>
      </w:pPr>
    </w:p>
    <w:p w:rsidR="00BA7CC8" w:rsidRDefault="00BA7CC8" w:rsidP="00BA7CC8">
      <w:pPr>
        <w:pStyle w:val="Pismenka"/>
        <w:tabs>
          <w:tab w:val="clear" w:pos="426"/>
          <w:tab w:val="left" w:pos="708"/>
        </w:tabs>
        <w:ind w:left="0" w:firstLine="0"/>
        <w:rPr>
          <w:sz w:val="24"/>
          <w:szCs w:val="24"/>
        </w:rPr>
      </w:pPr>
    </w:p>
    <w:p w:rsidR="00BA7CC8" w:rsidRDefault="00BA7CC8" w:rsidP="00BA7CC8">
      <w:pPr>
        <w:pStyle w:val="Pismenka"/>
        <w:numPr>
          <w:ilvl w:val="0"/>
          <w:numId w:val="4"/>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BA7CC8" w:rsidRDefault="00BA7CC8" w:rsidP="00BA7CC8">
      <w:pPr>
        <w:pStyle w:val="Pismenka"/>
        <w:tabs>
          <w:tab w:val="clear" w:pos="426"/>
          <w:tab w:val="left" w:pos="708"/>
        </w:tabs>
        <w:rPr>
          <w:b w:val="0"/>
          <w:sz w:val="24"/>
          <w:szCs w:val="24"/>
        </w:rPr>
      </w:pPr>
    </w:p>
    <w:p w:rsidR="00BA7CC8" w:rsidRDefault="00BA7CC8" w:rsidP="00BA7CC8">
      <w:pPr>
        <w:pStyle w:val="Pismenka"/>
        <w:tabs>
          <w:tab w:val="clear" w:pos="426"/>
          <w:tab w:val="left" w:pos="708"/>
        </w:tabs>
        <w:rPr>
          <w:b w:val="0"/>
          <w:sz w:val="24"/>
          <w:szCs w:val="24"/>
        </w:rPr>
      </w:pPr>
    </w:p>
    <w:p w:rsidR="00BA7CC8" w:rsidRDefault="00BA7CC8" w:rsidP="00BA7CC8">
      <w:pPr>
        <w:jc w:val="both"/>
        <w:rPr>
          <w:sz w:val="24"/>
          <w:szCs w:val="24"/>
        </w:rPr>
      </w:pPr>
    </w:p>
    <w:p w:rsidR="000D183E" w:rsidRDefault="000D183E" w:rsidP="00BA7CC8">
      <w:pPr>
        <w:jc w:val="both"/>
        <w:rPr>
          <w:sz w:val="24"/>
          <w:szCs w:val="24"/>
        </w:rPr>
      </w:pPr>
    </w:p>
    <w:p w:rsidR="00BA7CC8" w:rsidRDefault="00BA7CC8" w:rsidP="00BA7CC8">
      <w:pPr>
        <w:jc w:val="both"/>
        <w:rPr>
          <w:sz w:val="24"/>
          <w:szCs w:val="24"/>
        </w:rPr>
      </w:pPr>
    </w:p>
    <w:p w:rsidR="00BA7CC8" w:rsidRDefault="00BA7CC8" w:rsidP="00BA7CC8">
      <w:pPr>
        <w:jc w:val="both"/>
        <w:rPr>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Pr>
          <w:sz w:val="22"/>
          <w:szCs w:val="22"/>
          <w:u w:val="single"/>
        </w:rPr>
        <w:t>ávierky zostavenej k 31.12.202</w:t>
      </w:r>
      <w:r w:rsidR="000D183E">
        <w:rPr>
          <w:sz w:val="22"/>
          <w:szCs w:val="22"/>
          <w:u w:val="single"/>
        </w:rPr>
        <w:t>2</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Majetok, </w:t>
            </w:r>
          </w:p>
          <w:p w:rsidR="00BA7CC8" w:rsidRDefault="00BA7CC8" w:rsidP="00AB7754">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BA7CC8" w:rsidRPr="00FD243B" w:rsidRDefault="00BA7CC8" w:rsidP="000D183E">
            <w:pPr>
              <w:jc w:val="center"/>
              <w:rPr>
                <w:color w:val="000000" w:themeColor="text1"/>
              </w:rPr>
            </w:pPr>
            <w:r>
              <w:rPr>
                <w:color w:val="000000" w:themeColor="text1"/>
              </w:rPr>
              <w:t>1</w:t>
            </w:r>
            <w:r w:rsidR="000D183E">
              <w:rPr>
                <w:color w:val="000000" w:themeColor="text1"/>
              </w:rPr>
              <w:t> 283 118</w:t>
            </w:r>
          </w:p>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nezapísaný vkladom do katastra nehnuteľností, pričom účtovná jednotka majetok užíva</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pri ktorom vlastnícke právo  nadobudol veriteľ zmluvou o zabezpečovacom prevode práva</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ktorý využíva účtovná jednotka na základe zmluvy</w:t>
            </w:r>
          </w:p>
          <w:p w:rsidR="00BA7CC8" w:rsidRDefault="00BA7CC8" w:rsidP="00AB7754">
            <w: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obstaraný formou finančného prenájmu</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bl>
    <w:p w:rsidR="00BA7CC8" w:rsidRDefault="00BA7CC8" w:rsidP="00BA7CC8">
      <w:pPr>
        <w:jc w:val="both"/>
        <w:rPr>
          <w:b/>
          <w:sz w:val="24"/>
          <w:szCs w:val="24"/>
        </w:rPr>
      </w:pPr>
    </w:p>
    <w:p w:rsidR="00BA7CC8" w:rsidRDefault="00BA7CC8" w:rsidP="00BA7CC8">
      <w:pPr>
        <w:pStyle w:val="Pismenka"/>
        <w:numPr>
          <w:ilvl w:val="0"/>
          <w:numId w:val="4"/>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 xml:space="preserve">k dlhodobému nehmotnému </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ind w:left="2520" w:hanging="2520"/>
        <w:rPr>
          <w:b/>
          <w:sz w:val="24"/>
          <w:szCs w:val="24"/>
        </w:rPr>
      </w:pPr>
      <w:r>
        <w:rPr>
          <w:b/>
          <w:sz w:val="24"/>
          <w:szCs w:val="24"/>
        </w:rPr>
        <w:t xml:space="preserve">B  Obežný majetok </w:t>
      </w:r>
    </w:p>
    <w:p w:rsidR="00BA7CC8" w:rsidRDefault="00BA7CC8" w:rsidP="00BA7CC8">
      <w:pPr>
        <w:ind w:left="2520" w:hanging="2520"/>
        <w:rPr>
          <w:b/>
          <w:sz w:val="24"/>
          <w:szCs w:val="24"/>
        </w:rPr>
      </w:pPr>
    </w:p>
    <w:p w:rsidR="00BA7CC8" w:rsidRDefault="00BA7CC8" w:rsidP="00BA7CC8">
      <w:pPr>
        <w:numPr>
          <w:ilvl w:val="0"/>
          <w:numId w:val="5"/>
        </w:numPr>
        <w:ind w:left="284" w:hanging="284"/>
        <w:rPr>
          <w:b/>
          <w:sz w:val="24"/>
          <w:szCs w:val="24"/>
        </w:rPr>
      </w:pPr>
      <w:r>
        <w:rPr>
          <w:b/>
          <w:sz w:val="24"/>
          <w:szCs w:val="24"/>
        </w:rPr>
        <w:t xml:space="preserve">Finančný majetok </w:t>
      </w:r>
    </w:p>
    <w:p w:rsidR="00BA7CC8" w:rsidRDefault="00BA7CC8" w:rsidP="00BA7CC8">
      <w:pPr>
        <w:ind w:left="284"/>
        <w:rPr>
          <w:b/>
          <w:sz w:val="24"/>
          <w:szCs w:val="24"/>
        </w:rPr>
      </w:pPr>
    </w:p>
    <w:p w:rsidR="00BA7CC8" w:rsidRDefault="00BA7CC8" w:rsidP="00BA7CC8">
      <w:pPr>
        <w:pStyle w:val="Pismenka"/>
        <w:numPr>
          <w:ilvl w:val="0"/>
          <w:numId w:val="6"/>
        </w:numPr>
        <w:tabs>
          <w:tab w:val="left" w:pos="708"/>
        </w:tabs>
        <w:ind w:left="284" w:hanging="284"/>
        <w:rPr>
          <w:sz w:val="24"/>
          <w:szCs w:val="24"/>
        </w:rPr>
      </w:pPr>
      <w:r>
        <w:rPr>
          <w:b w:val="0"/>
          <w:sz w:val="24"/>
          <w:szCs w:val="24"/>
        </w:rPr>
        <w:t xml:space="preserve">významné zložky </w:t>
      </w:r>
      <w:r>
        <w:rPr>
          <w:sz w:val="24"/>
          <w:szCs w:val="24"/>
        </w:rPr>
        <w:t>krátkodobého finančného majetku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0D183E">
        <w:trPr>
          <w:trHeight w:val="807"/>
        </w:trPr>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Pr="00FD243B" w:rsidRDefault="000D183E" w:rsidP="00AB7754">
            <w:pPr>
              <w:jc w:val="center"/>
              <w:rPr>
                <w:b/>
                <w:color w:val="000000" w:themeColor="text1"/>
              </w:rPr>
            </w:pPr>
            <w:r>
              <w:rPr>
                <w:b/>
                <w:color w:val="000000" w:themeColor="text1"/>
              </w:rPr>
              <w:t>Zostatok k 31.12.2021</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0D183E" w:rsidP="00AB7754">
            <w:pPr>
              <w:jc w:val="center"/>
              <w:rPr>
                <w:b/>
              </w:rPr>
            </w:pPr>
            <w:r>
              <w:rPr>
                <w:b/>
              </w:rPr>
              <w:t>Zostatok k 31.12.2022</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221 43 - SF</w:t>
            </w:r>
          </w:p>
        </w:tc>
        <w:tc>
          <w:tcPr>
            <w:tcW w:w="1080" w:type="dxa"/>
            <w:tcBorders>
              <w:top w:val="single" w:sz="4" w:space="0" w:color="auto"/>
              <w:left w:val="single" w:sz="4" w:space="0" w:color="auto"/>
              <w:bottom w:val="single" w:sz="4" w:space="0" w:color="auto"/>
              <w:right w:val="single" w:sz="4" w:space="0" w:color="auto"/>
            </w:tcBorders>
            <w:hideMark/>
          </w:tcPr>
          <w:p w:rsidR="000D183E" w:rsidRDefault="000D183E" w:rsidP="000D183E">
            <w:r>
              <w:t>88</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558,36</w:t>
            </w:r>
          </w:p>
        </w:tc>
        <w:tc>
          <w:tcPr>
            <w:tcW w:w="162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6</w:t>
            </w:r>
            <w:r w:rsidR="00012BBE">
              <w:t xml:space="preserve"> </w:t>
            </w:r>
            <w:r>
              <w:t>967,78</w:t>
            </w:r>
          </w:p>
        </w:tc>
        <w:tc>
          <w:tcPr>
            <w:tcW w:w="162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5</w:t>
            </w:r>
            <w:r w:rsidR="00012BBE">
              <w:t xml:space="preserve"> </w:t>
            </w:r>
            <w:r>
              <w:t>940,13</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1 587,01</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221 45 - depozit</w:t>
            </w:r>
          </w:p>
        </w:tc>
        <w:tc>
          <w:tcPr>
            <w:tcW w:w="1080" w:type="dxa"/>
            <w:tcBorders>
              <w:top w:val="single" w:sz="4" w:space="0" w:color="auto"/>
              <w:left w:val="single" w:sz="4" w:space="0" w:color="auto"/>
              <w:bottom w:val="single" w:sz="4" w:space="0" w:color="auto"/>
              <w:right w:val="single" w:sz="4" w:space="0" w:color="auto"/>
            </w:tcBorders>
            <w:hideMark/>
          </w:tcPr>
          <w:p w:rsidR="000D183E" w:rsidRDefault="000D183E" w:rsidP="000D183E">
            <w:r>
              <w:t>88</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61 967,66</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67 772,47</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61 967,66</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67 772,47</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 xml:space="preserve">222 01 – </w:t>
            </w:r>
            <w:proofErr w:type="spellStart"/>
            <w:r>
              <w:t>výd</w:t>
            </w:r>
            <w:proofErr w:type="spellEnd"/>
            <w:r>
              <w:t xml:space="preserve">. účet    MŠ             </w:t>
            </w:r>
          </w:p>
        </w:tc>
        <w:tc>
          <w:tcPr>
            <w:tcW w:w="1080" w:type="dxa"/>
            <w:tcBorders>
              <w:top w:val="single" w:sz="4" w:space="0" w:color="auto"/>
              <w:left w:val="single" w:sz="4" w:space="0" w:color="auto"/>
              <w:bottom w:val="single" w:sz="4" w:space="0" w:color="auto"/>
              <w:right w:val="single" w:sz="4" w:space="0" w:color="auto"/>
            </w:tcBorders>
            <w:hideMark/>
          </w:tcPr>
          <w:p w:rsidR="000D183E" w:rsidRDefault="000D183E" w:rsidP="000D183E">
            <w:r>
              <w:t>90</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64, 27</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1 108 365,86</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1 108 414,59</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113,00</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 xml:space="preserve">222 08 – </w:t>
            </w:r>
            <w:proofErr w:type="spellStart"/>
            <w:r>
              <w:t>výd</w:t>
            </w:r>
            <w:proofErr w:type="spellEnd"/>
            <w:r>
              <w:t>. účet ŠJ</w:t>
            </w:r>
          </w:p>
        </w:tc>
        <w:tc>
          <w:tcPr>
            <w:tcW w:w="1080" w:type="dxa"/>
            <w:tcBorders>
              <w:top w:val="single" w:sz="4" w:space="0" w:color="auto"/>
              <w:left w:val="single" w:sz="4" w:space="0" w:color="auto"/>
              <w:bottom w:val="single" w:sz="4" w:space="0" w:color="auto"/>
              <w:right w:val="single" w:sz="4" w:space="0" w:color="auto"/>
            </w:tcBorders>
            <w:hideMark/>
          </w:tcPr>
          <w:p w:rsidR="000D183E" w:rsidRPr="00FD243B" w:rsidRDefault="000D183E" w:rsidP="000D183E">
            <w:pPr>
              <w:rPr>
                <w:color w:val="000000" w:themeColor="text1"/>
              </w:rPr>
            </w:pPr>
            <w:r w:rsidRPr="00FD243B">
              <w:rPr>
                <w:color w:val="000000" w:themeColor="text1"/>
              </w:rPr>
              <w:t>88</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3 658,36</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42 022,68</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45 005,07</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6 640,75</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 xml:space="preserve">223 01 - príjmový účet MŠ </w:t>
            </w:r>
          </w:p>
        </w:tc>
        <w:tc>
          <w:tcPr>
            <w:tcW w:w="1080" w:type="dxa"/>
            <w:tcBorders>
              <w:top w:val="single" w:sz="4" w:space="0" w:color="auto"/>
              <w:left w:val="single" w:sz="4" w:space="0" w:color="auto"/>
              <w:bottom w:val="single" w:sz="4" w:space="0" w:color="auto"/>
              <w:right w:val="single" w:sz="4" w:space="0" w:color="auto"/>
            </w:tcBorders>
            <w:hideMark/>
          </w:tcPr>
          <w:p w:rsidR="000D183E" w:rsidRDefault="000D183E" w:rsidP="000D183E">
            <w:r>
              <w:t>91</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13</w:t>
            </w:r>
            <w:r w:rsidR="00012BBE">
              <w:t>,00</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38 882,58</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38 869,58</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0,00</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t>223 08 - príjmový účet ŠJ</w:t>
            </w:r>
          </w:p>
        </w:tc>
        <w:tc>
          <w:tcPr>
            <w:tcW w:w="1080" w:type="dxa"/>
            <w:tcBorders>
              <w:top w:val="single" w:sz="4" w:space="0" w:color="auto"/>
              <w:left w:val="single" w:sz="4" w:space="0" w:color="auto"/>
              <w:bottom w:val="single" w:sz="4" w:space="0" w:color="auto"/>
              <w:right w:val="single" w:sz="4" w:space="0" w:color="auto"/>
            </w:tcBorders>
            <w:hideMark/>
          </w:tcPr>
          <w:p w:rsidR="000D183E" w:rsidRPr="0045630F" w:rsidRDefault="000D183E" w:rsidP="000D183E">
            <w:pPr>
              <w:rPr>
                <w:color w:val="000000" w:themeColor="text1"/>
              </w:rPr>
            </w:pPr>
            <w:r w:rsidRPr="0045630F">
              <w:rPr>
                <w:color w:val="000000" w:themeColor="text1"/>
              </w:rPr>
              <w:t>91</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pPr>
            <w:r>
              <w:t>0</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63 112,02</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63 112,02</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pPr>
            <w:r>
              <w:t>0,00</w:t>
            </w:r>
          </w:p>
        </w:tc>
      </w:tr>
      <w:tr w:rsidR="000D183E" w:rsidTr="00AB7754">
        <w:tc>
          <w:tcPr>
            <w:tcW w:w="2340" w:type="dxa"/>
            <w:tcBorders>
              <w:top w:val="single" w:sz="4" w:space="0" w:color="auto"/>
              <w:left w:val="single" w:sz="4" w:space="0" w:color="auto"/>
              <w:bottom w:val="single" w:sz="4" w:space="0" w:color="auto"/>
              <w:right w:val="single" w:sz="4" w:space="0" w:color="auto"/>
            </w:tcBorders>
            <w:hideMark/>
          </w:tcPr>
          <w:p w:rsidR="000D183E" w:rsidRDefault="000D183E" w:rsidP="000D183E">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0D183E" w:rsidRDefault="000D183E" w:rsidP="000D183E">
            <w:r>
              <w:t>85</w:t>
            </w:r>
          </w:p>
        </w:tc>
        <w:tc>
          <w:tcPr>
            <w:tcW w:w="1800" w:type="dxa"/>
            <w:tcBorders>
              <w:top w:val="single" w:sz="4" w:space="0" w:color="auto"/>
              <w:left w:val="single" w:sz="4" w:space="0" w:color="auto"/>
              <w:bottom w:val="single" w:sz="4" w:space="0" w:color="auto"/>
              <w:right w:val="single" w:sz="4" w:space="0" w:color="auto"/>
            </w:tcBorders>
          </w:tcPr>
          <w:p w:rsidR="000D183E" w:rsidRDefault="000D183E" w:rsidP="000D183E">
            <w:pPr>
              <w:jc w:val="right"/>
              <w:rPr>
                <w:b/>
              </w:rPr>
            </w:pPr>
            <w:r>
              <w:rPr>
                <w:b/>
              </w:rPr>
              <w:t>66 261,65</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rPr>
                <w:b/>
              </w:rPr>
            </w:pPr>
            <w:r>
              <w:rPr>
                <w:b/>
              </w:rPr>
              <w:t>1 320 290,93</w:t>
            </w:r>
          </w:p>
        </w:tc>
        <w:tc>
          <w:tcPr>
            <w:tcW w:w="162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rPr>
                <w:b/>
              </w:rPr>
            </w:pPr>
            <w:r>
              <w:rPr>
                <w:b/>
              </w:rPr>
              <w:t>1 330 142,51</w:t>
            </w:r>
          </w:p>
        </w:tc>
        <w:tc>
          <w:tcPr>
            <w:tcW w:w="1800" w:type="dxa"/>
            <w:tcBorders>
              <w:top w:val="single" w:sz="4" w:space="0" w:color="auto"/>
              <w:left w:val="single" w:sz="4" w:space="0" w:color="auto"/>
              <w:bottom w:val="single" w:sz="4" w:space="0" w:color="auto"/>
              <w:right w:val="single" w:sz="4" w:space="0" w:color="auto"/>
            </w:tcBorders>
          </w:tcPr>
          <w:p w:rsidR="000D183E" w:rsidRDefault="00012BBE" w:rsidP="000D183E">
            <w:pPr>
              <w:jc w:val="right"/>
              <w:rPr>
                <w:b/>
              </w:rPr>
            </w:pPr>
            <w:r>
              <w:rPr>
                <w:b/>
              </w:rPr>
              <w:t>76 113,23</w:t>
            </w:r>
          </w:p>
        </w:tc>
      </w:tr>
    </w:tbl>
    <w:p w:rsidR="00BA7CC8" w:rsidRDefault="00BA7CC8" w:rsidP="00BA7CC8">
      <w:pPr>
        <w:pStyle w:val="Pismenka"/>
        <w:tabs>
          <w:tab w:val="clear" w:pos="426"/>
          <w:tab w:val="left" w:pos="708"/>
        </w:tabs>
        <w:ind w:left="0" w:firstLine="0"/>
        <w:rPr>
          <w:b w:val="0"/>
          <w:sz w:val="24"/>
          <w:szCs w:val="24"/>
        </w:rPr>
      </w:pPr>
    </w:p>
    <w:p w:rsidR="00BA7CC8" w:rsidRDefault="00BA7CC8" w:rsidP="00BA7CC8">
      <w:pPr>
        <w:numPr>
          <w:ilvl w:val="0"/>
          <w:numId w:val="5"/>
        </w:numPr>
        <w:ind w:left="284" w:hanging="284"/>
        <w:rPr>
          <w:b/>
          <w:sz w:val="24"/>
          <w:szCs w:val="24"/>
        </w:rPr>
      </w:pPr>
      <w:r>
        <w:rPr>
          <w:b/>
          <w:sz w:val="24"/>
          <w:szCs w:val="24"/>
        </w:rPr>
        <w:t xml:space="preserve">Časové rozlíšenie </w:t>
      </w:r>
    </w:p>
    <w:p w:rsidR="00BA7CC8" w:rsidRDefault="00BA7CC8" w:rsidP="00BA7CC8">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012BBE" w:rsidP="00AB7754">
            <w:pPr>
              <w:jc w:val="center"/>
              <w:rPr>
                <w:b/>
              </w:rPr>
            </w:pPr>
            <w:r>
              <w:rPr>
                <w:b/>
              </w:rPr>
              <w:t>Zostatok k 31.12.2021</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r w:rsidR="00012BBE">
              <w:rPr>
                <w:b/>
              </w:rPr>
              <w:t xml:space="preserve"> k 31.12.2022</w:t>
            </w:r>
          </w:p>
        </w:tc>
      </w:tr>
      <w:tr w:rsidR="00BA7CC8" w:rsidTr="00AB7754">
        <w:trPr>
          <w:trHeight w:val="460"/>
        </w:trPr>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Náklady budúcich období</w:t>
            </w:r>
          </w:p>
          <w:p w:rsidR="00BA7CC8" w:rsidRDefault="00BA7CC8" w:rsidP="00AB7754">
            <w:r>
              <w:t>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r>
              <w:t>381</w:t>
            </w: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r>
      <w:tr w:rsidR="00F81446" w:rsidTr="00AB7754">
        <w:tc>
          <w:tcPr>
            <w:tcW w:w="2340" w:type="dxa"/>
            <w:tcBorders>
              <w:top w:val="single" w:sz="4" w:space="0" w:color="auto"/>
              <w:left w:val="single" w:sz="4" w:space="0" w:color="auto"/>
              <w:bottom w:val="single" w:sz="4" w:space="0" w:color="auto"/>
              <w:right w:val="single" w:sz="4" w:space="0" w:color="auto"/>
            </w:tcBorders>
            <w:hideMark/>
          </w:tcPr>
          <w:p w:rsidR="00F81446" w:rsidRDefault="00F81446" w:rsidP="00F81446">
            <w:proofErr w:type="spellStart"/>
            <w:r>
              <w:t>Časopisy,software</w:t>
            </w:r>
            <w:proofErr w:type="spellEnd"/>
          </w:p>
        </w:tc>
        <w:tc>
          <w:tcPr>
            <w:tcW w:w="108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187,39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439,81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187,39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439,81</w:t>
            </w:r>
          </w:p>
        </w:tc>
      </w:tr>
      <w:tr w:rsidR="00F81446" w:rsidTr="00AB7754">
        <w:tc>
          <w:tcPr>
            <w:tcW w:w="2340" w:type="dxa"/>
            <w:tcBorders>
              <w:top w:val="single" w:sz="4" w:space="0" w:color="auto"/>
              <w:left w:val="single" w:sz="4" w:space="0" w:color="auto"/>
              <w:bottom w:val="single" w:sz="4" w:space="0" w:color="auto"/>
              <w:right w:val="single" w:sz="4" w:space="0" w:color="auto"/>
            </w:tcBorders>
            <w:hideMark/>
          </w:tcPr>
          <w:p w:rsidR="00F81446" w:rsidRDefault="00F81446" w:rsidP="00F81446">
            <w:r>
              <w:t>Poistenie PC</w:t>
            </w:r>
          </w:p>
        </w:tc>
        <w:tc>
          <w:tcPr>
            <w:tcW w:w="108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47,49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25,93</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47,49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25,93</w:t>
            </w:r>
          </w:p>
        </w:tc>
      </w:tr>
      <w:tr w:rsidR="00F81446" w:rsidTr="00AB7754">
        <w:tc>
          <w:tcPr>
            <w:tcW w:w="2340" w:type="dxa"/>
            <w:tcBorders>
              <w:top w:val="single" w:sz="4" w:space="0" w:color="auto"/>
              <w:left w:val="single" w:sz="4" w:space="0" w:color="auto"/>
              <w:bottom w:val="single" w:sz="4" w:space="0" w:color="auto"/>
              <w:right w:val="single" w:sz="4" w:space="0" w:color="auto"/>
            </w:tcBorders>
            <w:hideMark/>
          </w:tcPr>
          <w:p w:rsidR="00F81446" w:rsidRDefault="00F81446" w:rsidP="00F81446">
            <w:r>
              <w:t>Poistenie majetku</w:t>
            </w:r>
          </w:p>
        </w:tc>
        <w:tc>
          <w:tcPr>
            <w:tcW w:w="108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163,35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309,32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163,35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309,32</w:t>
            </w:r>
          </w:p>
        </w:tc>
      </w:tr>
      <w:tr w:rsidR="00F81446" w:rsidTr="00AB7754">
        <w:tc>
          <w:tcPr>
            <w:tcW w:w="2340" w:type="dxa"/>
            <w:tcBorders>
              <w:top w:val="single" w:sz="4" w:space="0" w:color="auto"/>
              <w:left w:val="single" w:sz="4" w:space="0" w:color="auto"/>
              <w:bottom w:val="single" w:sz="4" w:space="0" w:color="auto"/>
              <w:right w:val="single" w:sz="4" w:space="0" w:color="auto"/>
            </w:tcBorders>
            <w:hideMark/>
          </w:tcPr>
          <w:p w:rsidR="00F81446" w:rsidRDefault="00F81446" w:rsidP="00F81446">
            <w:r>
              <w:t>Poistenie deti</w:t>
            </w:r>
          </w:p>
        </w:tc>
        <w:tc>
          <w:tcPr>
            <w:tcW w:w="108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128,85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81446" w:rsidRPr="00FA0AEE" w:rsidRDefault="00F81446" w:rsidP="00F81446">
            <w:pPr>
              <w:jc w:val="center"/>
            </w:pPr>
            <w:r>
              <w:t>128,85</w:t>
            </w:r>
          </w:p>
        </w:tc>
      </w:tr>
      <w:tr w:rsidR="00F81446" w:rsidTr="00AB7754">
        <w:tc>
          <w:tcPr>
            <w:tcW w:w="2340" w:type="dxa"/>
            <w:tcBorders>
              <w:top w:val="single" w:sz="4" w:space="0" w:color="auto"/>
              <w:left w:val="single" w:sz="4" w:space="0" w:color="auto"/>
              <w:bottom w:val="single" w:sz="4" w:space="0" w:color="auto"/>
              <w:right w:val="single" w:sz="4" w:space="0" w:color="auto"/>
            </w:tcBorders>
            <w:hideMark/>
          </w:tcPr>
          <w:p w:rsidR="00F81446" w:rsidRDefault="00F81446" w:rsidP="00F81446">
            <w:pPr>
              <w:jc w:val="both"/>
            </w:pPr>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F81446" w:rsidRPr="0045630F" w:rsidRDefault="00F81446" w:rsidP="00F81446">
            <w:pPr>
              <w:jc w:val="center"/>
              <w:rPr>
                <w:b/>
              </w:rPr>
            </w:pPr>
            <w:r w:rsidRPr="0045630F">
              <w:rPr>
                <w:b/>
              </w:rPr>
              <w:t>110</w:t>
            </w:r>
          </w:p>
        </w:tc>
        <w:tc>
          <w:tcPr>
            <w:tcW w:w="180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rPr>
                <w:b/>
              </w:rPr>
            </w:pPr>
            <w:r>
              <w:rPr>
                <w:b/>
              </w:rPr>
              <w:t>527,08</w:t>
            </w:r>
          </w:p>
        </w:tc>
        <w:tc>
          <w:tcPr>
            <w:tcW w:w="162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rPr>
                <w:b/>
              </w:rPr>
            </w:pPr>
            <w:r>
              <w:rPr>
                <w:b/>
              </w:rPr>
              <w:t>903,91</w:t>
            </w:r>
          </w:p>
        </w:tc>
        <w:tc>
          <w:tcPr>
            <w:tcW w:w="162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rPr>
                <w:b/>
              </w:rPr>
            </w:pPr>
            <w:r>
              <w:rPr>
                <w:b/>
              </w:rPr>
              <w:t>527,08</w:t>
            </w:r>
          </w:p>
        </w:tc>
        <w:tc>
          <w:tcPr>
            <w:tcW w:w="1800" w:type="dxa"/>
            <w:tcBorders>
              <w:top w:val="single" w:sz="4" w:space="0" w:color="auto"/>
              <w:left w:val="single" w:sz="4" w:space="0" w:color="auto"/>
              <w:bottom w:val="single" w:sz="4" w:space="0" w:color="auto"/>
              <w:right w:val="single" w:sz="4" w:space="0" w:color="auto"/>
            </w:tcBorders>
          </w:tcPr>
          <w:p w:rsidR="00F81446" w:rsidRDefault="00F81446" w:rsidP="00F81446">
            <w:pPr>
              <w:jc w:val="center"/>
              <w:rPr>
                <w:b/>
              </w:rPr>
            </w:pPr>
            <w:r>
              <w:rPr>
                <w:b/>
              </w:rPr>
              <w:t>903,91</w:t>
            </w:r>
          </w:p>
        </w:tc>
      </w:tr>
    </w:tbl>
    <w:p w:rsidR="00BA7CC8" w:rsidRDefault="00BA7CC8" w:rsidP="00BA7CC8">
      <w:pPr>
        <w:rPr>
          <w:b/>
          <w:sz w:val="24"/>
          <w:szCs w:val="24"/>
        </w:rPr>
      </w:pPr>
    </w:p>
    <w:p w:rsidR="00BA7CC8" w:rsidRDefault="00BA7CC8" w:rsidP="00BA7CC8">
      <w:pPr>
        <w:rPr>
          <w:b/>
          <w:sz w:val="24"/>
          <w:szCs w:val="24"/>
        </w:rPr>
      </w:pPr>
      <w:r>
        <w:rPr>
          <w:b/>
          <w:sz w:val="24"/>
          <w:szCs w:val="24"/>
        </w:rPr>
        <w:t>B  Záväzky</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numPr>
          <w:ilvl w:val="0"/>
          <w:numId w:val="7"/>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BA7CC8" w:rsidRDefault="00BA7CC8" w:rsidP="00BA7CC8">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 xml:space="preserve">Textová časť k tabuľke č.8   </w:t>
      </w:r>
    </w:p>
    <w:p w:rsidR="00BA7CC8" w:rsidRDefault="00012BBE" w:rsidP="00BA7CC8">
      <w:pPr>
        <w:pStyle w:val="Pismenka"/>
        <w:tabs>
          <w:tab w:val="clear" w:pos="426"/>
          <w:tab w:val="left" w:pos="708"/>
        </w:tabs>
        <w:ind w:left="0" w:firstLine="0"/>
        <w:jc w:val="left"/>
        <w:rPr>
          <w:b w:val="0"/>
          <w:sz w:val="24"/>
          <w:szCs w:val="24"/>
        </w:rPr>
      </w:pPr>
      <w:r>
        <w:rPr>
          <w:b w:val="0"/>
          <w:sz w:val="24"/>
          <w:szCs w:val="24"/>
        </w:rPr>
        <w:t>mzdy za 12/2022</w:t>
      </w:r>
      <w:r w:rsidR="00BA7CC8">
        <w:rPr>
          <w:b w:val="0"/>
          <w:sz w:val="24"/>
          <w:szCs w:val="24"/>
        </w:rPr>
        <w:t xml:space="preserve"> - zamestnanci, orgány soc. a zdravotného poistenia, dane, prijaté preddavky</w:t>
      </w:r>
    </w:p>
    <w:p w:rsidR="00BA7CC8" w:rsidRDefault="00BA7CC8" w:rsidP="00BA7CC8">
      <w:pPr>
        <w:pStyle w:val="Pismenka"/>
        <w:tabs>
          <w:tab w:val="clear" w:pos="426"/>
          <w:tab w:val="left" w:pos="708"/>
        </w:tabs>
        <w:ind w:left="284" w:firstLine="0"/>
        <w:rPr>
          <w:b w:val="0"/>
          <w:sz w:val="24"/>
          <w:szCs w:val="24"/>
        </w:rPr>
      </w:pPr>
    </w:p>
    <w:p w:rsidR="00BA7CC8" w:rsidRDefault="00BA7CC8" w:rsidP="00BA7CC8">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Textová časť k tabuľke č.8  .............................................................................................................................</w:t>
      </w:r>
    </w:p>
    <w:p w:rsidR="00BA7CC8" w:rsidRDefault="00BA7CC8" w:rsidP="00BA7CC8">
      <w:pPr>
        <w:pStyle w:val="Pismenka"/>
        <w:tabs>
          <w:tab w:val="clear" w:pos="426"/>
          <w:tab w:val="left" w:pos="708"/>
        </w:tabs>
        <w:ind w:left="425" w:hanging="425"/>
        <w:rPr>
          <w:b w:val="0"/>
          <w:sz w:val="24"/>
          <w:szCs w:val="24"/>
        </w:rPr>
      </w:pPr>
      <w:r>
        <w:rPr>
          <w:b w:val="0"/>
          <w:sz w:val="24"/>
          <w:szCs w:val="24"/>
        </w:rPr>
        <w:t>..........................................................................................................................................................................</w:t>
      </w:r>
    </w:p>
    <w:p w:rsidR="00BA7CC8" w:rsidRDefault="00BA7CC8" w:rsidP="00BA7CC8">
      <w:pPr>
        <w:pStyle w:val="Pismenka"/>
        <w:tabs>
          <w:tab w:val="clear" w:pos="426"/>
          <w:tab w:val="left" w:pos="708"/>
        </w:tabs>
        <w:ind w:left="0" w:firstLine="0"/>
        <w:rPr>
          <w:b w:val="0"/>
          <w:sz w:val="24"/>
          <w:szCs w:val="24"/>
        </w:rPr>
      </w:pPr>
      <w:r>
        <w:rPr>
          <w:b w:val="0"/>
          <w:sz w:val="24"/>
          <w:szCs w:val="24"/>
        </w:rPr>
        <w:t>..........................................................................................................................................................................</w:t>
      </w:r>
    </w:p>
    <w:p w:rsidR="00BA7CC8" w:rsidRDefault="00BA7CC8" w:rsidP="00BA7CC8">
      <w:pPr>
        <w:rPr>
          <w:b/>
          <w:sz w:val="24"/>
          <w:szCs w:val="24"/>
        </w:rPr>
      </w:pPr>
    </w:p>
    <w:p w:rsidR="00BA7CC8" w:rsidRPr="00162F30" w:rsidRDefault="00BA7CC8" w:rsidP="00BA7CC8">
      <w:pPr>
        <w:pStyle w:val="Pismenka"/>
        <w:numPr>
          <w:ilvl w:val="0"/>
          <w:numId w:val="8"/>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p w:rsidR="00BA7CC8" w:rsidRDefault="00BA7CC8" w:rsidP="00BA7CC8">
      <w:pPr>
        <w:pStyle w:val="Pismenka"/>
        <w:tabs>
          <w:tab w:val="clear" w:pos="426"/>
          <w:tab w:val="left" w:pos="708"/>
        </w:tabs>
        <w:rPr>
          <w:sz w:val="24"/>
          <w:szCs w:val="24"/>
        </w:rPr>
      </w:pPr>
    </w:p>
    <w:p w:rsidR="00BA7CC8" w:rsidRDefault="00BA7CC8" w:rsidP="00BA7CC8">
      <w:pPr>
        <w:pStyle w:val="Pismenka"/>
        <w:tabs>
          <w:tab w:val="clear" w:pos="426"/>
          <w:tab w:val="left" w:pos="708"/>
        </w:tabs>
        <w:rPr>
          <w:sz w:val="24"/>
          <w:szCs w:val="24"/>
        </w:rPr>
      </w:pPr>
    </w:p>
    <w:p w:rsidR="00BA7CC8" w:rsidRPr="00162F30" w:rsidRDefault="00BA7CC8" w:rsidP="00BA7CC8">
      <w:pPr>
        <w:jc w:val="center"/>
        <w:rPr>
          <w:sz w:val="22"/>
          <w:szCs w:val="22"/>
        </w:rPr>
      </w:pPr>
      <w:r w:rsidRPr="00162F30">
        <w:rPr>
          <w:sz w:val="22"/>
          <w:szCs w:val="22"/>
        </w:rPr>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Pr>
          <w:sz w:val="22"/>
          <w:szCs w:val="22"/>
          <w:u w:val="single"/>
        </w:rPr>
        <w:t>ávierky zostav</w:t>
      </w:r>
      <w:r w:rsidR="00F81446">
        <w:rPr>
          <w:sz w:val="22"/>
          <w:szCs w:val="22"/>
          <w:u w:val="single"/>
        </w:rPr>
        <w:t>enej k 31.12.2022</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pStyle w:val="Pismenka"/>
        <w:tabs>
          <w:tab w:val="clear" w:pos="426"/>
          <w:tab w:val="left" w:pos="708"/>
        </w:tabs>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881"/>
      </w:tblGrid>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Záväzky zo sociálneho fondu </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144</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1 587,01</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jc w:val="center"/>
              <w:rPr>
                <w:b/>
                <w:color w:val="000000" w:themeColor="text1"/>
              </w:rPr>
            </w:pP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592AF9" w:rsidRDefault="00BA7CC8" w:rsidP="00AB7754">
            <w:pPr>
              <w:rPr>
                <w:color w:val="000000" w:themeColor="text1"/>
              </w:rPr>
            </w:pPr>
            <w:r w:rsidRPr="00592AF9">
              <w:rPr>
                <w:color w:val="000000" w:themeColor="text1"/>
              </w:rPr>
              <w:t>Nevyfakturované dodávky</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156</w:t>
            </w: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BA7CC8" w:rsidP="00AB7754">
            <w:pPr>
              <w:jc w:val="right"/>
            </w:pPr>
            <w:r w:rsidRPr="0023605B">
              <w:t>0,00</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Nevyfakturované dodávky</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Dodávatelia </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152</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1 331,94</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Neuhradené faktúry </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Prijaté preddavky</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154</w:t>
            </w: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1945E9" w:rsidP="00AB7754">
            <w:pPr>
              <w:jc w:val="right"/>
            </w:pPr>
            <w:r>
              <w:t>8 121,86</w:t>
            </w:r>
          </w:p>
        </w:tc>
        <w:tc>
          <w:tcPr>
            <w:tcW w:w="3881" w:type="dxa"/>
            <w:tcBorders>
              <w:top w:val="single" w:sz="4" w:space="0" w:color="auto"/>
              <w:left w:val="single" w:sz="4" w:space="0" w:color="auto"/>
              <w:bottom w:val="single" w:sz="4" w:space="0" w:color="auto"/>
              <w:right w:val="single" w:sz="4" w:space="0" w:color="auto"/>
            </w:tcBorders>
            <w:hideMark/>
          </w:tcPr>
          <w:p w:rsidR="00BA7CC8" w:rsidRPr="0023605B" w:rsidRDefault="00BA7CC8" w:rsidP="00AB7754">
            <w:r w:rsidRPr="0023605B">
              <w:t>Za stravu</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Z</w:t>
            </w:r>
            <w:r w:rsidRPr="00BF21E0">
              <w:rPr>
                <w:color w:val="000000" w:themeColor="text1"/>
              </w:rPr>
              <w:t>amestnanci</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163</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39 797,99</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Mzdy 12/20</w:t>
            </w:r>
            <w:r w:rsidR="001945E9">
              <w:rPr>
                <w:color w:val="000000" w:themeColor="text1"/>
              </w:rPr>
              <w:t>22</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proofErr w:type="spellStart"/>
            <w:r w:rsidRPr="00BF21E0">
              <w:rPr>
                <w:color w:val="000000" w:themeColor="text1"/>
              </w:rPr>
              <w:t>Zúčtov</w:t>
            </w:r>
            <w:proofErr w:type="spellEnd"/>
            <w:r w:rsidRPr="00BF21E0">
              <w:rPr>
                <w:color w:val="000000" w:themeColor="text1"/>
              </w:rPr>
              <w:t xml:space="preserve">. s orgánmi </w:t>
            </w:r>
            <w:proofErr w:type="spellStart"/>
            <w:r w:rsidRPr="00BF21E0">
              <w:rPr>
                <w:color w:val="000000" w:themeColor="text1"/>
              </w:rPr>
              <w:t>soc.poistenia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165</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24 117,48</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1945E9" w:rsidP="00AB7754">
            <w:pPr>
              <w:rPr>
                <w:color w:val="000000" w:themeColor="text1"/>
              </w:rPr>
            </w:pPr>
            <w:r>
              <w:rPr>
                <w:color w:val="000000" w:themeColor="text1"/>
              </w:rPr>
              <w:t>Odvody 12/2022</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D</w:t>
            </w:r>
            <w:r w:rsidRPr="00BF21E0">
              <w:rPr>
                <w:color w:val="000000" w:themeColor="text1"/>
              </w:rPr>
              <w:t>ane</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167</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3 725,85</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1945E9" w:rsidP="00AB7754">
            <w:pPr>
              <w:rPr>
                <w:color w:val="000000" w:themeColor="text1"/>
              </w:rPr>
            </w:pPr>
            <w:r>
              <w:rPr>
                <w:color w:val="000000" w:themeColor="text1"/>
              </w:rPr>
              <w:t>Daň 12/2022</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 xml:space="preserve">Iné záväzky </w:t>
            </w:r>
          </w:p>
        </w:tc>
        <w:tc>
          <w:tcPr>
            <w:tcW w:w="1701" w:type="dxa"/>
            <w:tcBorders>
              <w:top w:val="single" w:sz="4" w:space="0" w:color="auto"/>
              <w:left w:val="single" w:sz="4" w:space="0" w:color="auto"/>
              <w:bottom w:val="single" w:sz="4" w:space="0" w:color="auto"/>
              <w:right w:val="single" w:sz="4" w:space="0" w:color="auto"/>
            </w:tcBorders>
          </w:tcPr>
          <w:p w:rsidR="00BA7CC8" w:rsidRPr="004729D8" w:rsidRDefault="00BA7CC8" w:rsidP="00AB7754">
            <w:pPr>
              <w:rPr>
                <w:color w:val="000000" w:themeColor="text1"/>
              </w:rPr>
            </w:pPr>
            <w:r w:rsidRPr="004729D8">
              <w:rPr>
                <w:color w:val="000000" w:themeColor="text1"/>
              </w:rPr>
              <w:t>160</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AB7754">
            <w:pPr>
              <w:jc w:val="right"/>
            </w:pPr>
            <w:r>
              <w:t>131,15</w:t>
            </w:r>
          </w:p>
        </w:tc>
        <w:tc>
          <w:tcPr>
            <w:tcW w:w="3881" w:type="dxa"/>
            <w:tcBorders>
              <w:top w:val="single" w:sz="4" w:space="0" w:color="auto"/>
              <w:left w:val="single" w:sz="4" w:space="0" w:color="auto"/>
              <w:bottom w:val="single" w:sz="4" w:space="0" w:color="auto"/>
              <w:right w:val="single" w:sz="4" w:space="0" w:color="auto"/>
            </w:tcBorders>
          </w:tcPr>
          <w:p w:rsidR="00BA7CC8" w:rsidRPr="00BF21E0" w:rsidRDefault="00BA7CC8" w:rsidP="00AB7754">
            <w:pPr>
              <w:rPr>
                <w:color w:val="000000" w:themeColor="text1"/>
              </w:rPr>
            </w:pPr>
            <w:r w:rsidRPr="00BF21E0">
              <w:rPr>
                <w:color w:val="000000" w:themeColor="text1"/>
              </w:rPr>
              <w:t>Príspevok odborom</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Default="00BA7CC8" w:rsidP="00AB7754">
            <w:r>
              <w:rPr>
                <w:b/>
              </w:rPr>
              <w:t>Spolu</w:t>
            </w:r>
          </w:p>
        </w:tc>
        <w:tc>
          <w:tcPr>
            <w:tcW w:w="1701"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1945E9" w:rsidP="00AB7754">
            <w:pPr>
              <w:jc w:val="right"/>
              <w:rPr>
                <w:b/>
              </w:rPr>
            </w:pPr>
            <w:r>
              <w:rPr>
                <w:b/>
              </w:rPr>
              <w:t>78 813,28</w:t>
            </w:r>
          </w:p>
        </w:tc>
        <w:tc>
          <w:tcPr>
            <w:tcW w:w="3881"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bl>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numPr>
          <w:ilvl w:val="0"/>
          <w:numId w:val="7"/>
        </w:numPr>
        <w:ind w:left="284" w:hanging="284"/>
        <w:rPr>
          <w:b/>
          <w:sz w:val="24"/>
          <w:szCs w:val="24"/>
        </w:rPr>
      </w:pPr>
      <w:r>
        <w:rPr>
          <w:b/>
          <w:sz w:val="24"/>
          <w:szCs w:val="24"/>
        </w:rPr>
        <w:t xml:space="preserve">Časové rozlíšenie </w:t>
      </w:r>
    </w:p>
    <w:p w:rsidR="00BA7CC8" w:rsidRDefault="00BA7CC8" w:rsidP="00BA7CC8">
      <w:pPr>
        <w:pStyle w:val="Pismenka"/>
        <w:numPr>
          <w:ilvl w:val="0"/>
          <w:numId w:val="9"/>
        </w:numPr>
        <w:tabs>
          <w:tab w:val="left" w:pos="708"/>
        </w:tabs>
        <w:ind w:left="284" w:hanging="284"/>
        <w:rPr>
          <w:b w:val="0"/>
          <w:sz w:val="24"/>
          <w:szCs w:val="24"/>
        </w:rPr>
      </w:pPr>
      <w:r>
        <w:rPr>
          <w:b w:val="0"/>
          <w:sz w:val="24"/>
          <w:szCs w:val="24"/>
        </w:rPr>
        <w:t xml:space="preserve">významné položky časového rozlíšenia </w:t>
      </w:r>
      <w:r>
        <w:rPr>
          <w:sz w:val="24"/>
          <w:szCs w:val="24"/>
        </w:rPr>
        <w:t xml:space="preserve">výdavkov budúcich období </w:t>
      </w:r>
      <w:r w:rsidRPr="00201650">
        <w:rPr>
          <w:sz w:val="24"/>
          <w:szCs w:val="24"/>
        </w:rPr>
        <w:t>a výnosov</w:t>
      </w:r>
      <w:r>
        <w:rPr>
          <w:sz w:val="24"/>
          <w:szCs w:val="24"/>
        </w:rPr>
        <w:t xml:space="preserve">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p>
          <w:p w:rsidR="00BA7CC8" w:rsidRDefault="001945E9" w:rsidP="00AB7754">
            <w:pPr>
              <w:jc w:val="center"/>
              <w:rPr>
                <w:b/>
              </w:rPr>
            </w:pPr>
            <w:r>
              <w:rPr>
                <w:b/>
              </w:rPr>
              <w:t>k 31.12.2021</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p>
          <w:p w:rsidR="00BA7CC8" w:rsidRDefault="001945E9" w:rsidP="00AB7754">
            <w:pPr>
              <w:jc w:val="center"/>
              <w:rPr>
                <w:b/>
              </w:rPr>
            </w:pPr>
            <w:r>
              <w:rPr>
                <w:b/>
              </w:rPr>
              <w:t>k 31.12.2022</w:t>
            </w:r>
          </w:p>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Výdavky budúcich období</w:t>
            </w:r>
          </w:p>
          <w:p w:rsidR="00BA7CC8" w:rsidRDefault="00BA7CC8" w:rsidP="00AB7754">
            <w:r>
              <w:t>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rPr>
                <w:b/>
              </w:rPr>
              <w:t>Spolu</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bl>
    <w:p w:rsidR="00BA7CC8" w:rsidRDefault="00BA7CC8" w:rsidP="00BA7CC8">
      <w:pPr>
        <w:pStyle w:val="Pismenka"/>
        <w:tabs>
          <w:tab w:val="clear" w:pos="426"/>
          <w:tab w:val="left" w:pos="708"/>
        </w:tabs>
        <w:ind w:left="360" w:firstLine="0"/>
        <w:rPr>
          <w:sz w:val="20"/>
        </w:rPr>
      </w:pPr>
    </w:p>
    <w:p w:rsidR="00BA7CC8" w:rsidRDefault="00BA7CC8" w:rsidP="00BA7CC8">
      <w:pPr>
        <w:pStyle w:val="Pismenka"/>
        <w:tabs>
          <w:tab w:val="clear" w:pos="426"/>
          <w:tab w:val="left" w:pos="708"/>
        </w:tabs>
        <w:ind w:left="360" w:firstLine="0"/>
        <w:rPr>
          <w:sz w:val="20"/>
        </w:rPr>
      </w:pPr>
    </w:p>
    <w:p w:rsidR="00BA7CC8" w:rsidRDefault="00BA7CC8" w:rsidP="00BA7CC8">
      <w:pPr>
        <w:pStyle w:val="Pismenka"/>
        <w:tabs>
          <w:tab w:val="clear" w:pos="426"/>
          <w:tab w:val="left" w:pos="708"/>
        </w:tabs>
        <w:ind w:left="360" w:firstLine="0"/>
        <w:rPr>
          <w:sz w:val="20"/>
        </w:rPr>
      </w:pPr>
    </w:p>
    <w:p w:rsidR="00BA7CC8" w:rsidRDefault="00BA7CC8" w:rsidP="00BA7CC8">
      <w:pPr>
        <w:pStyle w:val="Pismenka"/>
        <w:tabs>
          <w:tab w:val="clear" w:pos="426"/>
          <w:tab w:val="left" w:pos="708"/>
        </w:tabs>
        <w:ind w:left="360" w:firstLine="0"/>
        <w:rPr>
          <w:sz w:val="20"/>
        </w:rPr>
      </w:pPr>
    </w:p>
    <w:p w:rsidR="00BA7CC8" w:rsidRDefault="00BA7CC8" w:rsidP="00BA7CC8">
      <w:pPr>
        <w:jc w:val="center"/>
        <w:rPr>
          <w:b/>
          <w:sz w:val="24"/>
          <w:szCs w:val="24"/>
        </w:rPr>
      </w:pPr>
      <w:r>
        <w:rPr>
          <w:b/>
          <w:sz w:val="24"/>
          <w:szCs w:val="24"/>
        </w:rPr>
        <w:t>Čl. V</w:t>
      </w:r>
    </w:p>
    <w:p w:rsidR="00BA7CC8" w:rsidRDefault="00BA7CC8" w:rsidP="00BA7CC8">
      <w:pPr>
        <w:jc w:val="center"/>
        <w:rPr>
          <w:b/>
          <w:sz w:val="24"/>
          <w:szCs w:val="24"/>
        </w:rPr>
      </w:pPr>
      <w:r>
        <w:rPr>
          <w:b/>
          <w:sz w:val="24"/>
          <w:szCs w:val="24"/>
        </w:rPr>
        <w:t xml:space="preserve">Informácie o výnosoch a nákladoch </w:t>
      </w:r>
    </w:p>
    <w:p w:rsidR="00BA7CC8" w:rsidRDefault="00BA7CC8" w:rsidP="00BA7CC8">
      <w:pPr>
        <w:pStyle w:val="Pismenka"/>
        <w:tabs>
          <w:tab w:val="clear" w:pos="426"/>
          <w:tab w:val="left" w:pos="708"/>
        </w:tabs>
        <w:ind w:left="360" w:firstLine="0"/>
        <w:rPr>
          <w:sz w:val="24"/>
          <w:szCs w:val="24"/>
        </w:rPr>
      </w:pPr>
    </w:p>
    <w:p w:rsidR="00BA7CC8" w:rsidRDefault="00BA7CC8" w:rsidP="00BA7CC8">
      <w:pPr>
        <w:numPr>
          <w:ilvl w:val="0"/>
          <w:numId w:val="10"/>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245"/>
        <w:gridCol w:w="1329"/>
      </w:tblGrid>
      <w:tr w:rsidR="00BA7CC8" w:rsidTr="001945E9">
        <w:trPr>
          <w:trHeight w:val="602"/>
        </w:trPr>
        <w:tc>
          <w:tcPr>
            <w:tcW w:w="3686"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výnosov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tržby za vlastné výkony  a tovar</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602 - Tržby z predaja služieb MŠ</w:t>
            </w:r>
          </w:p>
        </w:tc>
        <w:tc>
          <w:tcPr>
            <w:tcW w:w="1329" w:type="dxa"/>
            <w:tcBorders>
              <w:top w:val="single" w:sz="4" w:space="0" w:color="auto"/>
              <w:left w:val="single" w:sz="4" w:space="0" w:color="auto"/>
              <w:bottom w:val="single" w:sz="4" w:space="0" w:color="auto"/>
              <w:right w:val="single" w:sz="4" w:space="0" w:color="auto"/>
            </w:tcBorders>
          </w:tcPr>
          <w:p w:rsidR="00BA7CC8" w:rsidRDefault="001945E9" w:rsidP="00AB7754">
            <w:pPr>
              <w:jc w:val="right"/>
            </w:pPr>
            <w:r>
              <w:t>38 794,00</w:t>
            </w:r>
          </w:p>
        </w:tc>
      </w:tr>
      <w:tr w:rsidR="00BA7CC8" w:rsidTr="00AB7754">
        <w:tc>
          <w:tcPr>
            <w:tcW w:w="3686" w:type="dxa"/>
            <w:tcBorders>
              <w:top w:val="nil"/>
              <w:left w:val="single" w:sz="4" w:space="0" w:color="auto"/>
              <w:bottom w:val="single" w:sz="4" w:space="0" w:color="auto"/>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tcPr>
          <w:p w:rsidR="00BA7CC8" w:rsidRDefault="00BA7CC8" w:rsidP="00AB7754">
            <w:r>
              <w:t>602 - Tržby z predaja služieb ŠJ</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48 903,91</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finančné výnosy</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648 – Ostatné výnosy z prevádzkovej činnosti</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75,58</w:t>
            </w:r>
          </w:p>
        </w:tc>
      </w:tr>
      <w:tr w:rsidR="00BA7CC8" w:rsidTr="00AB7754">
        <w:tc>
          <w:tcPr>
            <w:tcW w:w="3686" w:type="dxa"/>
            <w:tcBorders>
              <w:top w:val="nil"/>
              <w:left w:val="single" w:sz="4" w:space="0" w:color="auto"/>
              <w:bottom w:val="single" w:sz="4" w:space="0" w:color="auto"/>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662 - Úroky</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výnosy z transferov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691 - Výnosy z bežných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972 694,74</w:t>
            </w:r>
          </w:p>
        </w:tc>
      </w:tr>
      <w:tr w:rsidR="00BA7CC8" w:rsidTr="00AB7754">
        <w:tc>
          <w:tcPr>
            <w:tcW w:w="3686" w:type="dxa"/>
            <w:tcBorders>
              <w:top w:val="nil"/>
              <w:left w:val="single" w:sz="4" w:space="0" w:color="auto"/>
              <w:bottom w:val="nil"/>
              <w:right w:val="single" w:sz="4" w:space="0" w:color="auto"/>
            </w:tcBorders>
          </w:tcPr>
          <w:p w:rsidR="00BA7CC8" w:rsidRDefault="00BA7CC8" w:rsidP="00AB7754">
            <w:pPr>
              <w:rPr>
                <w:color w:val="FF0000"/>
              </w:rPr>
            </w:pP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692 - Výnosy z kapitálových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26 622,72</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142 824,20</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694 - Výnosy samosprávy z kapitálových transferov zo ŠR</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695 - Výnosy samosprávy z bežných transferov od EÚ</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11"/>
              </w:numPr>
              <w:ind w:left="356" w:hanging="284"/>
            </w:pPr>
            <w:r>
              <w:t>výnosy podľa rozpočtových programov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p>
        </w:tc>
      </w:tr>
    </w:tbl>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Poznámky individuálnej</w:t>
      </w:r>
      <w:r w:rsidRPr="00162F30">
        <w:rPr>
          <w:sz w:val="22"/>
          <w:szCs w:val="22"/>
          <w:u w:val="single"/>
        </w:rPr>
        <w:t> účtovnej z</w:t>
      </w:r>
      <w:r w:rsidR="008354F4">
        <w:rPr>
          <w:sz w:val="22"/>
          <w:szCs w:val="22"/>
          <w:u w:val="single"/>
        </w:rPr>
        <w:t>ávierky zostavenej k 31.12.2022</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numPr>
          <w:ilvl w:val="0"/>
          <w:numId w:val="10"/>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791"/>
        <w:gridCol w:w="1329"/>
      </w:tblGrid>
      <w:tr w:rsidR="00BA7CC8" w:rsidTr="00AB7754">
        <w:tc>
          <w:tcPr>
            <w:tcW w:w="41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8354F4">
            <w:pPr>
              <w:jc w:val="right"/>
            </w:pPr>
            <w:r>
              <w:t>79</w:t>
            </w:r>
            <w:r w:rsidR="008354F4">
              <w:t> 913,48</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25 235,69</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13 174,82</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518 - Ostatné služby </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87 014,82</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osobné náklady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521 - Mzdové náklady </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650 388,12</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524 - Zákonné sociálne náklady</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225 571,81</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527 – Zákonné soc. dávky</w:t>
            </w:r>
          </w:p>
        </w:tc>
        <w:tc>
          <w:tcPr>
            <w:tcW w:w="1329" w:type="dxa"/>
            <w:tcBorders>
              <w:top w:val="single" w:sz="4" w:space="0" w:color="auto"/>
              <w:left w:val="single" w:sz="4" w:space="0" w:color="auto"/>
              <w:bottom w:val="single" w:sz="4" w:space="0" w:color="auto"/>
              <w:right w:val="single" w:sz="4" w:space="0" w:color="auto"/>
            </w:tcBorders>
          </w:tcPr>
          <w:p w:rsidR="00BA7CC8" w:rsidRDefault="008354F4" w:rsidP="00AB7754">
            <w:pPr>
              <w:jc w:val="right"/>
            </w:pPr>
            <w:r>
              <w:t>30 413,61</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odpisy, rezervy a opravné položky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551 - Odpisy  DNM a DHM</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26 622,72</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553 - Tvorba ostatných rezerv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right"/>
            </w:pPr>
            <w:r>
              <w:t>0</w:t>
            </w:r>
          </w:p>
        </w:tc>
      </w:tr>
      <w:tr w:rsidR="00BA7CC8" w:rsidTr="00AB7754">
        <w:tc>
          <w:tcPr>
            <w:tcW w:w="4140" w:type="dxa"/>
            <w:tcBorders>
              <w:top w:val="nil"/>
              <w:left w:val="single" w:sz="4" w:space="0" w:color="auto"/>
              <w:bottom w:val="single" w:sz="4" w:space="0" w:color="auto"/>
              <w:right w:val="single" w:sz="4" w:space="0" w:color="auto"/>
            </w:tcBorders>
            <w:hideMark/>
          </w:tcPr>
          <w:p w:rsidR="00BA7CC8" w:rsidRDefault="00BA7CC8" w:rsidP="00AB7754">
            <w:r>
              <w:t xml:space="preserve">  f)  finančné náklady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right"/>
            </w:pPr>
            <w:r>
              <w:t>1 986,</w:t>
            </w:r>
            <w:r w:rsidR="008354F4">
              <w:t>78</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right"/>
            </w:pPr>
            <w:r>
              <w:t>0</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588 - Náklady z odvodu príjmov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98 773,49</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589 - Náklady z budúceho odvodu príjmov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0</w:t>
            </w:r>
          </w:p>
        </w:tc>
      </w:tr>
      <w:tr w:rsidR="00BA7CC8" w:rsidTr="00AB7754">
        <w:tc>
          <w:tcPr>
            <w:tcW w:w="4140"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12"/>
              </w:numPr>
              <w:ind w:left="356" w:hanging="284"/>
            </w:pPr>
            <w:r>
              <w:t>náklady podľa rozpočtových programov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r>
    </w:tbl>
    <w:p w:rsidR="00BA7CC8" w:rsidRDefault="00BA7CC8" w:rsidP="00BA7CC8">
      <w:pPr>
        <w:tabs>
          <w:tab w:val="left" w:pos="4385"/>
        </w:tabs>
        <w:jc w:val="both"/>
        <w:rPr>
          <w:b/>
        </w:rPr>
      </w:pPr>
    </w:p>
    <w:p w:rsidR="00BA7CC8" w:rsidRDefault="00BA7CC8" w:rsidP="00BA7CC8">
      <w:pPr>
        <w:tabs>
          <w:tab w:val="left" w:pos="4385"/>
        </w:tabs>
        <w:jc w:val="both"/>
        <w:rPr>
          <w:b/>
        </w:rPr>
      </w:pPr>
    </w:p>
    <w:p w:rsidR="00BA7CC8" w:rsidRDefault="00BA7CC8" w:rsidP="00BA7CC8">
      <w:pPr>
        <w:tabs>
          <w:tab w:val="left" w:pos="4385"/>
        </w:tabs>
        <w:jc w:val="both"/>
        <w:rPr>
          <w:b/>
          <w:sz w:val="24"/>
          <w:szCs w:val="24"/>
        </w:rPr>
      </w:pPr>
      <w:r>
        <w:rPr>
          <w:b/>
        </w:rPr>
        <w:tab/>
      </w:r>
    </w:p>
    <w:p w:rsidR="00BA7CC8" w:rsidRDefault="00BA7CC8" w:rsidP="00BA7CC8">
      <w:pPr>
        <w:tabs>
          <w:tab w:val="left" w:pos="4385"/>
        </w:tabs>
        <w:jc w:val="center"/>
        <w:rPr>
          <w:b/>
          <w:sz w:val="24"/>
          <w:szCs w:val="24"/>
        </w:rPr>
      </w:pPr>
      <w:r>
        <w:rPr>
          <w:b/>
          <w:sz w:val="24"/>
          <w:szCs w:val="24"/>
        </w:rPr>
        <w:t>Čl. VI</w:t>
      </w:r>
    </w:p>
    <w:p w:rsidR="00BA7CC8" w:rsidRDefault="00BA7CC8" w:rsidP="00BA7CC8">
      <w:pPr>
        <w:jc w:val="center"/>
        <w:rPr>
          <w:b/>
          <w:sz w:val="24"/>
          <w:szCs w:val="24"/>
        </w:rPr>
      </w:pPr>
      <w:r>
        <w:rPr>
          <w:b/>
          <w:sz w:val="24"/>
          <w:szCs w:val="24"/>
        </w:rPr>
        <w:t>Informácie o údajoch na podsúvahových účtoch</w:t>
      </w:r>
    </w:p>
    <w:p w:rsidR="00BA7CC8" w:rsidRDefault="00BA7CC8" w:rsidP="00BA7CC8">
      <w:pPr>
        <w:tabs>
          <w:tab w:val="left" w:pos="360"/>
        </w:tabs>
        <w:jc w:val="both"/>
        <w:rPr>
          <w:b/>
          <w:sz w:val="24"/>
          <w:szCs w:val="24"/>
        </w:rPr>
      </w:pPr>
    </w:p>
    <w:p w:rsidR="00BA7CC8" w:rsidRDefault="00BA7CC8" w:rsidP="00BA7CC8">
      <w:pPr>
        <w:numPr>
          <w:ilvl w:val="0"/>
          <w:numId w:val="14"/>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BA7CC8" w:rsidRPr="00F813E7" w:rsidTr="00AB7754">
        <w:tc>
          <w:tcPr>
            <w:tcW w:w="4111" w:type="dxa"/>
          </w:tcPr>
          <w:p w:rsidR="00BA7CC8" w:rsidRPr="00F973D6" w:rsidRDefault="00BA7CC8" w:rsidP="00AB7754">
            <w:pPr>
              <w:jc w:val="center"/>
              <w:rPr>
                <w:b/>
                <w:sz w:val="18"/>
                <w:szCs w:val="18"/>
              </w:rPr>
            </w:pPr>
            <w:r w:rsidRPr="00F973D6">
              <w:rPr>
                <w:b/>
                <w:sz w:val="18"/>
                <w:szCs w:val="18"/>
              </w:rPr>
              <w:t>Druh položky</w:t>
            </w:r>
          </w:p>
        </w:tc>
        <w:tc>
          <w:tcPr>
            <w:tcW w:w="3119" w:type="dxa"/>
          </w:tcPr>
          <w:p w:rsidR="00BA7CC8" w:rsidRPr="00F973D6" w:rsidRDefault="00BA7CC8" w:rsidP="00AB7754">
            <w:pPr>
              <w:jc w:val="center"/>
              <w:rPr>
                <w:b/>
                <w:sz w:val="18"/>
                <w:szCs w:val="18"/>
              </w:rPr>
            </w:pPr>
            <w:r w:rsidRPr="00F973D6">
              <w:rPr>
                <w:b/>
                <w:sz w:val="18"/>
                <w:szCs w:val="18"/>
              </w:rPr>
              <w:t>Hodnota</w:t>
            </w:r>
          </w:p>
        </w:tc>
        <w:tc>
          <w:tcPr>
            <w:tcW w:w="2835" w:type="dxa"/>
          </w:tcPr>
          <w:p w:rsidR="00BA7CC8" w:rsidRPr="00F973D6" w:rsidRDefault="00BA7CC8" w:rsidP="00AB7754">
            <w:pPr>
              <w:jc w:val="center"/>
              <w:rPr>
                <w:b/>
                <w:sz w:val="18"/>
                <w:szCs w:val="18"/>
              </w:rPr>
            </w:pPr>
            <w:r w:rsidRPr="00F973D6">
              <w:rPr>
                <w:b/>
                <w:sz w:val="18"/>
                <w:szCs w:val="18"/>
              </w:rPr>
              <w:t>Účet</w:t>
            </w:r>
          </w:p>
        </w:tc>
      </w:tr>
      <w:tr w:rsidR="00BA7CC8" w:rsidRPr="00A6137D" w:rsidTr="00AB7754">
        <w:tc>
          <w:tcPr>
            <w:tcW w:w="4111" w:type="dxa"/>
          </w:tcPr>
          <w:p w:rsidR="00BA7CC8" w:rsidRPr="00B352C8" w:rsidRDefault="00BA7CC8" w:rsidP="00AB7754">
            <w:pPr>
              <w:rPr>
                <w:sz w:val="18"/>
                <w:szCs w:val="18"/>
              </w:rPr>
            </w:pPr>
            <w:r w:rsidRPr="00B352C8">
              <w:rPr>
                <w:sz w:val="18"/>
                <w:szCs w:val="18"/>
              </w:rPr>
              <w:t>Prijaté depozitá a hypotéky</w:t>
            </w:r>
          </w:p>
        </w:tc>
        <w:tc>
          <w:tcPr>
            <w:tcW w:w="3119" w:type="dxa"/>
          </w:tcPr>
          <w:p w:rsidR="00BA7CC8" w:rsidRPr="00170EDE" w:rsidRDefault="00BA7CC8" w:rsidP="00AB7754">
            <w:pPr>
              <w:rPr>
                <w:sz w:val="18"/>
                <w:szCs w:val="18"/>
              </w:rPr>
            </w:pPr>
          </w:p>
        </w:tc>
        <w:tc>
          <w:tcPr>
            <w:tcW w:w="2835" w:type="dxa"/>
          </w:tcPr>
          <w:p w:rsidR="00BA7CC8" w:rsidRPr="00170EDE" w:rsidRDefault="00BA7CC8" w:rsidP="00AB7754">
            <w:pPr>
              <w:rPr>
                <w:sz w:val="18"/>
                <w:szCs w:val="18"/>
              </w:rPr>
            </w:pPr>
          </w:p>
        </w:tc>
      </w:tr>
      <w:tr w:rsidR="00BA7CC8" w:rsidRPr="00A6137D" w:rsidTr="00AB7754">
        <w:tc>
          <w:tcPr>
            <w:tcW w:w="4111" w:type="dxa"/>
          </w:tcPr>
          <w:p w:rsidR="00BA7CC8" w:rsidRPr="00B352C8" w:rsidRDefault="00BA7CC8" w:rsidP="00AB7754">
            <w:pPr>
              <w:rPr>
                <w:sz w:val="18"/>
                <w:szCs w:val="18"/>
              </w:rPr>
            </w:pPr>
            <w:r w:rsidRPr="00B352C8">
              <w:rPr>
                <w:sz w:val="18"/>
                <w:szCs w:val="18"/>
              </w:rPr>
              <w:t>Prenajatý majetok</w:t>
            </w:r>
          </w:p>
        </w:tc>
        <w:tc>
          <w:tcPr>
            <w:tcW w:w="3119" w:type="dxa"/>
          </w:tcPr>
          <w:p w:rsidR="00BA7CC8" w:rsidRPr="00170EDE" w:rsidRDefault="008354F4" w:rsidP="00AB7754">
            <w:pPr>
              <w:rPr>
                <w:sz w:val="18"/>
                <w:szCs w:val="18"/>
              </w:rPr>
            </w:pPr>
            <w:r>
              <w:rPr>
                <w:sz w:val="18"/>
                <w:szCs w:val="18"/>
              </w:rPr>
              <w:t>7 436,86</w:t>
            </w:r>
          </w:p>
        </w:tc>
        <w:tc>
          <w:tcPr>
            <w:tcW w:w="2835" w:type="dxa"/>
          </w:tcPr>
          <w:p w:rsidR="00BA7CC8" w:rsidRPr="00170EDE" w:rsidRDefault="00BA7CC8" w:rsidP="00AB7754">
            <w:pPr>
              <w:rPr>
                <w:sz w:val="18"/>
                <w:szCs w:val="18"/>
              </w:rPr>
            </w:pPr>
            <w:r>
              <w:rPr>
                <w:sz w:val="18"/>
                <w:szCs w:val="18"/>
              </w:rPr>
              <w:t>750 13</w:t>
            </w:r>
          </w:p>
        </w:tc>
      </w:tr>
      <w:tr w:rsidR="00BA7CC8" w:rsidRPr="00A6137D" w:rsidTr="00AB7754">
        <w:tc>
          <w:tcPr>
            <w:tcW w:w="4111" w:type="dxa"/>
          </w:tcPr>
          <w:p w:rsidR="00BA7CC8" w:rsidRPr="00B352C8" w:rsidRDefault="00BA7CC8" w:rsidP="00AB7754">
            <w:pPr>
              <w:rPr>
                <w:sz w:val="18"/>
                <w:szCs w:val="18"/>
              </w:rPr>
            </w:pPr>
            <w:r w:rsidRPr="00B352C8">
              <w:rPr>
                <w:sz w:val="18"/>
                <w:szCs w:val="18"/>
              </w:rPr>
              <w:t xml:space="preserve">Majetok prijatý do úschovy </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Prísne zúčtovateľné tlačivá</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Materiál v skladoch civilnej ochrany</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Odpísané pohľadávky</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170EDE" w:rsidRDefault="00BA7CC8" w:rsidP="00AB7754">
            <w:pPr>
              <w:rPr>
                <w:sz w:val="18"/>
                <w:szCs w:val="18"/>
              </w:rPr>
            </w:pPr>
            <w:r>
              <w:rPr>
                <w:sz w:val="18"/>
                <w:szCs w:val="18"/>
              </w:rPr>
              <w:t>Iné . DHM MŠ</w:t>
            </w:r>
          </w:p>
        </w:tc>
        <w:tc>
          <w:tcPr>
            <w:tcW w:w="3119" w:type="dxa"/>
          </w:tcPr>
          <w:p w:rsidR="00BA7CC8" w:rsidRPr="00170EDE" w:rsidRDefault="008354F4" w:rsidP="00AB7754">
            <w:pPr>
              <w:rPr>
                <w:sz w:val="18"/>
                <w:szCs w:val="18"/>
              </w:rPr>
            </w:pPr>
            <w:r>
              <w:rPr>
                <w:sz w:val="18"/>
                <w:szCs w:val="18"/>
              </w:rPr>
              <w:t>65 660,24</w:t>
            </w:r>
          </w:p>
        </w:tc>
        <w:tc>
          <w:tcPr>
            <w:tcW w:w="2835" w:type="dxa"/>
          </w:tcPr>
          <w:p w:rsidR="00BA7CC8" w:rsidRPr="00170EDE" w:rsidRDefault="00BA7CC8" w:rsidP="00AB7754">
            <w:pPr>
              <w:rPr>
                <w:sz w:val="18"/>
                <w:szCs w:val="18"/>
              </w:rPr>
            </w:pPr>
            <w:r>
              <w:rPr>
                <w:sz w:val="18"/>
                <w:szCs w:val="18"/>
              </w:rPr>
              <w:t>771 01</w:t>
            </w:r>
          </w:p>
        </w:tc>
      </w:tr>
      <w:tr w:rsidR="00BA7CC8" w:rsidRPr="00A6137D" w:rsidTr="00AB7754">
        <w:tc>
          <w:tcPr>
            <w:tcW w:w="4111" w:type="dxa"/>
          </w:tcPr>
          <w:p w:rsidR="00BA7CC8" w:rsidRDefault="00BA7CC8" w:rsidP="00AB7754">
            <w:pPr>
              <w:rPr>
                <w:sz w:val="18"/>
                <w:szCs w:val="18"/>
              </w:rPr>
            </w:pPr>
            <w:r>
              <w:rPr>
                <w:sz w:val="18"/>
                <w:szCs w:val="18"/>
              </w:rPr>
              <w:t>DHM ŠJ</w:t>
            </w:r>
          </w:p>
        </w:tc>
        <w:tc>
          <w:tcPr>
            <w:tcW w:w="3119" w:type="dxa"/>
          </w:tcPr>
          <w:p w:rsidR="00BA7CC8" w:rsidRDefault="008354F4" w:rsidP="00AB7754">
            <w:pPr>
              <w:rPr>
                <w:sz w:val="18"/>
                <w:szCs w:val="18"/>
              </w:rPr>
            </w:pPr>
            <w:r>
              <w:rPr>
                <w:sz w:val="18"/>
                <w:szCs w:val="18"/>
              </w:rPr>
              <w:t>12 368,92</w:t>
            </w:r>
          </w:p>
        </w:tc>
        <w:tc>
          <w:tcPr>
            <w:tcW w:w="2835" w:type="dxa"/>
          </w:tcPr>
          <w:p w:rsidR="00BA7CC8" w:rsidRPr="00170EDE" w:rsidRDefault="00BA7CC8" w:rsidP="00AB7754">
            <w:pPr>
              <w:rPr>
                <w:sz w:val="18"/>
                <w:szCs w:val="18"/>
              </w:rPr>
            </w:pPr>
            <w:r>
              <w:rPr>
                <w:sz w:val="18"/>
                <w:szCs w:val="18"/>
              </w:rPr>
              <w:t>771 02</w:t>
            </w:r>
          </w:p>
        </w:tc>
      </w:tr>
      <w:tr w:rsidR="00BA7CC8" w:rsidRPr="00A6137D" w:rsidTr="00AB7754">
        <w:tc>
          <w:tcPr>
            <w:tcW w:w="4111" w:type="dxa"/>
          </w:tcPr>
          <w:p w:rsidR="00BA7CC8" w:rsidRDefault="00BA7CC8" w:rsidP="00AB7754">
            <w:pPr>
              <w:rPr>
                <w:sz w:val="18"/>
                <w:szCs w:val="18"/>
              </w:rPr>
            </w:pPr>
            <w:r>
              <w:rPr>
                <w:sz w:val="18"/>
                <w:szCs w:val="18"/>
              </w:rPr>
              <w:t>DHM MŠ Za vodou</w:t>
            </w:r>
          </w:p>
        </w:tc>
        <w:tc>
          <w:tcPr>
            <w:tcW w:w="3119" w:type="dxa"/>
          </w:tcPr>
          <w:p w:rsidR="00BA7CC8" w:rsidRDefault="008354F4" w:rsidP="00AB7754">
            <w:pPr>
              <w:rPr>
                <w:sz w:val="18"/>
                <w:szCs w:val="18"/>
              </w:rPr>
            </w:pPr>
            <w:r>
              <w:rPr>
                <w:sz w:val="18"/>
                <w:szCs w:val="18"/>
              </w:rPr>
              <w:t>23 872,93</w:t>
            </w:r>
          </w:p>
        </w:tc>
        <w:tc>
          <w:tcPr>
            <w:tcW w:w="2835" w:type="dxa"/>
          </w:tcPr>
          <w:p w:rsidR="00BA7CC8" w:rsidRPr="00170EDE" w:rsidRDefault="00BA7CC8" w:rsidP="00AB7754">
            <w:pPr>
              <w:rPr>
                <w:sz w:val="18"/>
                <w:szCs w:val="18"/>
              </w:rPr>
            </w:pPr>
            <w:r>
              <w:rPr>
                <w:sz w:val="18"/>
                <w:szCs w:val="18"/>
              </w:rPr>
              <w:t>771 05</w:t>
            </w:r>
          </w:p>
        </w:tc>
      </w:tr>
      <w:tr w:rsidR="00BA7CC8" w:rsidRPr="00A6137D" w:rsidTr="00AB7754">
        <w:tc>
          <w:tcPr>
            <w:tcW w:w="4111" w:type="dxa"/>
          </w:tcPr>
          <w:p w:rsidR="00BA7CC8" w:rsidRDefault="00BA7CC8" w:rsidP="00AB7754">
            <w:pPr>
              <w:rPr>
                <w:sz w:val="18"/>
                <w:szCs w:val="18"/>
              </w:rPr>
            </w:pPr>
            <w:r>
              <w:rPr>
                <w:sz w:val="18"/>
                <w:szCs w:val="18"/>
              </w:rPr>
              <w:t>DHM - Projekty</w:t>
            </w:r>
          </w:p>
        </w:tc>
        <w:tc>
          <w:tcPr>
            <w:tcW w:w="3119" w:type="dxa"/>
          </w:tcPr>
          <w:p w:rsidR="00BA7CC8" w:rsidRDefault="008354F4" w:rsidP="00AB7754">
            <w:pPr>
              <w:rPr>
                <w:sz w:val="18"/>
                <w:szCs w:val="18"/>
              </w:rPr>
            </w:pPr>
            <w:r>
              <w:rPr>
                <w:sz w:val="18"/>
                <w:szCs w:val="18"/>
              </w:rPr>
              <w:t>21 478,19</w:t>
            </w:r>
          </w:p>
        </w:tc>
        <w:tc>
          <w:tcPr>
            <w:tcW w:w="2835" w:type="dxa"/>
          </w:tcPr>
          <w:p w:rsidR="00BA7CC8" w:rsidRPr="00170EDE" w:rsidRDefault="00BA7CC8" w:rsidP="00AB7754">
            <w:pPr>
              <w:rPr>
                <w:sz w:val="18"/>
                <w:szCs w:val="18"/>
              </w:rPr>
            </w:pPr>
            <w:r>
              <w:rPr>
                <w:sz w:val="18"/>
                <w:szCs w:val="18"/>
              </w:rPr>
              <w:t>771 03</w:t>
            </w:r>
            <w:r w:rsidR="008354F4">
              <w:rPr>
                <w:sz w:val="18"/>
                <w:szCs w:val="18"/>
              </w:rPr>
              <w:t>,77104</w:t>
            </w:r>
          </w:p>
        </w:tc>
      </w:tr>
    </w:tbl>
    <w:p w:rsidR="00BA7CC8" w:rsidRDefault="00BA7CC8" w:rsidP="00BA7CC8">
      <w:pPr>
        <w:jc w:val="center"/>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IX</w:t>
      </w:r>
    </w:p>
    <w:p w:rsidR="00BA7CC8" w:rsidRDefault="00BA7CC8" w:rsidP="00BA7CC8">
      <w:pPr>
        <w:jc w:val="center"/>
        <w:rPr>
          <w:b/>
          <w:sz w:val="24"/>
          <w:szCs w:val="24"/>
        </w:rPr>
      </w:pPr>
      <w:r>
        <w:rPr>
          <w:b/>
          <w:sz w:val="24"/>
          <w:szCs w:val="24"/>
        </w:rPr>
        <w:t xml:space="preserve">Informácie o rozpočte a hodnotenie plnenia rozpočtu </w:t>
      </w:r>
    </w:p>
    <w:p w:rsidR="00BA7CC8" w:rsidRDefault="00BA7CC8" w:rsidP="00BA7CC8">
      <w:pPr>
        <w:jc w:val="center"/>
        <w:rPr>
          <w:b/>
          <w:sz w:val="24"/>
          <w:szCs w:val="24"/>
        </w:rPr>
      </w:pPr>
    </w:p>
    <w:p w:rsidR="00BA7CC8" w:rsidRDefault="00BA7CC8" w:rsidP="00BA7CC8">
      <w:pPr>
        <w:jc w:val="both"/>
        <w:rPr>
          <w:b/>
          <w:sz w:val="24"/>
          <w:szCs w:val="24"/>
        </w:rPr>
      </w:pPr>
      <w:r>
        <w:rPr>
          <w:b/>
          <w:sz w:val="24"/>
          <w:szCs w:val="24"/>
        </w:rPr>
        <w:t xml:space="preserve">Informácie o rozpočte a hodnotenie plnenia rozpočtu - </w:t>
      </w:r>
      <w:r>
        <w:rPr>
          <w:sz w:val="24"/>
          <w:szCs w:val="24"/>
        </w:rPr>
        <w:t>tabuľka č.13-16</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Textová časť k tabuľke č. 13-16:</w:t>
      </w:r>
    </w:p>
    <w:p w:rsidR="00BA7CC8" w:rsidRDefault="00BA7CC8" w:rsidP="00310535">
      <w:pPr>
        <w:pStyle w:val="Pismenka"/>
        <w:tabs>
          <w:tab w:val="clear" w:pos="426"/>
          <w:tab w:val="left" w:pos="708"/>
        </w:tabs>
        <w:ind w:left="0" w:right="827" w:firstLine="0"/>
        <w:jc w:val="left"/>
        <w:rPr>
          <w:b w:val="0"/>
          <w:sz w:val="24"/>
          <w:szCs w:val="24"/>
        </w:rPr>
      </w:pPr>
    </w:p>
    <w:p w:rsidR="00BA7CC8" w:rsidRDefault="00BA7CC8" w:rsidP="00310535">
      <w:pPr>
        <w:ind w:right="827" w:firstLine="709"/>
        <w:jc w:val="both"/>
        <w:rPr>
          <w:sz w:val="24"/>
          <w:szCs w:val="24"/>
        </w:rPr>
      </w:pPr>
      <w:r>
        <w:rPr>
          <w:sz w:val="24"/>
          <w:szCs w:val="24"/>
        </w:rPr>
        <w:t>Rozpočet Materskej školy, Tatrans</w:t>
      </w:r>
      <w:r w:rsidR="008354F4">
        <w:rPr>
          <w:sz w:val="24"/>
          <w:szCs w:val="24"/>
        </w:rPr>
        <w:t>ká 21, Stará Ľubovňa na rok 2022</w:t>
      </w:r>
      <w:r>
        <w:rPr>
          <w:sz w:val="24"/>
          <w:szCs w:val="24"/>
        </w:rPr>
        <w:t xml:space="preserve"> bol schválený uznesením </w:t>
      </w:r>
    </w:p>
    <w:p w:rsidR="00310535" w:rsidRDefault="00310535" w:rsidP="00310535">
      <w:pPr>
        <w:ind w:right="827"/>
        <w:jc w:val="both"/>
        <w:rPr>
          <w:i/>
          <w:sz w:val="24"/>
          <w:szCs w:val="24"/>
        </w:rPr>
      </w:pPr>
    </w:p>
    <w:p w:rsidR="00310535" w:rsidRPr="00553C76" w:rsidRDefault="00310535" w:rsidP="00310535">
      <w:pPr>
        <w:ind w:right="827" w:firstLine="709"/>
        <w:jc w:val="both"/>
        <w:rPr>
          <w:sz w:val="24"/>
          <w:szCs w:val="24"/>
        </w:rPr>
      </w:pPr>
      <w:r>
        <w:rPr>
          <w:sz w:val="24"/>
          <w:szCs w:val="24"/>
        </w:rPr>
        <w:t xml:space="preserve">Programový rozpočet Materskej </w:t>
      </w:r>
      <w:r w:rsidRPr="00174358">
        <w:rPr>
          <w:sz w:val="24"/>
          <w:szCs w:val="24"/>
        </w:rPr>
        <w:t>školy, Tatrans</w:t>
      </w:r>
      <w:r>
        <w:rPr>
          <w:sz w:val="24"/>
          <w:szCs w:val="24"/>
        </w:rPr>
        <w:t xml:space="preserve">ká 21, Stará Ľubovňa na rok 2022 </w:t>
      </w:r>
      <w:r w:rsidRPr="00174358">
        <w:rPr>
          <w:sz w:val="24"/>
          <w:szCs w:val="24"/>
        </w:rPr>
        <w:t xml:space="preserve">bol schválený uznesením </w:t>
      </w:r>
      <w:proofErr w:type="spellStart"/>
      <w:r>
        <w:rPr>
          <w:b/>
          <w:sz w:val="24"/>
          <w:szCs w:val="24"/>
        </w:rPr>
        <w:t>MsZ</w:t>
      </w:r>
      <w:proofErr w:type="spellEnd"/>
      <w:r>
        <w:rPr>
          <w:b/>
          <w:sz w:val="24"/>
          <w:szCs w:val="24"/>
        </w:rPr>
        <w:t xml:space="preserve"> XXIV/2021 dňa 09. 12. 2021 </w:t>
      </w:r>
      <w:r>
        <w:rPr>
          <w:sz w:val="24"/>
          <w:szCs w:val="24"/>
        </w:rPr>
        <w:t xml:space="preserve">ako vyrovnaný rozpočet, s celkovými  príjmami vo výške </w:t>
      </w:r>
      <w:r>
        <w:rPr>
          <w:b/>
          <w:sz w:val="24"/>
          <w:szCs w:val="24"/>
        </w:rPr>
        <w:t>975 628,-</w:t>
      </w:r>
      <w:r w:rsidRPr="00907E8A">
        <w:rPr>
          <w:b/>
          <w:sz w:val="24"/>
          <w:szCs w:val="24"/>
        </w:rPr>
        <w:t xml:space="preserve"> €</w:t>
      </w:r>
      <w:r>
        <w:rPr>
          <w:sz w:val="24"/>
          <w:szCs w:val="24"/>
        </w:rPr>
        <w:t xml:space="preserve"> a výdavkami vo výške </w:t>
      </w:r>
      <w:r>
        <w:rPr>
          <w:b/>
          <w:sz w:val="24"/>
          <w:szCs w:val="24"/>
        </w:rPr>
        <w:t>975 628,-</w:t>
      </w:r>
      <w:r w:rsidRPr="00375705">
        <w:rPr>
          <w:b/>
          <w:sz w:val="24"/>
          <w:szCs w:val="24"/>
        </w:rPr>
        <w:t xml:space="preserve"> €. </w:t>
      </w:r>
    </w:p>
    <w:p w:rsidR="00310535" w:rsidRPr="005A0CB5" w:rsidRDefault="00310535" w:rsidP="00310535">
      <w:pPr>
        <w:ind w:right="827"/>
        <w:jc w:val="both"/>
        <w:rPr>
          <w:sz w:val="24"/>
          <w:szCs w:val="24"/>
        </w:rPr>
      </w:pPr>
    </w:p>
    <w:p w:rsidR="00310535" w:rsidRDefault="00310535" w:rsidP="00310535">
      <w:pPr>
        <w:ind w:right="827"/>
        <w:jc w:val="both"/>
        <w:rPr>
          <w:sz w:val="24"/>
          <w:szCs w:val="24"/>
        </w:rPr>
      </w:pPr>
      <w:r>
        <w:rPr>
          <w:sz w:val="24"/>
          <w:szCs w:val="24"/>
        </w:rPr>
        <w:t xml:space="preserve">Rozpočet bol upravený: </w:t>
      </w:r>
    </w:p>
    <w:p w:rsidR="00310535" w:rsidRDefault="00310535" w:rsidP="00310535">
      <w:pPr>
        <w:ind w:right="827"/>
        <w:jc w:val="both"/>
        <w:rPr>
          <w:sz w:val="24"/>
          <w:szCs w:val="24"/>
        </w:rPr>
      </w:pPr>
    </w:p>
    <w:p w:rsidR="00310535" w:rsidRDefault="00310535" w:rsidP="00310535">
      <w:pPr>
        <w:pStyle w:val="Odsekzoznamu"/>
        <w:numPr>
          <w:ilvl w:val="0"/>
          <w:numId w:val="16"/>
        </w:numPr>
        <w:suppressAutoHyphens/>
        <w:spacing w:line="100" w:lineRule="atLeast"/>
        <w:ind w:right="827"/>
        <w:jc w:val="both"/>
        <w:rPr>
          <w:sz w:val="24"/>
          <w:szCs w:val="24"/>
        </w:rPr>
      </w:pPr>
      <w:r w:rsidRPr="00553C76">
        <w:rPr>
          <w:sz w:val="24"/>
          <w:szCs w:val="24"/>
        </w:rPr>
        <w:t xml:space="preserve">prvou  zmenou  dňa  </w:t>
      </w:r>
      <w:r w:rsidRPr="00553C76">
        <w:rPr>
          <w:b/>
          <w:sz w:val="24"/>
          <w:szCs w:val="24"/>
        </w:rPr>
        <w:t xml:space="preserve">23. 06. 2022 </w:t>
      </w:r>
      <w:r w:rsidRPr="00553C76">
        <w:rPr>
          <w:sz w:val="24"/>
          <w:szCs w:val="24"/>
        </w:rPr>
        <w:t xml:space="preserve">, uznesením </w:t>
      </w:r>
      <w:proofErr w:type="spellStart"/>
      <w:r w:rsidRPr="00553C76">
        <w:rPr>
          <w:b/>
          <w:sz w:val="24"/>
          <w:szCs w:val="24"/>
        </w:rPr>
        <w:t>MsZ</w:t>
      </w:r>
      <w:proofErr w:type="spellEnd"/>
      <w:r w:rsidRPr="00553C76">
        <w:rPr>
          <w:b/>
          <w:sz w:val="24"/>
          <w:szCs w:val="24"/>
        </w:rPr>
        <w:t xml:space="preserve"> XXIX/2022 </w:t>
      </w:r>
      <w:r w:rsidRPr="00553C76">
        <w:rPr>
          <w:sz w:val="24"/>
          <w:szCs w:val="24"/>
        </w:rPr>
        <w:t>na rozpočet s celkovými</w:t>
      </w:r>
      <w:r w:rsidRPr="00553C76">
        <w:rPr>
          <w:b/>
          <w:sz w:val="24"/>
          <w:szCs w:val="24"/>
        </w:rPr>
        <w:t xml:space="preserve"> </w:t>
      </w:r>
      <w:r w:rsidRPr="00553C76">
        <w:rPr>
          <w:sz w:val="24"/>
          <w:szCs w:val="24"/>
        </w:rPr>
        <w:t>príjmami vo výške</w:t>
      </w:r>
      <w:r w:rsidRPr="00553C76">
        <w:rPr>
          <w:b/>
          <w:sz w:val="24"/>
          <w:szCs w:val="24"/>
        </w:rPr>
        <w:t xml:space="preserve"> 884 365,- € </w:t>
      </w:r>
      <w:r w:rsidRPr="00553C76">
        <w:rPr>
          <w:sz w:val="24"/>
          <w:szCs w:val="24"/>
        </w:rPr>
        <w:t>a výdavkami  vo výške</w:t>
      </w:r>
      <w:r w:rsidRPr="00553C76">
        <w:rPr>
          <w:b/>
          <w:sz w:val="24"/>
          <w:szCs w:val="24"/>
        </w:rPr>
        <w:t xml:space="preserve">  884 365,- €   </w:t>
      </w:r>
      <w:r w:rsidRPr="00553C76">
        <w:rPr>
          <w:sz w:val="24"/>
          <w:szCs w:val="24"/>
        </w:rPr>
        <w:t>ako   vyrovnaný,</w:t>
      </w:r>
    </w:p>
    <w:p w:rsidR="00310535" w:rsidRDefault="00310535" w:rsidP="00310535">
      <w:pPr>
        <w:pStyle w:val="Pismenka"/>
        <w:tabs>
          <w:tab w:val="clear" w:pos="426"/>
          <w:tab w:val="left" w:pos="708"/>
        </w:tabs>
        <w:ind w:left="720" w:firstLine="0"/>
        <w:jc w:val="left"/>
        <w:rPr>
          <w:b w:val="0"/>
          <w:sz w:val="24"/>
          <w:szCs w:val="24"/>
        </w:rPr>
      </w:pPr>
    </w:p>
    <w:p w:rsidR="00310535" w:rsidRPr="00310535" w:rsidRDefault="00310535" w:rsidP="00310535">
      <w:pPr>
        <w:pStyle w:val="Odsekzoznamu"/>
        <w:jc w:val="center"/>
        <w:rPr>
          <w:sz w:val="22"/>
          <w:szCs w:val="22"/>
        </w:rPr>
      </w:pPr>
      <w:r w:rsidRPr="00310535">
        <w:rPr>
          <w:sz w:val="22"/>
          <w:szCs w:val="22"/>
        </w:rPr>
        <w:t>Materská škola, Tatranská 21, 064 01 Stará Ľubovňa</w:t>
      </w:r>
    </w:p>
    <w:p w:rsidR="00310535" w:rsidRPr="00310535" w:rsidRDefault="00310535" w:rsidP="00310535">
      <w:pPr>
        <w:pStyle w:val="Odsekzoznamu"/>
        <w:jc w:val="center"/>
        <w:rPr>
          <w:sz w:val="22"/>
          <w:szCs w:val="22"/>
          <w:u w:val="single"/>
        </w:rPr>
      </w:pPr>
      <w:r w:rsidRPr="00310535">
        <w:rPr>
          <w:sz w:val="22"/>
          <w:szCs w:val="22"/>
          <w:u w:val="single"/>
        </w:rPr>
        <w:t>Poznámky individuálnej účtovnej závierky zostavenej k 31.12.2022</w:t>
      </w:r>
    </w:p>
    <w:p w:rsidR="00310535" w:rsidRPr="00310535" w:rsidRDefault="00310535" w:rsidP="006C5E13">
      <w:pPr>
        <w:pStyle w:val="Odsekzoznamu"/>
        <w:ind w:right="401"/>
        <w:rPr>
          <w:b/>
          <w:sz w:val="22"/>
          <w:szCs w:val="22"/>
        </w:rPr>
      </w:pPr>
    </w:p>
    <w:p w:rsidR="00310535" w:rsidRPr="00310535" w:rsidRDefault="00310535" w:rsidP="00310535">
      <w:pPr>
        <w:pStyle w:val="Odsekzoznamu"/>
        <w:rPr>
          <w:b/>
          <w:sz w:val="22"/>
          <w:szCs w:val="22"/>
        </w:rPr>
      </w:pPr>
    </w:p>
    <w:p w:rsidR="00310535" w:rsidRDefault="00310535" w:rsidP="00310535">
      <w:pPr>
        <w:pStyle w:val="Pismenka"/>
        <w:tabs>
          <w:tab w:val="clear" w:pos="426"/>
          <w:tab w:val="left" w:pos="708"/>
        </w:tabs>
        <w:ind w:left="720" w:firstLine="0"/>
        <w:jc w:val="left"/>
        <w:rPr>
          <w:b w:val="0"/>
          <w:sz w:val="24"/>
          <w:szCs w:val="24"/>
        </w:rPr>
      </w:pPr>
    </w:p>
    <w:p w:rsidR="00310535" w:rsidRPr="00553C76" w:rsidRDefault="00310535" w:rsidP="00310535">
      <w:pPr>
        <w:pStyle w:val="Odsekzoznamu"/>
        <w:suppressAutoHyphens/>
        <w:spacing w:line="100" w:lineRule="atLeast"/>
        <w:ind w:right="827"/>
        <w:jc w:val="both"/>
        <w:rPr>
          <w:sz w:val="24"/>
          <w:szCs w:val="24"/>
        </w:rPr>
      </w:pPr>
    </w:p>
    <w:p w:rsidR="00310535" w:rsidRPr="00137B2D" w:rsidRDefault="00310535" w:rsidP="00310535">
      <w:pPr>
        <w:pStyle w:val="Odsekzoznamu"/>
        <w:numPr>
          <w:ilvl w:val="0"/>
          <w:numId w:val="16"/>
        </w:numPr>
        <w:suppressAutoHyphens/>
        <w:spacing w:line="100" w:lineRule="atLeast"/>
        <w:ind w:right="827"/>
        <w:jc w:val="both"/>
        <w:rPr>
          <w:sz w:val="24"/>
          <w:szCs w:val="24"/>
        </w:rPr>
      </w:pPr>
      <w:r w:rsidRPr="00137B2D">
        <w:rPr>
          <w:sz w:val="24"/>
          <w:szCs w:val="24"/>
        </w:rPr>
        <w:t>okrem tejto zmeny primátor mesta v zmysle svojich schválených kompetencií vykonal</w:t>
      </w:r>
    </w:p>
    <w:p w:rsidR="00310535" w:rsidRPr="00137B2D" w:rsidRDefault="00310535" w:rsidP="00310535">
      <w:pPr>
        <w:pStyle w:val="Odsekzoznamu"/>
        <w:ind w:right="827"/>
        <w:jc w:val="both"/>
        <w:rPr>
          <w:sz w:val="24"/>
          <w:szCs w:val="24"/>
        </w:rPr>
      </w:pPr>
      <w:r w:rsidRPr="00137B2D">
        <w:rPr>
          <w:sz w:val="24"/>
          <w:szCs w:val="24"/>
        </w:rPr>
        <w:t>v oblasti školstva dvadsaťosem rozpočtových opatrení. Po všetkých týchto zmenách mal programový rozpočet na rok 2022 rozpočtované celkové príjmy vo výške</w:t>
      </w:r>
      <w:r w:rsidRPr="00137B2D">
        <w:rPr>
          <w:b/>
          <w:sz w:val="24"/>
          <w:szCs w:val="24"/>
        </w:rPr>
        <w:t xml:space="preserve"> 1 181 007,- € </w:t>
      </w:r>
      <w:r w:rsidRPr="00137B2D">
        <w:rPr>
          <w:sz w:val="24"/>
          <w:szCs w:val="24"/>
        </w:rPr>
        <w:t>a výdavkami</w:t>
      </w:r>
      <w:r w:rsidRPr="00137B2D">
        <w:rPr>
          <w:b/>
          <w:sz w:val="24"/>
          <w:szCs w:val="24"/>
        </w:rPr>
        <w:t xml:space="preserve"> 1 181 007,- € </w:t>
      </w:r>
      <w:r w:rsidRPr="00137B2D">
        <w:rPr>
          <w:sz w:val="24"/>
          <w:szCs w:val="24"/>
        </w:rPr>
        <w:t>ako   vyrovnaný.</w:t>
      </w:r>
    </w:p>
    <w:p w:rsidR="00310535" w:rsidRDefault="00310535" w:rsidP="00310535">
      <w:pPr>
        <w:ind w:right="827"/>
        <w:jc w:val="both"/>
        <w:rPr>
          <w:sz w:val="26"/>
        </w:rPr>
      </w:pPr>
    </w:p>
    <w:p w:rsidR="00BA7CC8" w:rsidRDefault="00BA7CC8" w:rsidP="00310535">
      <w:pPr>
        <w:pStyle w:val="Pismenka"/>
        <w:tabs>
          <w:tab w:val="clear" w:pos="426"/>
          <w:tab w:val="left" w:pos="708"/>
        </w:tabs>
        <w:ind w:left="0" w:right="827" w:firstLine="0"/>
        <w:jc w:val="left"/>
        <w:rPr>
          <w:b w:val="0"/>
          <w:sz w:val="24"/>
          <w:szCs w:val="24"/>
        </w:rPr>
      </w:pPr>
    </w:p>
    <w:p w:rsidR="00BA7CC8" w:rsidRDefault="00BA7CC8" w:rsidP="00BA7CC8">
      <w:pPr>
        <w:pStyle w:val="Pismenka"/>
        <w:tabs>
          <w:tab w:val="clear" w:pos="426"/>
          <w:tab w:val="left" w:pos="708"/>
        </w:tabs>
        <w:ind w:left="0" w:firstLine="0"/>
        <w:jc w:val="left"/>
        <w:rPr>
          <w:b w:val="0"/>
          <w:sz w:val="24"/>
          <w:szCs w:val="24"/>
        </w:rPr>
      </w:pPr>
    </w:p>
    <w:p w:rsidR="00BA7CC8" w:rsidRDefault="00BA7CC8" w:rsidP="00BA7CC8">
      <w:pPr>
        <w:jc w:val="center"/>
        <w:rPr>
          <w:b/>
          <w:sz w:val="24"/>
          <w:szCs w:val="24"/>
        </w:rPr>
      </w:pPr>
      <w:r>
        <w:rPr>
          <w:b/>
          <w:sz w:val="24"/>
          <w:szCs w:val="24"/>
        </w:rPr>
        <w:t>Čl. X</w:t>
      </w: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 xml:space="preserve">Informácie o skutočnostiach, ktoré nastali po dni, ku ktorému sa zostavuje účtovná závierka </w:t>
      </w:r>
    </w:p>
    <w:p w:rsidR="00BA7CC8" w:rsidRDefault="00BA7CC8" w:rsidP="00BA7CC8">
      <w:pPr>
        <w:jc w:val="center"/>
        <w:rPr>
          <w:b/>
          <w:sz w:val="24"/>
          <w:szCs w:val="24"/>
        </w:rPr>
      </w:pPr>
      <w:r>
        <w:rPr>
          <w:b/>
          <w:sz w:val="24"/>
          <w:szCs w:val="24"/>
        </w:rPr>
        <w:t>do dňa zostavenia účtovnej závierky</w:t>
      </w:r>
    </w:p>
    <w:p w:rsidR="00BA7CC8" w:rsidRDefault="00BA7CC8" w:rsidP="00BA7CC8">
      <w:pPr>
        <w:jc w:val="center"/>
        <w:rPr>
          <w:b/>
          <w:sz w:val="28"/>
        </w:rPr>
      </w:pPr>
    </w:p>
    <w:p w:rsidR="00BA7CC8" w:rsidRDefault="00BA7CC8" w:rsidP="00BA7CC8">
      <w:pPr>
        <w:jc w:val="both"/>
        <w:rPr>
          <w:sz w:val="24"/>
          <w:szCs w:val="24"/>
        </w:rPr>
      </w:pPr>
      <w:r>
        <w:rPr>
          <w:sz w:val="24"/>
          <w:szCs w:val="24"/>
        </w:rPr>
        <w:t>Informácie o skutočnostiach, ktoré nastali po dni, ku ktorému sa zostavuje účtovná závierka do dňa zostavenia účtovnej závierky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dôvody pre zmenu výšky rezerv a opravných položiek,</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zmeny významných položiek dlhodobého finančného majetku,</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vydané dlhopisy a iné cenné papiere,</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zmena právnej formy účtovnej jednotky,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iné mimoriadne skutočnosti</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pStyle w:val="Pismenka"/>
        <w:tabs>
          <w:tab w:val="clear" w:pos="426"/>
          <w:tab w:val="left" w:pos="708"/>
        </w:tabs>
        <w:ind w:left="0" w:firstLine="0"/>
        <w:rPr>
          <w:b w:val="0"/>
          <w:sz w:val="24"/>
          <w:szCs w:val="24"/>
        </w:rPr>
      </w:pPr>
    </w:p>
    <w:p w:rsidR="00BA7CC8" w:rsidRDefault="00BA7CC8" w:rsidP="00BA7CC8">
      <w:pPr>
        <w:pStyle w:val="Pismenka"/>
        <w:rPr>
          <w:b w:val="0"/>
          <w:sz w:val="24"/>
          <w:szCs w:val="24"/>
        </w:rPr>
      </w:pPr>
      <w:r>
        <w:rPr>
          <w:b w:val="0"/>
          <w:sz w:val="24"/>
          <w:szCs w:val="24"/>
        </w:rPr>
        <w:t>Popis skutočností:</w:t>
      </w:r>
    </w:p>
    <w:p w:rsidR="00BA7CC8" w:rsidRDefault="00BA7CC8" w:rsidP="00BA7CC8">
      <w:pPr>
        <w:spacing w:line="360" w:lineRule="auto"/>
        <w:rPr>
          <w:sz w:val="24"/>
          <w:u w:val="single"/>
        </w:rPr>
      </w:pPr>
    </w:p>
    <w:p w:rsidR="00BA7CC8" w:rsidRPr="0071429A" w:rsidRDefault="00BA7CC8" w:rsidP="00BA7CC8">
      <w:pPr>
        <w:jc w:val="both"/>
        <w:rPr>
          <w:sz w:val="24"/>
          <w:szCs w:val="24"/>
        </w:rPr>
      </w:pPr>
      <w:r w:rsidRPr="0071429A">
        <w:rPr>
          <w:sz w:val="24"/>
          <w:szCs w:val="24"/>
        </w:rPr>
        <w:t xml:space="preserve">Po 31. decembri </w:t>
      </w:r>
      <w:r w:rsidR="008354F4">
        <w:rPr>
          <w:iCs/>
          <w:sz w:val="24"/>
          <w:szCs w:val="24"/>
        </w:rPr>
        <w:t>2022</w:t>
      </w:r>
      <w:r w:rsidRPr="0071429A">
        <w:rPr>
          <w:sz w:val="24"/>
          <w:szCs w:val="24"/>
        </w:rPr>
        <w:t xml:space="preserve"> nenastali také udalosti, ktoré by si vyžadovali zverejnenie alebo vykázanie</w:t>
      </w:r>
      <w:r w:rsidR="008354F4">
        <w:rPr>
          <w:sz w:val="24"/>
          <w:szCs w:val="24"/>
        </w:rPr>
        <w:t xml:space="preserve"> v účtovnej závierke za rok 2022</w:t>
      </w:r>
      <w:r w:rsidRPr="0071429A">
        <w:rPr>
          <w:sz w:val="24"/>
          <w:szCs w:val="24"/>
        </w:rPr>
        <w:t>.</w:t>
      </w:r>
    </w:p>
    <w:p w:rsidR="00BA7CC8" w:rsidRPr="0052674C" w:rsidRDefault="00BA7CC8" w:rsidP="00BA7CC8">
      <w:pPr>
        <w:spacing w:line="360" w:lineRule="auto"/>
        <w:rPr>
          <w:b/>
          <w:sz w:val="24"/>
          <w:szCs w:val="24"/>
          <w:u w:val="single"/>
        </w:rPr>
      </w:pPr>
    </w:p>
    <w:p w:rsidR="00BA7CC8" w:rsidRDefault="00BA7CC8" w:rsidP="00BA7CC8"/>
    <w:p w:rsidR="00BA7CC8" w:rsidRDefault="00BA7CC8" w:rsidP="00BA7CC8"/>
    <w:p w:rsidR="00BA7CC8" w:rsidRDefault="00BA7CC8" w:rsidP="00BA7CC8"/>
    <w:p w:rsidR="00BA7CC8" w:rsidRDefault="00BA7CC8" w:rsidP="00BA7CC8"/>
    <w:p w:rsidR="000849DC" w:rsidRDefault="000849DC"/>
    <w:sectPr w:rsidR="000849DC" w:rsidSect="00AB77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41BA32C9"/>
    <w:multiLevelType w:val="hybridMultilevel"/>
    <w:tmpl w:val="E7AAF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CC8"/>
    <w:rsid w:val="00012BBE"/>
    <w:rsid w:val="000849DC"/>
    <w:rsid w:val="000D183E"/>
    <w:rsid w:val="001945E9"/>
    <w:rsid w:val="002D521A"/>
    <w:rsid w:val="00310535"/>
    <w:rsid w:val="006C5E13"/>
    <w:rsid w:val="008354F4"/>
    <w:rsid w:val="00AB7754"/>
    <w:rsid w:val="00BA7CC8"/>
    <w:rsid w:val="00DE0D2A"/>
    <w:rsid w:val="00F814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5C320D"/>
  <w15:chartTrackingRefBased/>
  <w15:docId w15:val="{9D633E52-B391-4C8A-9A61-E95C8A42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7CC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BA7CC8"/>
    <w:pPr>
      <w:ind w:left="426"/>
      <w:jc w:val="both"/>
    </w:pPr>
    <w:rPr>
      <w:sz w:val="18"/>
    </w:rPr>
  </w:style>
  <w:style w:type="character" w:customStyle="1" w:styleId="ZkladntextChar">
    <w:name w:val="Základný text Char"/>
    <w:basedOn w:val="Predvolenpsmoodseku"/>
    <w:link w:val="Zkladntext"/>
    <w:rsid w:val="00BA7CC8"/>
    <w:rPr>
      <w:rFonts w:ascii="Times New Roman" w:eastAsia="Times New Roman" w:hAnsi="Times New Roman" w:cs="Times New Roman"/>
      <w:sz w:val="18"/>
      <w:szCs w:val="20"/>
      <w:lang w:eastAsia="sk-SK"/>
    </w:rPr>
  </w:style>
  <w:style w:type="paragraph" w:customStyle="1" w:styleId="Pismenka">
    <w:name w:val="Pismenka"/>
    <w:basedOn w:val="Zkladntext"/>
    <w:rsid w:val="00BA7CC8"/>
    <w:pPr>
      <w:tabs>
        <w:tab w:val="num" w:pos="426"/>
      </w:tabs>
      <w:ind w:hanging="426"/>
    </w:pPr>
    <w:rPr>
      <w:b/>
    </w:rPr>
  </w:style>
  <w:style w:type="paragraph" w:styleId="Odsekzoznamu">
    <w:name w:val="List Paragraph"/>
    <w:basedOn w:val="Normlny"/>
    <w:uiPriority w:val="34"/>
    <w:qFormat/>
    <w:rsid w:val="00BA7CC8"/>
    <w:pPr>
      <w:ind w:left="720"/>
      <w:contextualSpacing/>
    </w:pPr>
  </w:style>
  <w:style w:type="paragraph" w:styleId="Textbubliny">
    <w:name w:val="Balloon Text"/>
    <w:basedOn w:val="Normlny"/>
    <w:link w:val="TextbublinyChar"/>
    <w:uiPriority w:val="99"/>
    <w:semiHidden/>
    <w:unhideWhenUsed/>
    <w:rsid w:val="003105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053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C311-F013-44C1-98CC-4D9C5E80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2102</Words>
  <Characters>11984</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UCTO</dc:creator>
  <cp:keywords/>
  <dc:description/>
  <cp:lastModifiedBy>UCTO</cp:lastModifiedBy>
  <cp:revision>6</cp:revision>
  <cp:lastPrinted>2023-03-06T09:58:00Z</cp:lastPrinted>
  <dcterms:created xsi:type="dcterms:W3CDTF">2023-02-20T06:41:00Z</dcterms:created>
  <dcterms:modified xsi:type="dcterms:W3CDTF">2023-03-06T10:01:00Z</dcterms:modified>
</cp:coreProperties>
</file>