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DA3CB9" w:rsidRDefault="00FB21A1" w:rsidP="001D0C7D">
      <w:pPr>
        <w:pStyle w:val="Zkladntext"/>
      </w:pPr>
      <w:r>
        <w:t>METAS, s.r.o.</w:t>
      </w:r>
    </w:p>
    <w:p w:rsidR="00FB21A1" w:rsidRDefault="00FB21A1" w:rsidP="001D0C7D">
      <w:pPr>
        <w:pStyle w:val="Zkladntext"/>
      </w:pPr>
      <w:r>
        <w:t>Šoltésova 17</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w:t>
      </w:r>
      <w:r w:rsidR="004600A4">
        <w:rPr>
          <w:szCs w:val="18"/>
        </w:rPr>
        <w:t>21</w:t>
      </w:r>
      <w:r w:rsidRPr="00B50225">
        <w:rPr>
          <w:szCs w:val="18"/>
        </w:rPr>
        <w:t xml:space="preserve">, za predchádzajúce účtovné obdobie, bola schválená valným zhromaždením Spoločnosti </w:t>
      </w:r>
      <w:r w:rsidR="004600A4">
        <w:rPr>
          <w:szCs w:val="18"/>
        </w:rPr>
        <w:t>29.03.2022</w:t>
      </w:r>
      <w:r>
        <w:rPr>
          <w:szCs w:val="18"/>
        </w:rPr>
        <w:t xml:space="preserve">. </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4600A4">
        <w:rPr>
          <w:szCs w:val="18"/>
        </w:rPr>
        <w:t>22</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4600A4">
        <w:rPr>
          <w:szCs w:val="18"/>
        </w:rPr>
        <w:t>22</w:t>
      </w:r>
      <w:r w:rsidRPr="00B50225">
        <w:rPr>
          <w:szCs w:val="18"/>
        </w:rPr>
        <w:t xml:space="preserve"> do 31.</w:t>
      </w:r>
      <w:r>
        <w:rPr>
          <w:szCs w:val="18"/>
        </w:rPr>
        <w:t> </w:t>
      </w:r>
      <w:r w:rsidRPr="00B50225">
        <w:rPr>
          <w:szCs w:val="18"/>
        </w:rPr>
        <w:t xml:space="preserve">decembra </w:t>
      </w:r>
      <w:r w:rsidR="004600A4">
        <w:rPr>
          <w:szCs w:val="18"/>
        </w:rPr>
        <w:t>2022</w:t>
      </w:r>
      <w:r w:rsidR="007A68A3">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w:t>
      </w:r>
      <w:r w:rsidR="004600A4">
        <w:rPr>
          <w:szCs w:val="18"/>
        </w:rPr>
        <w:t>22</w:t>
      </w:r>
      <w:r w:rsidRPr="00A31BBB">
        <w:rPr>
          <w:szCs w:val="18"/>
        </w:rPr>
        <w:t xml:space="preserve"> bol </w:t>
      </w:r>
      <w:r w:rsidR="004600A4">
        <w:rPr>
          <w:szCs w:val="18"/>
        </w:rPr>
        <w:t>21</w:t>
      </w:r>
      <w:r w:rsidRPr="00A31BBB">
        <w:rPr>
          <w:szCs w:val="18"/>
        </w:rPr>
        <w:t xml:space="preserve"> (v účtovnom období 20</w:t>
      </w:r>
      <w:r w:rsidR="004600A4">
        <w:rPr>
          <w:szCs w:val="18"/>
        </w:rPr>
        <w:t>21</w:t>
      </w:r>
      <w:r w:rsidRPr="00A31BBB">
        <w:rPr>
          <w:szCs w:val="18"/>
        </w:rPr>
        <w:t xml:space="preserve"> bol </w:t>
      </w:r>
      <w:r w:rsidR="00D70B47">
        <w:rPr>
          <w:szCs w:val="18"/>
        </w:rPr>
        <w:t>22</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282F28"/>
    <w:p w:rsidR="004A6ABF" w:rsidRDefault="004A6ABF" w:rsidP="00454AE6">
      <w:pPr>
        <w:pStyle w:val="Zkladntext"/>
        <w:rPr>
          <w:szCs w:val="18"/>
        </w:rPr>
      </w:pPr>
      <w:bookmarkStart w:id="3" w:name="_Toc530739898"/>
      <w:r w:rsidRPr="00ED59AC">
        <w:rPr>
          <w:szCs w:val="18"/>
        </w:rPr>
        <w:t>Zostatok pôžičiek poskytnutých konateľom k 3</w:t>
      </w:r>
      <w:r w:rsidR="00ED59AC" w:rsidRPr="00ED59AC">
        <w:rPr>
          <w:szCs w:val="18"/>
        </w:rPr>
        <w:t>1.12.20</w:t>
      </w:r>
      <w:r w:rsidR="004600A4">
        <w:rPr>
          <w:szCs w:val="18"/>
        </w:rPr>
        <w:t>22</w:t>
      </w:r>
      <w:r w:rsidR="00C95D25">
        <w:rPr>
          <w:szCs w:val="18"/>
        </w:rPr>
        <w:t xml:space="preserve"> predstavuje hodnotu</w:t>
      </w:r>
      <w:r w:rsidR="007A68A3">
        <w:rPr>
          <w:szCs w:val="18"/>
        </w:rPr>
        <w:t xml:space="preserve"> </w:t>
      </w:r>
      <w:r w:rsidR="00D70B47">
        <w:rPr>
          <w:szCs w:val="18"/>
        </w:rPr>
        <w:t>5</w:t>
      </w:r>
      <w:r w:rsidR="004600A4">
        <w:rPr>
          <w:szCs w:val="18"/>
        </w:rPr>
        <w:t>6</w:t>
      </w:r>
      <w:r w:rsidR="007A68A3">
        <w:rPr>
          <w:szCs w:val="18"/>
        </w:rPr>
        <w:t xml:space="preserve"> </w:t>
      </w:r>
      <w:r w:rsidRPr="00ED59AC">
        <w:rPr>
          <w:szCs w:val="18"/>
        </w:rPr>
        <w:t xml:space="preserve">tis. EUR. (v roku </w:t>
      </w:r>
      <w:r w:rsidR="007457BF" w:rsidRPr="00C72AEE">
        <w:rPr>
          <w:szCs w:val="18"/>
        </w:rPr>
        <w:t>20</w:t>
      </w:r>
      <w:r w:rsidR="004600A4">
        <w:rPr>
          <w:szCs w:val="18"/>
        </w:rPr>
        <w:t>21</w:t>
      </w:r>
      <w:r w:rsidRPr="00ED59AC">
        <w:rPr>
          <w:szCs w:val="18"/>
        </w:rPr>
        <w:t xml:space="preserve">: </w:t>
      </w:r>
      <w:r w:rsidR="004600A4">
        <w:rPr>
          <w:szCs w:val="18"/>
        </w:rPr>
        <w:t>53</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w:t>
      </w:r>
      <w:r w:rsidR="004600A4">
        <w:rPr>
          <w:szCs w:val="18"/>
        </w:rPr>
        <w:t>22</w:t>
      </w:r>
      <w:r w:rsidRPr="00ED59AC">
        <w:rPr>
          <w:szCs w:val="18"/>
        </w:rPr>
        <w:t xml:space="preserve"> sadzbou 10%.</w:t>
      </w:r>
      <w:r>
        <w:rPr>
          <w:szCs w:val="18"/>
        </w:rPr>
        <w:t xml:space="preserve"> </w:t>
      </w:r>
    </w:p>
    <w:p w:rsidR="00DA3CB9" w:rsidRDefault="00DA3CB9" w:rsidP="00282F28">
      <w:pPr>
        <w:pStyle w:val="Zkladntext"/>
        <w:rPr>
          <w:color w:val="00B050"/>
          <w:szCs w:val="18"/>
        </w:rPr>
      </w:pPr>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(going concern).</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rsidR="00DA3CB9" w:rsidRDefault="00DA3CB9" w:rsidP="00AE62D9">
      <w:pPr>
        <w:pStyle w:val="Zkladntext"/>
        <w:rPr>
          <w:szCs w:val="18"/>
        </w:rPr>
      </w:pPr>
    </w:p>
    <w:bookmarkStart w:id="5" w:name="_MON_1528710591"/>
    <w:bookmarkStart w:id="6" w:name="_MON_1526730154"/>
    <w:bookmarkEnd w:id="5"/>
    <w:bookmarkEnd w:id="6"/>
    <w:bookmarkStart w:id="7" w:name="_MON_1526730171"/>
    <w:bookmarkEnd w:id="7"/>
    <w:p w:rsidR="00DA3CB9" w:rsidRDefault="00FF21B4" w:rsidP="00AE62D9">
      <w:pPr>
        <w:pStyle w:val="Zkladntext"/>
        <w:rPr>
          <w:szCs w:val="18"/>
        </w:rPr>
      </w:pPr>
      <w:r w:rsidRPr="00986772">
        <w:rPr>
          <w:szCs w:val="18"/>
        </w:rPr>
        <w:object w:dxaOrig="8831" w:dyaOrig="2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1pt;height:110.05pt" o:ole="">
            <v:imagedata r:id="rId8" o:title=""/>
          </v:shape>
          <o:OLEObject Type="Embed" ProgID="Excel.Sheet.12" ShapeID="_x0000_i1025" DrawAspect="Content" ObjectID="_1742038747"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201</w:t>
      </w:r>
      <w:r w:rsidR="00FC2C77">
        <w:rPr>
          <w:color w:val="000000" w:themeColor="text1"/>
          <w:szCs w:val="18"/>
        </w:rPr>
        <w:t>9</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720"/>
    <w:bookmarkStart w:id="11" w:name="_MON_1528053809"/>
    <w:bookmarkEnd w:id="10"/>
    <w:bookmarkEnd w:id="11"/>
    <w:bookmarkStart w:id="12" w:name="_MON_1526730468"/>
    <w:bookmarkEnd w:id="12"/>
    <w:p w:rsidR="00CB3FF9" w:rsidRDefault="007B2EEA" w:rsidP="00CB3FF9">
      <w:pPr>
        <w:pStyle w:val="Zkladntext"/>
        <w:rPr>
          <w:szCs w:val="18"/>
        </w:rPr>
      </w:pPr>
      <w:r w:rsidRPr="00986772">
        <w:rPr>
          <w:szCs w:val="18"/>
        </w:rPr>
        <w:object w:dxaOrig="8782" w:dyaOrig="2371">
          <v:shape id="_x0000_i1026" type="#_x0000_t75" style="width:435.4pt;height:116.85pt" o:ole="">
            <v:imagedata r:id="rId10" o:title=""/>
          </v:shape>
          <o:OLEObject Type="Embed" ProgID="Excel.Sheet.12" ShapeID="_x0000_i1026" DrawAspect="Content" ObjectID="_1742038748" r:id="rId11"/>
        </w:object>
      </w: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rsidR="00DA3CB9" w:rsidRDefault="00DA3CB9" w:rsidP="00A31BBB"/>
    <w:p w:rsidR="00DA3CB9" w:rsidRPr="00B50225" w:rsidRDefault="00DA3CB9" w:rsidP="001210B4">
      <w:pPr>
        <w:pStyle w:val="Nadpis2"/>
        <w:numPr>
          <w:ilvl w:val="0"/>
          <w:numId w:val="30"/>
        </w:numPr>
        <w:rPr>
          <w:szCs w:val="18"/>
        </w:rPr>
      </w:pPr>
      <w:r w:rsidRPr="00B50225">
        <w:rPr>
          <w:szCs w:val="18"/>
        </w:rPr>
        <w:t>Podmienený majetok</w:t>
      </w:r>
    </w:p>
    <w:p w:rsidR="00DA3CB9" w:rsidRPr="00FC603B" w:rsidRDefault="00DA3CB9" w:rsidP="00AA0E17">
      <w:pPr>
        <w:rPr>
          <w:sz w:val="18"/>
          <w:szCs w:val="18"/>
        </w:rPr>
      </w:pPr>
    </w:p>
    <w:p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rsidR="00DA3CB9" w:rsidRPr="006D17B1" w:rsidRDefault="00DA3CB9">
      <w:pPr>
        <w:rPr>
          <w:highlight w:val="yellow"/>
        </w:rPr>
      </w:pPr>
    </w:p>
    <w:p w:rsidR="00DA3CB9" w:rsidRPr="00446359" w:rsidRDefault="00DA3CB9" w:rsidP="001210B4">
      <w:pPr>
        <w:pStyle w:val="Nadpis2"/>
        <w:numPr>
          <w:ilvl w:val="0"/>
          <w:numId w:val="30"/>
        </w:numPr>
        <w:rPr>
          <w:szCs w:val="18"/>
        </w:rPr>
      </w:pPr>
      <w:r w:rsidRPr="00446359">
        <w:rPr>
          <w:szCs w:val="18"/>
        </w:rPr>
        <w:t>Podmienené záväzky</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6D17B1" w:rsidRDefault="004600A4" w:rsidP="00D15319">
      <w:pPr>
        <w:pStyle w:val="Zkladntext"/>
        <w:rPr>
          <w:szCs w:val="18"/>
        </w:rPr>
      </w:pPr>
      <w:r>
        <w:rPr>
          <w:szCs w:val="18"/>
        </w:rPr>
        <w:t>Po 31. decembri 2022</w:t>
      </w:r>
      <w:r w:rsidR="00DA3CB9" w:rsidRPr="00B50225">
        <w:rPr>
          <w:szCs w:val="18"/>
        </w:rPr>
        <w:t xml:space="preserve"> </w:t>
      </w:r>
      <w:r w:rsidR="006D17B1">
        <w:rPr>
          <w:szCs w:val="18"/>
        </w:rPr>
        <w:t>nenastali žiadne</w:t>
      </w:r>
      <w:r w:rsidR="00DA3CB9" w:rsidRPr="00B50225">
        <w:rPr>
          <w:szCs w:val="18"/>
        </w:rPr>
        <w:t xml:space="preserve"> udalosti majúce významný vplyv na verné zobrazenie skutočností,</w:t>
      </w:r>
      <w:r w:rsidR="006D17B1">
        <w:rPr>
          <w:szCs w:val="18"/>
        </w:rPr>
        <w:t xml:space="preserve"> ktoré sú predmetom účtovníctva.</w:t>
      </w:r>
      <w:bookmarkStart w:id="18" w:name="_GoBack"/>
      <w:bookmarkEnd w:id="18"/>
    </w:p>
    <w:p w:rsidR="00500A3C" w:rsidRDefault="00500A3C" w:rsidP="00D15319">
      <w:pPr>
        <w:pStyle w:val="Zkladntext"/>
        <w:rPr>
          <w:szCs w:val="18"/>
        </w:rPr>
      </w:pPr>
    </w:p>
    <w:p w:rsidR="00500A3C" w:rsidRPr="00500A3C" w:rsidRDefault="00500A3C" w:rsidP="00D15319">
      <w:pPr>
        <w:pStyle w:val="Zkladntext"/>
        <w:rPr>
          <w:szCs w:val="18"/>
        </w:rPr>
      </w:pPr>
      <w:r w:rsidRPr="00500A3C">
        <w:rPr>
          <w:szCs w:val="18"/>
        </w:rPr>
        <w:t>-  v</w:t>
      </w:r>
      <w:r w:rsidR="008C0A94">
        <w:rPr>
          <w:szCs w:val="18"/>
        </w:rPr>
        <w:t>zhľadom vzniknutej situácii 20</w:t>
      </w:r>
      <w:r w:rsidR="004600A4">
        <w:rPr>
          <w:szCs w:val="18"/>
        </w:rPr>
        <w:t>19</w:t>
      </w:r>
      <w:r w:rsidRPr="00500A3C">
        <w:rPr>
          <w:szCs w:val="18"/>
        </w:rPr>
        <w:t xml:space="preserve"> ( COVID 19)  nie je ohrozen</w:t>
      </w:r>
      <w:r w:rsidR="0020303B">
        <w:rPr>
          <w:szCs w:val="18"/>
        </w:rPr>
        <w:t xml:space="preserve">ý </w:t>
      </w:r>
      <w:proofErr w:type="spellStart"/>
      <w:r w:rsidR="0020303B">
        <w:rPr>
          <w:szCs w:val="18"/>
        </w:rPr>
        <w:t>going</w:t>
      </w:r>
      <w:proofErr w:type="spellEnd"/>
      <w:r w:rsidR="0020303B">
        <w:rPr>
          <w:szCs w:val="18"/>
        </w:rPr>
        <w:t xml:space="preserve"> </w:t>
      </w:r>
      <w:proofErr w:type="spellStart"/>
      <w:r w:rsidR="0020303B">
        <w:rPr>
          <w:szCs w:val="18"/>
        </w:rPr>
        <w:t>concem</w:t>
      </w:r>
      <w:proofErr w:type="spellEnd"/>
      <w:r w:rsidR="0020303B">
        <w:rPr>
          <w:szCs w:val="18"/>
        </w:rPr>
        <w:t xml:space="preserve"> v roku 202</w:t>
      </w:r>
      <w:r w:rsidR="004600A4">
        <w:rPr>
          <w:szCs w:val="18"/>
        </w:rPr>
        <w:t>3</w:t>
      </w:r>
      <w:r w:rsidRPr="00500A3C">
        <w:rPr>
          <w:szCs w:val="18"/>
        </w:rPr>
        <w:t xml:space="preserve">. </w:t>
      </w:r>
    </w:p>
    <w:sectPr w:rsidR="00500A3C" w:rsidRPr="00500A3C"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105C" w:rsidRDefault="003B105C" w:rsidP="00E95128">
      <w:r>
        <w:separator/>
      </w:r>
    </w:p>
  </w:endnote>
  <w:endnote w:type="continuationSeparator" w:id="0">
    <w:p w:rsidR="003B105C" w:rsidRDefault="003B105C"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B04182" w:rsidRPr="00F70C00">
      <w:rPr>
        <w:b/>
      </w:rPr>
      <w:fldChar w:fldCharType="begin"/>
    </w:r>
    <w:r w:rsidRPr="00F70C00">
      <w:rPr>
        <w:b/>
      </w:rPr>
      <w:instrText xml:space="preserve"> PAGE   \* MERGEFORMAT </w:instrText>
    </w:r>
    <w:r w:rsidR="00B04182" w:rsidRPr="00F70C00">
      <w:rPr>
        <w:b/>
      </w:rPr>
      <w:fldChar w:fldCharType="separate"/>
    </w:r>
    <w:r>
      <w:rPr>
        <w:b/>
        <w:noProof/>
      </w:rPr>
      <w:t>56</w:t>
    </w:r>
    <w:r w:rsidR="00B04182"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105C" w:rsidRDefault="003B105C" w:rsidP="00E95128">
      <w:r>
        <w:separator/>
      </w:r>
    </w:p>
  </w:footnote>
  <w:footnote w:type="continuationSeparator" w:id="0">
    <w:p w:rsidR="003B105C" w:rsidRDefault="003B105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8C0A94">
      <w:rPr>
        <w:sz w:val="18"/>
        <w:szCs w:val="18"/>
      </w:rPr>
      <w:t>202</w:t>
    </w:r>
    <w:r w:rsidR="004600A4">
      <w:rPr>
        <w:sz w:val="18"/>
        <w:szCs w:val="18"/>
      </w:rPr>
      <w:t>2</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197"/>
      <w:gridCol w:w="4317"/>
      <w:gridCol w:w="280"/>
      <w:gridCol w:w="279"/>
      <w:gridCol w:w="283"/>
      <w:gridCol w:w="282"/>
      <w:gridCol w:w="283"/>
      <w:gridCol w:w="282"/>
      <w:gridCol w:w="283"/>
      <w:gridCol w:w="282"/>
      <w:gridCol w:w="283"/>
      <w:gridCol w:w="282"/>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82"/>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C16"/>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1142"/>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03B"/>
    <w:rsid w:val="00203C71"/>
    <w:rsid w:val="00204925"/>
    <w:rsid w:val="00205D41"/>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5FC7"/>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05C"/>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0A4"/>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49C"/>
    <w:rsid w:val="00707BD3"/>
    <w:rsid w:val="007118E1"/>
    <w:rsid w:val="00711CE0"/>
    <w:rsid w:val="00714597"/>
    <w:rsid w:val="0071599A"/>
    <w:rsid w:val="00716632"/>
    <w:rsid w:val="007168F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8A3"/>
    <w:rsid w:val="007A69A8"/>
    <w:rsid w:val="007A6CB9"/>
    <w:rsid w:val="007A7B97"/>
    <w:rsid w:val="007B0E90"/>
    <w:rsid w:val="007B1BB0"/>
    <w:rsid w:val="007B2031"/>
    <w:rsid w:val="007B2E7A"/>
    <w:rsid w:val="007B2EE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0A94"/>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4182"/>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517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42B"/>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B47"/>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0C4A94-B302-4CF0-B9F6-51BC143EC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1</Pages>
  <Words>2469</Words>
  <Characters>14077</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Samsung</cp:lastModifiedBy>
  <cp:revision>16</cp:revision>
  <cp:lastPrinted>2023-03-30T13:03:00Z</cp:lastPrinted>
  <dcterms:created xsi:type="dcterms:W3CDTF">2019-03-28T20:50:00Z</dcterms:created>
  <dcterms:modified xsi:type="dcterms:W3CDTF">2023-04-03T12:53:00Z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