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44BE" w:rsidRDefault="009144BE" w:rsidP="009144BE">
      <w:pPr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>Výročná správa Poľovníckeho združenia „</w:t>
      </w:r>
      <w:proofErr w:type="spellStart"/>
      <w:r>
        <w:rPr>
          <w:rFonts w:ascii="Calibri" w:hAnsi="Calibri"/>
          <w:b/>
          <w:sz w:val="36"/>
          <w:szCs w:val="36"/>
        </w:rPr>
        <w:t>Zverín</w:t>
      </w:r>
      <w:proofErr w:type="spellEnd"/>
      <w:r>
        <w:rPr>
          <w:rFonts w:ascii="Calibri" w:hAnsi="Calibri"/>
          <w:b/>
          <w:sz w:val="36"/>
          <w:szCs w:val="36"/>
        </w:rPr>
        <w:t xml:space="preserve"> –Vysoký Vrch“ 03823 Dubové 426 za rok </w:t>
      </w:r>
      <w:r>
        <w:rPr>
          <w:rFonts w:ascii="Calibri" w:hAnsi="Calibri"/>
          <w:b/>
          <w:sz w:val="36"/>
          <w:szCs w:val="36"/>
          <w:shd w:val="clear" w:color="auto" w:fill="FFCC99"/>
        </w:rPr>
        <w:t xml:space="preserve"> 2022</w:t>
      </w:r>
    </w:p>
    <w:p w:rsidR="009144BE" w:rsidRDefault="009144BE" w:rsidP="009144BE"/>
    <w:p w:rsidR="009144BE" w:rsidRDefault="009144BE" w:rsidP="009144BE">
      <w:pPr>
        <w:pStyle w:val="Nadpis1"/>
        <w:numPr>
          <w:ilvl w:val="0"/>
          <w:numId w:val="0"/>
        </w:numPr>
        <w:rPr>
          <w:rFonts w:ascii="Calibri" w:hAnsi="Calibri"/>
          <w:caps/>
          <w:sz w:val="32"/>
          <w:szCs w:val="32"/>
        </w:rPr>
      </w:pPr>
      <w:bookmarkStart w:id="0" w:name="_Toc276040532"/>
      <w:bookmarkStart w:id="1" w:name="_Toc276040636"/>
      <w:r>
        <w:rPr>
          <w:rFonts w:ascii="Calibri" w:hAnsi="Calibri"/>
          <w:b w:val="0"/>
          <w:caps/>
          <w:sz w:val="32"/>
          <w:szCs w:val="32"/>
        </w:rPr>
        <w:t xml:space="preserve">1.  </w:t>
      </w:r>
      <w:bookmarkStart w:id="2" w:name="_Toc276040533"/>
      <w:r>
        <w:rPr>
          <w:rFonts w:ascii="Calibri" w:hAnsi="Calibri"/>
          <w:b w:val="0"/>
          <w:caps/>
          <w:sz w:val="32"/>
          <w:szCs w:val="32"/>
        </w:rPr>
        <w:t>ÚVOD</w:t>
      </w:r>
      <w:bookmarkEnd w:id="0"/>
      <w:bookmarkEnd w:id="1"/>
      <w:bookmarkEnd w:id="2"/>
    </w:p>
    <w:p w:rsidR="009144BE" w:rsidRDefault="009144BE" w:rsidP="009144BE">
      <w:pPr>
        <w:ind w:left="360"/>
        <w:jc w:val="both"/>
        <w:rPr>
          <w:rFonts w:ascii="Calibri" w:hAnsi="Calibri"/>
          <w:sz w:val="32"/>
          <w:szCs w:val="32"/>
        </w:rPr>
      </w:pPr>
    </w:p>
    <w:p w:rsidR="009144BE" w:rsidRDefault="009144BE" w:rsidP="009144BE">
      <w:pPr>
        <w:numPr>
          <w:ilvl w:val="0"/>
          <w:numId w:val="3"/>
        </w:numPr>
        <w:tabs>
          <w:tab w:val="num" w:pos="426"/>
        </w:tabs>
        <w:spacing w:before="120" w:after="120"/>
        <w:ind w:left="426" w:hanging="426"/>
        <w:jc w:val="both"/>
        <w:rPr>
          <w:color w:val="000000"/>
        </w:rPr>
      </w:pPr>
      <w:r>
        <w:t>Poľovnícke združenie „</w:t>
      </w:r>
      <w:proofErr w:type="spellStart"/>
      <w:r>
        <w:t>Zverín</w:t>
      </w:r>
      <w:proofErr w:type="spellEnd"/>
      <w:r>
        <w:t xml:space="preserve"> – Vysoký Vrch“ 03823 Dubové 426   IČO: </w:t>
      </w:r>
      <w:r>
        <w:rPr>
          <w:color w:val="000000"/>
          <w:shd w:val="clear" w:color="auto" w:fill="E0E0E0"/>
        </w:rPr>
        <w:t xml:space="preserve">36132268  je </w:t>
      </w:r>
      <w:r>
        <w:t xml:space="preserve"> </w:t>
      </w:r>
      <w:r>
        <w:rPr>
          <w:color w:val="000000"/>
        </w:rPr>
        <w:t xml:space="preserve"> podľa § 80 ods. 9 zákona č. 274/2009 Z. z. o poľovníctve a o zmene a doplnení niektorých zákonov (ďalej len „zákon“) poľovníckou organizáciou podľa § 32 zákona.</w:t>
      </w:r>
    </w:p>
    <w:p w:rsidR="009144BE" w:rsidRDefault="009144BE" w:rsidP="009144BE">
      <w:pPr>
        <w:numPr>
          <w:ilvl w:val="0"/>
          <w:numId w:val="3"/>
        </w:numPr>
        <w:tabs>
          <w:tab w:val="num" w:pos="426"/>
        </w:tabs>
        <w:spacing w:before="120" w:after="120"/>
        <w:ind w:left="426" w:hanging="426"/>
        <w:jc w:val="both"/>
        <w:rPr>
          <w:color w:val="000000"/>
        </w:rPr>
      </w:pPr>
      <w:r>
        <w:t>Poľovnícke združenie „</w:t>
      </w:r>
      <w:proofErr w:type="spellStart"/>
      <w:r>
        <w:t>Zverín</w:t>
      </w:r>
      <w:proofErr w:type="spellEnd"/>
      <w:r>
        <w:t xml:space="preserve"> – Vysoký Vrch“ 03823 Dubové 426   IČO: </w:t>
      </w:r>
      <w:r>
        <w:rPr>
          <w:color w:val="000000"/>
          <w:shd w:val="clear" w:color="auto" w:fill="E0E0E0"/>
        </w:rPr>
        <w:t xml:space="preserve">36132268  je </w:t>
      </w:r>
      <w:r>
        <w:t xml:space="preserve"> </w:t>
      </w:r>
      <w:r>
        <w:rPr>
          <w:color w:val="000000"/>
        </w:rPr>
        <w:t xml:space="preserve"> poľovníckou organizáciou s právnou subjektivitou, ktorá združuje fyzické osoby, ktoré vykonávajú právo poľovníctva v poľovnom revíri Dubové ,ktorý je </w:t>
      </w:r>
      <w:proofErr w:type="spellStart"/>
      <w:r>
        <w:rPr>
          <w:color w:val="000000"/>
        </w:rPr>
        <w:t>pranajatý</w:t>
      </w:r>
      <w:proofErr w:type="spellEnd"/>
      <w:r>
        <w:rPr>
          <w:color w:val="000000"/>
        </w:rPr>
        <w:t xml:space="preserve"> a má výmeru  5280 ha.</w:t>
      </w:r>
    </w:p>
    <w:p w:rsidR="009144BE" w:rsidRDefault="009144BE" w:rsidP="009144BE">
      <w:pPr>
        <w:jc w:val="both"/>
      </w:pPr>
      <w:r>
        <w:t xml:space="preserve">Hlavným cieľom </w:t>
      </w:r>
      <w:r>
        <w:rPr>
          <w:color w:val="000000"/>
        </w:rPr>
        <w:t>PZ  je  zachovanie, zveľaďovanie, ochrana a optimálne využívanie genofondu zveri a ostatnej fauny ako prírodného bohatstva Slovenskej republiky. Dbá o zachovávanie tradícií a kultúrnych hodnôt poľovníctva ako súčasti kultúrneho dedičstva našich predkov a o zachovávanie poľovníckej etiky.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</w:pPr>
      <w:r>
        <w:t xml:space="preserve">Orgánmi PZ sú: </w:t>
      </w:r>
    </w:p>
    <w:p w:rsidR="009144BE" w:rsidRDefault="009144BE" w:rsidP="009144BE">
      <w:pPr>
        <w:pStyle w:val="Odsekzoznamu"/>
        <w:numPr>
          <w:ilvl w:val="0"/>
          <w:numId w:val="4"/>
        </w:numPr>
        <w:jc w:val="both"/>
      </w:pPr>
      <w:r>
        <w:t xml:space="preserve"> výbor PZ</w:t>
      </w:r>
    </w:p>
    <w:p w:rsidR="009144BE" w:rsidRDefault="009144BE" w:rsidP="009144BE">
      <w:pPr>
        <w:pStyle w:val="Odsekzoznamu"/>
        <w:numPr>
          <w:ilvl w:val="0"/>
          <w:numId w:val="4"/>
        </w:numPr>
        <w:jc w:val="both"/>
      </w:pPr>
      <w:r>
        <w:t>členská schôdza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</w:pPr>
      <w:r>
        <w:t>Výbor PZ sa v roku 2022 schádzal podľa potreby, s rešpektovaním opatrení na COVID  a  pracoval v zložení:</w:t>
      </w:r>
    </w:p>
    <w:p w:rsidR="009144BE" w:rsidRDefault="009144BE" w:rsidP="009144BE">
      <w:pPr>
        <w:ind w:left="360"/>
        <w:jc w:val="both"/>
      </w:pPr>
      <w:r>
        <w:t>Ing. Vladimír Kmeť – predseda do 4/22</w:t>
      </w:r>
    </w:p>
    <w:p w:rsidR="009144BE" w:rsidRDefault="009144BE" w:rsidP="009144BE">
      <w:pPr>
        <w:ind w:left="360"/>
        <w:jc w:val="both"/>
      </w:pPr>
      <w:r>
        <w:t xml:space="preserve">Ing. Alfréd </w:t>
      </w:r>
      <w:proofErr w:type="spellStart"/>
      <w:r>
        <w:t>Agricola</w:t>
      </w:r>
      <w:proofErr w:type="spellEnd"/>
      <w:r>
        <w:t xml:space="preserve"> – predseda od 5/22</w:t>
      </w:r>
    </w:p>
    <w:p w:rsidR="009144BE" w:rsidRDefault="009144BE" w:rsidP="009144BE">
      <w:pPr>
        <w:ind w:left="360"/>
        <w:jc w:val="both"/>
      </w:pPr>
      <w:r>
        <w:t>Ing. Miroslav Kovalčík – tajomník  do 4/22</w:t>
      </w:r>
    </w:p>
    <w:p w:rsidR="009144BE" w:rsidRDefault="009144BE" w:rsidP="009144BE">
      <w:pPr>
        <w:ind w:left="360"/>
        <w:jc w:val="both"/>
      </w:pPr>
      <w:proofErr w:type="spellStart"/>
      <w:r>
        <w:t>Paluš</w:t>
      </w:r>
      <w:proofErr w:type="spellEnd"/>
      <w:r>
        <w:t xml:space="preserve"> Radoslav – tajomník od 5/22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</w:pPr>
      <w:r>
        <w:t xml:space="preserve">Ing. Alfréd </w:t>
      </w:r>
      <w:proofErr w:type="spellStart"/>
      <w:r>
        <w:t>Agricola</w:t>
      </w:r>
      <w:proofErr w:type="spellEnd"/>
      <w:r>
        <w:t xml:space="preserve"> – finančný hospodár do 4/22</w:t>
      </w:r>
    </w:p>
    <w:p w:rsidR="009144BE" w:rsidRDefault="009144BE" w:rsidP="009144BE">
      <w:pPr>
        <w:ind w:left="360"/>
        <w:jc w:val="both"/>
      </w:pPr>
      <w:r>
        <w:t xml:space="preserve">Ing. </w:t>
      </w:r>
      <w:proofErr w:type="spellStart"/>
      <w:r>
        <w:t>Melinda</w:t>
      </w:r>
      <w:proofErr w:type="spellEnd"/>
      <w:r>
        <w:t xml:space="preserve"> </w:t>
      </w:r>
      <w:proofErr w:type="spellStart"/>
      <w:r>
        <w:t>Neumannová</w:t>
      </w:r>
      <w:proofErr w:type="spellEnd"/>
      <w:r>
        <w:t xml:space="preserve"> – finančný hospodár  od 5/22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</w:pPr>
      <w:r>
        <w:t xml:space="preserve">Ján </w:t>
      </w:r>
      <w:proofErr w:type="spellStart"/>
      <w:r>
        <w:t>Lichner</w:t>
      </w:r>
      <w:proofErr w:type="spellEnd"/>
      <w:r>
        <w:t xml:space="preserve"> – poľovný hospodár</w:t>
      </w:r>
    </w:p>
    <w:p w:rsidR="009144BE" w:rsidRDefault="009144BE" w:rsidP="009144BE">
      <w:pPr>
        <w:ind w:left="360"/>
        <w:jc w:val="both"/>
      </w:pPr>
      <w:r>
        <w:t xml:space="preserve">Členovia – Viliam </w:t>
      </w:r>
      <w:proofErr w:type="spellStart"/>
      <w:r>
        <w:t>Kratka</w:t>
      </w:r>
      <w:proofErr w:type="spellEnd"/>
      <w:r>
        <w:t xml:space="preserve">,  Boris Baláž – do 4/22, Ing. Dušan Kmeť- do 4/22, Ing. Miroslav </w:t>
      </w:r>
      <w:proofErr w:type="spellStart"/>
      <w:r>
        <w:t>Valaštík</w:t>
      </w:r>
      <w:proofErr w:type="spellEnd"/>
      <w:r>
        <w:t xml:space="preserve">, Branislav </w:t>
      </w:r>
      <w:proofErr w:type="spellStart"/>
      <w:r>
        <w:t>Kevický</w:t>
      </w:r>
      <w:proofErr w:type="spellEnd"/>
      <w:r>
        <w:t xml:space="preserve">  do 4/22, Roman Anton – od 5/22, Vladár Radoslav –od 5/22, Masaryk Peter – od 5/22 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</w:pPr>
      <w:r>
        <w:t>Dozorná rada PZ pracovala v zložení:</w:t>
      </w:r>
    </w:p>
    <w:p w:rsidR="009144BE" w:rsidRDefault="009144BE" w:rsidP="009144BE">
      <w:pPr>
        <w:ind w:left="360"/>
        <w:jc w:val="both"/>
      </w:pPr>
      <w:r>
        <w:t xml:space="preserve">Ing. Ján </w:t>
      </w:r>
      <w:proofErr w:type="spellStart"/>
      <w:r>
        <w:t>Virteľ</w:t>
      </w:r>
      <w:proofErr w:type="spellEnd"/>
      <w:r>
        <w:t xml:space="preserve"> – predseda do 4/22</w:t>
      </w:r>
    </w:p>
    <w:p w:rsidR="009144BE" w:rsidRDefault="009144BE" w:rsidP="009144BE">
      <w:pPr>
        <w:ind w:left="360"/>
        <w:jc w:val="both"/>
      </w:pPr>
      <w:r>
        <w:t xml:space="preserve">JUDr. Jozef </w:t>
      </w:r>
      <w:proofErr w:type="spellStart"/>
      <w:r>
        <w:t>Boďa</w:t>
      </w:r>
      <w:proofErr w:type="spellEnd"/>
      <w:r>
        <w:t xml:space="preserve"> – predseda od 5/22</w:t>
      </w:r>
    </w:p>
    <w:p w:rsidR="009144BE" w:rsidRDefault="009144BE" w:rsidP="009144BE">
      <w:pPr>
        <w:ind w:left="360"/>
        <w:jc w:val="both"/>
      </w:pPr>
      <w:r>
        <w:t xml:space="preserve">Členovia  - Ing. Eduard </w:t>
      </w:r>
      <w:proofErr w:type="spellStart"/>
      <w:r>
        <w:t>Kovalčik</w:t>
      </w:r>
      <w:proofErr w:type="spellEnd"/>
      <w:r>
        <w:t xml:space="preserve">  do 4/22</w:t>
      </w:r>
    </w:p>
    <w:p w:rsidR="009144BE" w:rsidRDefault="009144BE" w:rsidP="009144BE">
      <w:pPr>
        <w:pStyle w:val="Odsekzoznamu"/>
        <w:numPr>
          <w:ilvl w:val="0"/>
          <w:numId w:val="4"/>
        </w:numPr>
        <w:jc w:val="both"/>
      </w:pPr>
      <w:r>
        <w:t xml:space="preserve">Branislav </w:t>
      </w:r>
      <w:proofErr w:type="spellStart"/>
      <w:r>
        <w:t>Kevický</w:t>
      </w:r>
      <w:proofErr w:type="spellEnd"/>
      <w:r>
        <w:t xml:space="preserve"> - od5/22</w:t>
      </w:r>
    </w:p>
    <w:p w:rsidR="009144BE" w:rsidRDefault="009144BE" w:rsidP="009144BE">
      <w:pPr>
        <w:pStyle w:val="Odsekzoznamu"/>
        <w:numPr>
          <w:ilvl w:val="0"/>
          <w:numId w:val="4"/>
        </w:numPr>
        <w:jc w:val="both"/>
      </w:pPr>
      <w:r>
        <w:t>Ing. Jaroslav Popovič – od 5/22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pStyle w:val="Nadpis1"/>
        <w:numPr>
          <w:ilvl w:val="0"/>
          <w:numId w:val="0"/>
        </w:numPr>
        <w:rPr>
          <w:rFonts w:ascii="Calibri" w:hAnsi="Calibri"/>
          <w:bCs/>
          <w:caps/>
          <w:sz w:val="32"/>
        </w:rPr>
      </w:pPr>
      <w:bookmarkStart w:id="3" w:name="_Toc276040637"/>
      <w:bookmarkStart w:id="4" w:name="_Toc276040534"/>
    </w:p>
    <w:p w:rsidR="009144BE" w:rsidRDefault="009144BE" w:rsidP="009144BE">
      <w:pPr>
        <w:pStyle w:val="Nadpis1"/>
        <w:numPr>
          <w:ilvl w:val="0"/>
          <w:numId w:val="0"/>
        </w:numPr>
        <w:rPr>
          <w:rFonts w:ascii="Calibri" w:hAnsi="Calibri"/>
          <w:b w:val="0"/>
          <w:bCs/>
          <w:caps/>
          <w:sz w:val="32"/>
        </w:rPr>
      </w:pPr>
      <w:r>
        <w:rPr>
          <w:rFonts w:ascii="Calibri" w:hAnsi="Calibri"/>
          <w:b w:val="0"/>
          <w:bCs/>
          <w:caps/>
          <w:sz w:val="32"/>
        </w:rPr>
        <w:t>2. Prehľad činností uskutočnených organizáciou za rok 20</w:t>
      </w:r>
      <w:bookmarkEnd w:id="3"/>
      <w:bookmarkEnd w:id="4"/>
      <w:r>
        <w:rPr>
          <w:rFonts w:ascii="Calibri" w:hAnsi="Calibri"/>
          <w:b w:val="0"/>
          <w:bCs/>
          <w:caps/>
          <w:sz w:val="32"/>
        </w:rPr>
        <w:t>22</w:t>
      </w:r>
    </w:p>
    <w:p w:rsidR="009144BE" w:rsidRDefault="009144BE" w:rsidP="009144BE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9144BE" w:rsidRDefault="009144BE" w:rsidP="009144BE">
      <w:pPr>
        <w:ind w:left="360"/>
        <w:jc w:val="both"/>
      </w:pPr>
      <w:r>
        <w:t xml:space="preserve">Počas roka 2022 PZ  zabezpečoval výkon práva poľovníctva v revíri Dubové. Počas celého roka bola zabezpečená starostlivosť o  zver. V zimných mesiacoch prikrmovanie, v letných príprava krmiva. PZ počas roka robilo bežné opravy svojich zariadení. V časti Sklené bol urobený nový  prístrešok a zabezpečený chladiaci box, 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  <w:rPr>
          <w:rFonts w:ascii="Calibri" w:hAnsi="Calibri"/>
          <w:sz w:val="22"/>
          <w:szCs w:val="22"/>
        </w:rPr>
      </w:pPr>
    </w:p>
    <w:p w:rsidR="009144BE" w:rsidRDefault="009144BE" w:rsidP="009144BE">
      <w:pPr>
        <w:ind w:left="360"/>
        <w:jc w:val="both"/>
        <w:rPr>
          <w:rFonts w:ascii="Calibri" w:hAnsi="Calibri"/>
          <w:sz w:val="22"/>
          <w:szCs w:val="22"/>
        </w:rPr>
      </w:pPr>
    </w:p>
    <w:p w:rsidR="009144BE" w:rsidRDefault="009144BE" w:rsidP="009144BE">
      <w:pPr>
        <w:pStyle w:val="Nadpis1"/>
        <w:numPr>
          <w:ilvl w:val="0"/>
          <w:numId w:val="0"/>
        </w:numPr>
        <w:rPr>
          <w:rFonts w:ascii="Calibri" w:hAnsi="Calibri"/>
          <w:bCs/>
          <w:caps/>
          <w:sz w:val="32"/>
          <w:szCs w:val="20"/>
        </w:rPr>
      </w:pPr>
      <w:bookmarkStart w:id="5" w:name="_Toc276040638"/>
      <w:r>
        <w:rPr>
          <w:rFonts w:ascii="Calibri" w:hAnsi="Calibri"/>
          <w:b w:val="0"/>
          <w:bCs/>
          <w:caps/>
          <w:sz w:val="32"/>
        </w:rPr>
        <w:t>3. Ročná účtovná závierka a zhodnotenie základných údajov v nej obsiahnutých</w:t>
      </w:r>
      <w:bookmarkEnd w:id="5"/>
    </w:p>
    <w:p w:rsidR="009144BE" w:rsidRDefault="009144BE" w:rsidP="009144BE">
      <w:pPr>
        <w:jc w:val="both"/>
        <w:rPr>
          <w:rFonts w:ascii="Calibri" w:hAnsi="Calibri"/>
          <w:caps/>
          <w:sz w:val="32"/>
          <w:szCs w:val="32"/>
        </w:rPr>
      </w:pPr>
    </w:p>
    <w:p w:rsidR="009144BE" w:rsidRDefault="009144BE" w:rsidP="009144BE">
      <w:pPr>
        <w:ind w:left="360"/>
        <w:jc w:val="both"/>
      </w:pPr>
      <w:r>
        <w:t>V súlade s § 4 ods. 2 zákona č. 431/2002 Z. z. o účtovníctve v znení  neskorších predpisov Poľovnícke združenie  „</w:t>
      </w:r>
      <w:proofErr w:type="spellStart"/>
      <w:r>
        <w:t>Zverín</w:t>
      </w:r>
      <w:proofErr w:type="spellEnd"/>
      <w:r>
        <w:t xml:space="preserve"> – Vysoký Vrch“ Dubové   účtuje v sústave jednoduchého účtovníctva.  Vedenie účtovníctva  zabezpečuje finančný hospodár  v spolupráci s externou účtovníčkou na základe Zmluvy o účtovníckych prácach. Účtovníctvo je spracované v programe ALFA+, ktorého majiteľom licencie je externá účtovníčka Ing. Mária </w:t>
      </w:r>
      <w:proofErr w:type="spellStart"/>
      <w:r>
        <w:t>Valaštíková</w:t>
      </w:r>
      <w:proofErr w:type="spellEnd"/>
      <w:r>
        <w:t xml:space="preserve"> IČO 37758250.</w:t>
      </w:r>
    </w:p>
    <w:p w:rsidR="009144BE" w:rsidRDefault="009144BE" w:rsidP="009144BE">
      <w:pPr>
        <w:ind w:left="360"/>
        <w:jc w:val="both"/>
      </w:pPr>
      <w:r>
        <w:t xml:space="preserve">Účtovná závierka je výsledným produktom účtovnej uzávierky. 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  <w:rPr>
          <w:rFonts w:ascii="Calibri" w:hAnsi="Calibri"/>
          <w:sz w:val="22"/>
          <w:szCs w:val="22"/>
        </w:rPr>
      </w:pPr>
      <w:r>
        <w:t>Účtovná uzávierka predstavuje sústavu  výstupných informácií z bežného účtovníctva. Na základe účtovnej závierky sme  zostavili Výkaz o majetku a záväzkoch a Výkaz o príjmoch a výdavkoch. Tieto výkazy tvoria účtovnú závierku v jednoduchom účtovníctve a sú súčasťou daňového priznania dani z príjmov</w:t>
      </w:r>
      <w:r>
        <w:rPr>
          <w:rFonts w:ascii="Calibri" w:hAnsi="Calibri"/>
          <w:sz w:val="22"/>
          <w:szCs w:val="22"/>
        </w:rPr>
        <w:t>.</w:t>
      </w:r>
    </w:p>
    <w:p w:rsidR="009144BE" w:rsidRDefault="009144BE" w:rsidP="009144BE">
      <w:pPr>
        <w:ind w:left="360"/>
        <w:jc w:val="both"/>
        <w:rPr>
          <w:rFonts w:ascii="Calibri" w:hAnsi="Calibri"/>
          <w:sz w:val="22"/>
          <w:szCs w:val="22"/>
        </w:rPr>
      </w:pPr>
    </w:p>
    <w:p w:rsidR="009144BE" w:rsidRDefault="009144BE" w:rsidP="009144BE">
      <w:pPr>
        <w:ind w:left="360"/>
        <w:jc w:val="both"/>
        <w:rPr>
          <w:rFonts w:ascii="Calibri" w:hAnsi="Calibri"/>
          <w:sz w:val="22"/>
          <w:szCs w:val="22"/>
        </w:rPr>
      </w:pPr>
    </w:p>
    <w:p w:rsidR="009144BE" w:rsidRDefault="009144BE" w:rsidP="009144BE">
      <w:pPr>
        <w:pStyle w:val="Nadpis1"/>
        <w:numPr>
          <w:ilvl w:val="0"/>
          <w:numId w:val="0"/>
        </w:numPr>
        <w:rPr>
          <w:rFonts w:ascii="Calibri" w:hAnsi="Calibri"/>
          <w:bCs/>
          <w:caps/>
          <w:sz w:val="32"/>
          <w:szCs w:val="20"/>
        </w:rPr>
      </w:pPr>
      <w:bookmarkStart w:id="6" w:name="_Toc276040640"/>
      <w:r>
        <w:rPr>
          <w:rFonts w:ascii="Calibri" w:hAnsi="Calibri"/>
          <w:b w:val="0"/>
          <w:bCs/>
          <w:caps/>
          <w:sz w:val="32"/>
        </w:rPr>
        <w:t>4. Prehľad o peňažných príjmoch a výdavkov</w:t>
      </w:r>
      <w:bookmarkEnd w:id="6"/>
    </w:p>
    <w:p w:rsidR="009144BE" w:rsidRDefault="009144BE" w:rsidP="009144BE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1835"/>
        <w:gridCol w:w="2303"/>
        <w:gridCol w:w="2303"/>
        <w:gridCol w:w="2303"/>
      </w:tblGrid>
      <w:tr w:rsidR="009144BE" w:rsidTr="007B2201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4BE" w:rsidRDefault="009144BE" w:rsidP="007B2201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4BE" w:rsidRDefault="009144BE" w:rsidP="007B2201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4BE" w:rsidRDefault="009144BE" w:rsidP="007B2201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Výdavky (v EUR)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4BE" w:rsidRDefault="009144BE" w:rsidP="007B2201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Rozdiel</w:t>
            </w:r>
          </w:p>
        </w:tc>
      </w:tr>
      <w:tr w:rsidR="009144BE" w:rsidTr="007B2201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4BE" w:rsidRDefault="009144BE" w:rsidP="007B2201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4BE" w:rsidRDefault="009144BE" w:rsidP="007B2201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49406,44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44BE" w:rsidRDefault="009144BE" w:rsidP="007B2201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shd w:val="clear" w:color="auto" w:fill="FFCC99"/>
                <w:lang w:eastAsia="en-US"/>
              </w:rPr>
              <w:t>43768,36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4BE" w:rsidRDefault="009144BE" w:rsidP="007B2201">
            <w:pPr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+5638,08</w:t>
            </w:r>
          </w:p>
        </w:tc>
      </w:tr>
    </w:tbl>
    <w:p w:rsidR="009144BE" w:rsidRDefault="009144BE" w:rsidP="009144BE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9144BE" w:rsidRDefault="009144BE" w:rsidP="009144BE">
      <w:pPr>
        <w:pStyle w:val="Nadpis1"/>
        <w:numPr>
          <w:ilvl w:val="0"/>
          <w:numId w:val="0"/>
        </w:numPr>
        <w:rPr>
          <w:rFonts w:ascii="Calibri" w:hAnsi="Calibri"/>
          <w:bCs/>
          <w:caps/>
          <w:sz w:val="32"/>
          <w:szCs w:val="20"/>
        </w:rPr>
      </w:pPr>
      <w:bookmarkStart w:id="7" w:name="_Toc276040641"/>
      <w:r>
        <w:rPr>
          <w:rFonts w:ascii="Calibri" w:hAnsi="Calibri"/>
          <w:b w:val="0"/>
          <w:bCs/>
          <w:caps/>
          <w:sz w:val="32"/>
        </w:rPr>
        <w:t>5. Stav a pohyb majetku</w:t>
      </w:r>
      <w:bookmarkEnd w:id="7"/>
    </w:p>
    <w:p w:rsidR="009144BE" w:rsidRDefault="009144BE" w:rsidP="009144BE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9144BE" w:rsidRDefault="009144BE" w:rsidP="009144BE">
      <w:pPr>
        <w:ind w:left="360"/>
        <w:jc w:val="both"/>
      </w:pPr>
      <w:r>
        <w:t>Poľovnícke združenie „</w:t>
      </w:r>
      <w:proofErr w:type="spellStart"/>
      <w:r>
        <w:t>Zverín</w:t>
      </w:r>
      <w:proofErr w:type="spellEnd"/>
      <w:r>
        <w:t xml:space="preserve"> – Vysoký  Vrch“ Dubové  evidovala majetok k 31.12.2022 vo výške: 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</w:pPr>
      <w:r>
        <w:t>Dlhodobý majetok             64.069,37 €</w:t>
      </w:r>
    </w:p>
    <w:p w:rsidR="009144BE" w:rsidRDefault="009144BE" w:rsidP="009144BE">
      <w:pPr>
        <w:ind w:left="360"/>
        <w:jc w:val="both"/>
      </w:pPr>
      <w:r>
        <w:lastRenderedPageBreak/>
        <w:t xml:space="preserve">Krátkodobý majetok            9 298,67 € </w:t>
      </w:r>
    </w:p>
    <w:p w:rsidR="009144BE" w:rsidRDefault="009144BE" w:rsidP="009144BE">
      <w:pPr>
        <w:ind w:left="360"/>
        <w:jc w:val="both"/>
      </w:pPr>
      <w:r>
        <w:t>Pokladňa:                           10908,27 €</w:t>
      </w:r>
    </w:p>
    <w:p w:rsidR="009144BE" w:rsidRDefault="009144BE" w:rsidP="009144BE">
      <w:pPr>
        <w:ind w:left="360"/>
        <w:jc w:val="both"/>
      </w:pPr>
      <w:r>
        <w:t xml:space="preserve">Bežný účet :                       </w:t>
      </w:r>
      <w:r w:rsidR="002C3E52">
        <w:t>41877,66</w:t>
      </w:r>
      <w:r>
        <w:t xml:space="preserve"> €</w:t>
      </w:r>
    </w:p>
    <w:p w:rsidR="009144BE" w:rsidRDefault="009144BE" w:rsidP="009144BE">
      <w:pPr>
        <w:ind w:left="360"/>
        <w:jc w:val="both"/>
      </w:pPr>
      <w:r>
        <w:t>Pohľadávky:                        1</w:t>
      </w:r>
      <w:r w:rsidR="002C3E52">
        <w:t xml:space="preserve">368,27 </w:t>
      </w:r>
      <w:r>
        <w:t>€</w:t>
      </w:r>
    </w:p>
    <w:p w:rsidR="009144BE" w:rsidRDefault="009144BE" w:rsidP="009144BE">
      <w:pPr>
        <w:ind w:left="360"/>
        <w:jc w:val="both"/>
      </w:pPr>
      <w:r>
        <w:t xml:space="preserve">Záväzky:                               </w:t>
      </w:r>
      <w:r w:rsidR="002C3E52">
        <w:t xml:space="preserve"> 183,34</w:t>
      </w:r>
      <w:r>
        <w:t xml:space="preserve"> €</w:t>
      </w:r>
    </w:p>
    <w:p w:rsidR="009144BE" w:rsidRDefault="009144BE" w:rsidP="009144BE">
      <w:pPr>
        <w:ind w:left="360"/>
        <w:jc w:val="both"/>
        <w:rPr>
          <w:rFonts w:ascii="Calibri" w:hAnsi="Calibri"/>
          <w:sz w:val="22"/>
          <w:szCs w:val="22"/>
        </w:rPr>
      </w:pPr>
    </w:p>
    <w:p w:rsidR="009144BE" w:rsidRDefault="009144BE" w:rsidP="009144BE">
      <w:pPr>
        <w:pStyle w:val="Nadpis1"/>
        <w:numPr>
          <w:ilvl w:val="0"/>
          <w:numId w:val="0"/>
        </w:numPr>
        <w:rPr>
          <w:rFonts w:ascii="Calibri" w:hAnsi="Calibri"/>
          <w:b w:val="0"/>
          <w:bCs/>
          <w:caps/>
          <w:sz w:val="32"/>
        </w:rPr>
      </w:pPr>
      <w:bookmarkStart w:id="8" w:name="_Toc276040642"/>
    </w:p>
    <w:p w:rsidR="009144BE" w:rsidRPr="000E4129" w:rsidRDefault="009144BE" w:rsidP="009144BE">
      <w:pPr>
        <w:pStyle w:val="Nadpis1"/>
        <w:numPr>
          <w:ilvl w:val="0"/>
          <w:numId w:val="0"/>
        </w:numPr>
        <w:rPr>
          <w:szCs w:val="20"/>
        </w:rPr>
      </w:pPr>
      <w:r>
        <w:rPr>
          <w:sz w:val="32"/>
          <w:szCs w:val="32"/>
        </w:rPr>
        <w:t xml:space="preserve">6. </w:t>
      </w:r>
      <w:r w:rsidRPr="000E4129">
        <w:t xml:space="preserve"> </w:t>
      </w:r>
      <w:r w:rsidRPr="000E4129">
        <w:rPr>
          <w:rFonts w:asciiTheme="minorHAnsi" w:hAnsiTheme="minorHAnsi" w:cstheme="minorHAnsi"/>
          <w:sz w:val="32"/>
          <w:szCs w:val="32"/>
        </w:rPr>
        <w:t>Zmeny a nové zloženie organizácie</w:t>
      </w:r>
      <w:bookmarkEnd w:id="8"/>
    </w:p>
    <w:p w:rsidR="009144BE" w:rsidRDefault="009144BE" w:rsidP="009144BE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9144BE" w:rsidRDefault="009144BE" w:rsidP="009144BE">
      <w:pPr>
        <w:ind w:left="360"/>
        <w:jc w:val="both"/>
      </w:pPr>
      <w:r>
        <w:t xml:space="preserve">Členská schôdza Poľovníckeho združenia „  </w:t>
      </w:r>
      <w:proofErr w:type="spellStart"/>
      <w:r>
        <w:t>Zverín</w:t>
      </w:r>
      <w:proofErr w:type="spellEnd"/>
      <w:r>
        <w:t xml:space="preserve"> – Vysoký Vrch“ sa neuzniesla na žiadnych zmenách v stanovách.</w:t>
      </w:r>
    </w:p>
    <w:p w:rsidR="002C3E52" w:rsidRDefault="002C3E52" w:rsidP="009144BE">
      <w:pPr>
        <w:ind w:left="360"/>
        <w:jc w:val="both"/>
      </w:pPr>
      <w:r>
        <w:t>Počas roku 2022 došlo k zmene vo vedení PZ tak, ako je uvedené v časti 1. Tejto správy.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ind w:left="360"/>
        <w:jc w:val="both"/>
      </w:pPr>
      <w:r>
        <w:t>Prí</w:t>
      </w:r>
      <w:r w:rsidR="002C3E52">
        <w:t>lohu tvorí účtovná závierka 2022</w:t>
      </w:r>
      <w:r>
        <w:t>.</w:t>
      </w:r>
    </w:p>
    <w:p w:rsidR="009144BE" w:rsidRDefault="009144BE" w:rsidP="009144BE">
      <w:pPr>
        <w:ind w:left="360"/>
        <w:jc w:val="both"/>
      </w:pPr>
    </w:p>
    <w:p w:rsidR="009144BE" w:rsidRDefault="009144BE" w:rsidP="009144BE">
      <w:pPr>
        <w:jc w:val="both"/>
      </w:pPr>
    </w:p>
    <w:p w:rsidR="009144BE" w:rsidRDefault="009144BE" w:rsidP="009144BE">
      <w:pPr>
        <w:jc w:val="both"/>
      </w:pPr>
    </w:p>
    <w:p w:rsidR="009144BE" w:rsidRDefault="002C3E52" w:rsidP="009144BE">
      <w:pPr>
        <w:jc w:val="both"/>
      </w:pPr>
      <w:r>
        <w:t>Vo  Valči 28.3.2023</w:t>
      </w:r>
    </w:p>
    <w:p w:rsidR="009144BE" w:rsidRDefault="009144BE" w:rsidP="009144BE">
      <w:pPr>
        <w:jc w:val="both"/>
      </w:pPr>
    </w:p>
    <w:p w:rsidR="009144BE" w:rsidRDefault="009144BE" w:rsidP="009144BE">
      <w:pPr>
        <w:jc w:val="both"/>
      </w:pPr>
    </w:p>
    <w:p w:rsidR="009144BE" w:rsidRDefault="009144BE" w:rsidP="009144BE">
      <w:pPr>
        <w:jc w:val="both"/>
      </w:pPr>
      <w:r>
        <w:t xml:space="preserve">Vyhotovila: </w:t>
      </w:r>
      <w:proofErr w:type="spellStart"/>
      <w:r>
        <w:t>Ing.Valaštíková</w:t>
      </w:r>
      <w:proofErr w:type="spellEnd"/>
      <w:r>
        <w:t xml:space="preserve"> Mária                                   ..............................................</w:t>
      </w:r>
    </w:p>
    <w:p w:rsidR="009144BE" w:rsidRDefault="002C3E52" w:rsidP="009144BE">
      <w:pPr>
        <w:ind w:left="360"/>
        <w:jc w:val="both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 w:rsidR="009144BE">
        <w:t xml:space="preserve"> Ing. </w:t>
      </w:r>
      <w:r>
        <w:t xml:space="preserve">Alfréd </w:t>
      </w:r>
      <w:proofErr w:type="spellStart"/>
      <w:r>
        <w:t>Agricola</w:t>
      </w:r>
      <w:proofErr w:type="spellEnd"/>
      <w:r w:rsidR="009144BE">
        <w:t xml:space="preserve"> - predseda</w:t>
      </w:r>
    </w:p>
    <w:p w:rsidR="009144BE" w:rsidRDefault="009144BE" w:rsidP="009144BE">
      <w:pPr>
        <w:ind w:left="360"/>
        <w:jc w:val="both"/>
        <w:rPr>
          <w:rFonts w:ascii="Calibri" w:hAnsi="Calibri"/>
          <w:sz w:val="22"/>
          <w:szCs w:val="22"/>
        </w:rPr>
      </w:pPr>
    </w:p>
    <w:p w:rsidR="009144BE" w:rsidRDefault="009144BE" w:rsidP="009144BE"/>
    <w:p w:rsidR="002B7C0D" w:rsidRDefault="002B7C0D" w:rsidP="009144BE"/>
    <w:sectPr w:rsidR="002B7C0D" w:rsidSect="002B7C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C95B03"/>
    <w:multiLevelType w:val="hybridMultilevel"/>
    <w:tmpl w:val="E304A75A"/>
    <w:lvl w:ilvl="0" w:tplc="4E32286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6E15A6"/>
    <w:multiLevelType w:val="multilevel"/>
    <w:tmpl w:val="51102CFC"/>
    <w:lvl w:ilvl="0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Nadpis2"/>
      <w:lvlText w:val="%1.%2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C87D3A"/>
    <w:multiLevelType w:val="hybridMultilevel"/>
    <w:tmpl w:val="0F02FD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44BE"/>
    <w:rsid w:val="002B7C0D"/>
    <w:rsid w:val="002C3E52"/>
    <w:rsid w:val="00541674"/>
    <w:rsid w:val="009144BE"/>
    <w:rsid w:val="00A34560"/>
    <w:rsid w:val="00C634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44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next w:val="Normlny"/>
    <w:link w:val="Nadpis1Char"/>
    <w:unhideWhenUsed/>
    <w:qFormat/>
    <w:rsid w:val="00541674"/>
    <w:pPr>
      <w:keepNext/>
      <w:keepLines/>
      <w:numPr>
        <w:numId w:val="2"/>
      </w:numPr>
      <w:spacing w:after="246" w:line="265" w:lineRule="auto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nhideWhenUsed/>
    <w:qFormat/>
    <w:rsid w:val="00541674"/>
    <w:pPr>
      <w:keepNext/>
      <w:keepLines/>
      <w:numPr>
        <w:ilvl w:val="1"/>
        <w:numId w:val="2"/>
      </w:numPr>
      <w:spacing w:after="246" w:line="265" w:lineRule="auto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nhideWhenUsed/>
    <w:qFormat/>
    <w:rsid w:val="00541674"/>
    <w:pPr>
      <w:keepNext/>
      <w:keepLines/>
      <w:spacing w:after="246" w:line="265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nhideWhenUsed/>
    <w:qFormat/>
    <w:rsid w:val="00541674"/>
    <w:pPr>
      <w:keepNext/>
      <w:keepLines/>
      <w:spacing w:after="246" w:line="265" w:lineRule="auto"/>
      <w:ind w:left="10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nhideWhenUsed/>
    <w:qFormat/>
    <w:rsid w:val="00541674"/>
    <w:pPr>
      <w:keepNext/>
      <w:keepLines/>
      <w:spacing w:after="82"/>
      <w:ind w:left="10" w:right="3" w:hanging="10"/>
      <w:jc w:val="center"/>
      <w:outlineLvl w:val="4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sid w:val="00541674"/>
    <w:rPr>
      <w:rFonts w:ascii="Calibri" w:eastAsia="Calibri" w:hAnsi="Calibri" w:cs="Calibri"/>
      <w:b/>
      <w:color w:val="000000"/>
      <w:sz w:val="22"/>
    </w:rPr>
  </w:style>
  <w:style w:type="paragraph" w:styleId="Odsekzoznamu">
    <w:name w:val="List Paragraph"/>
    <w:basedOn w:val="Normlny"/>
    <w:uiPriority w:val="34"/>
    <w:qFormat/>
    <w:rsid w:val="009144BE"/>
    <w:pPr>
      <w:ind w:left="720"/>
      <w:contextualSpacing/>
    </w:pPr>
  </w:style>
  <w:style w:type="table" w:styleId="Mriekatabuky">
    <w:name w:val="Table Grid"/>
    <w:basedOn w:val="Normlnatabuka"/>
    <w:rsid w:val="009144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600</Words>
  <Characters>3425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Valaštíková</dc:creator>
  <cp:keywords/>
  <dc:description/>
  <cp:lastModifiedBy>Valaštíková</cp:lastModifiedBy>
  <cp:revision>1</cp:revision>
  <dcterms:created xsi:type="dcterms:W3CDTF">2023-03-28T14:57:00Z</dcterms:created>
  <dcterms:modified xsi:type="dcterms:W3CDTF">2023-03-28T15:10:00Z</dcterms:modified>
</cp:coreProperties>
</file>