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 xml:space="preserve">IČO: </w:t>
      </w:r>
      <w:r w:rsidR="009B0EA9">
        <w:rPr>
          <w:rFonts w:ascii="Times New Roman" w:hAnsi="Times New Roman" w:cs="Times New Roman"/>
          <w:sz w:val="24"/>
          <w:szCs w:val="24"/>
        </w:rPr>
        <w:t>54513898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</w:t>
      </w:r>
      <w:r w:rsidR="009B0EA9">
        <w:rPr>
          <w:rFonts w:ascii="Times New Roman" w:hAnsi="Times New Roman" w:cs="Times New Roman"/>
          <w:sz w:val="24"/>
          <w:szCs w:val="24"/>
        </w:rPr>
        <w:t>2121708446</w:t>
      </w:r>
    </w:p>
    <w:p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3343E">
        <w:rPr>
          <w:rFonts w:ascii="Times New Roman" w:hAnsi="Times New Roman" w:cs="Times New Roman"/>
          <w:b/>
          <w:sz w:val="24"/>
          <w:szCs w:val="24"/>
        </w:rPr>
        <w:t xml:space="preserve"> účtovnej jednotke: k 31.12.2021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9B0EA9">
        <w:rPr>
          <w:rFonts w:ascii="Times New Roman" w:hAnsi="Times New Roman" w:cs="Times New Roman"/>
          <w:b/>
          <w:sz w:val="24"/>
          <w:szCs w:val="24"/>
        </w:rPr>
        <w:t>6</w:t>
      </w:r>
      <w:r w:rsidR="00A3343E">
        <w:rPr>
          <w:rFonts w:ascii="Times New Roman" w:hAnsi="Times New Roman" w:cs="Times New Roman"/>
          <w:b/>
          <w:sz w:val="24"/>
          <w:szCs w:val="24"/>
        </w:rPr>
        <w:t>.</w:t>
      </w:r>
      <w:r w:rsidR="009B0EA9">
        <w:rPr>
          <w:rFonts w:ascii="Times New Roman" w:hAnsi="Times New Roman" w:cs="Times New Roman"/>
          <w:b/>
          <w:sz w:val="24"/>
          <w:szCs w:val="24"/>
        </w:rPr>
        <w:t>4</w:t>
      </w:r>
      <w:r w:rsidR="00A3343E">
        <w:rPr>
          <w:rFonts w:ascii="Times New Roman" w:hAnsi="Times New Roman" w:cs="Times New Roman"/>
          <w:b/>
          <w:sz w:val="24"/>
          <w:szCs w:val="24"/>
        </w:rPr>
        <w:t>.202</w:t>
      </w:r>
      <w:r w:rsidR="009B0EA9">
        <w:rPr>
          <w:rFonts w:ascii="Times New Roman" w:hAnsi="Times New Roman" w:cs="Times New Roman"/>
          <w:b/>
          <w:sz w:val="24"/>
          <w:szCs w:val="24"/>
        </w:rPr>
        <w:t>2</w:t>
      </w:r>
      <w:r w:rsidR="00A3343E">
        <w:rPr>
          <w:rFonts w:ascii="Times New Roman" w:hAnsi="Times New Roman" w:cs="Times New Roman"/>
          <w:b/>
          <w:sz w:val="24"/>
          <w:szCs w:val="24"/>
        </w:rPr>
        <w:t>-31.12.202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28"/>
        <w:gridCol w:w="4354"/>
      </w:tblGrid>
      <w:tr w:rsidR="00A4364F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9B0EA9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DTM SK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9B0EA9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Gen.Svobodu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1012/23, 059 71 Ľubica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EA9">
              <w:rPr>
                <w:rFonts w:ascii="Times New Roman" w:hAnsi="Times New Roman" w:cs="Times New Roman"/>
                <w:sz w:val="24"/>
                <w:szCs w:val="24"/>
              </w:rPr>
              <w:t>54513898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9B0EA9">
              <w:rPr>
                <w:rFonts w:ascii="Times New Roman" w:hAnsi="Times New Roman" w:cs="Times New Roman"/>
                <w:sz w:val="24"/>
                <w:szCs w:val="24"/>
              </w:rPr>
              <w:t>2121708446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9B0EA9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6.4.2022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Default="009B0EA9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6.4.2022</w:t>
            </w:r>
          </w:p>
        </w:tc>
      </w:tr>
    </w:tbl>
    <w:p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p w:rsidR="00187C8E" w:rsidRDefault="00187C8E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- </w:t>
      </w:r>
      <w:r w:rsidR="00180834">
        <w:rPr>
          <w:rFonts w:ascii="Times New Roman" w:hAnsi="Times New Roman" w:cs="Times New Roman"/>
          <w:sz w:val="24"/>
          <w:szCs w:val="24"/>
        </w:rPr>
        <w:t xml:space="preserve">kúpa tovaru na účely jeho predaja konečnému spotrebiteľovi 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(maloobchod) alebo iným prevádzkovateľom živnosti (veľkoobchod)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-sprostredkovateľská činnosť v oblasti služieb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-sprostredkovateľská činnosť v oblasti výroby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-reklamné marketingové služby</w:t>
      </w:r>
    </w:p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-prieskum trhu a verejnej mienky</w:t>
      </w:r>
    </w:p>
    <w:p w:rsidR="00C10E4F" w:rsidRPr="00187C8E" w:rsidRDefault="00C10E4F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A3343E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844" w:type="dxa"/>
            <w:tcBorders>
              <w:top w:val="single" w:sz="12" w:space="0" w:color="auto"/>
            </w:tcBorders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2844" w:type="dxa"/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844" w:type="dxa"/>
            <w:tcBorders>
              <w:bottom w:val="single" w:sz="12" w:space="0" w:color="auto"/>
            </w:tcBorders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Ak je účtovná jednotka súčasťou konsolidovaného celku poznámky obsahujú aj tieto informácie: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lastRenderedPageBreak/>
        <w:t>E. V časti o použitých účtovných zásadách a účtovných metódach sa uvádzajú informácie o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lastRenderedPageBreak/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:rsidR="005260ED" w:rsidRDefault="005260ED" w:rsidP="00731009">
      <w:pPr>
        <w:spacing w:after="0" w:line="240" w:lineRule="auto"/>
        <w:ind w:left="360"/>
      </w:pPr>
    </w:p>
    <w:p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k prílohe č.3.časti F. písmeno w) o krátkodobom finančnom majetku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:rsidTr="00A3343E">
        <w:trPr>
          <w:trHeight w:val="863"/>
        </w:trPr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3343E" w:rsidTr="00A3343E">
        <w:tc>
          <w:tcPr>
            <w:tcW w:w="2875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2862" w:type="dxa"/>
            <w:tcBorders>
              <w:top w:val="single" w:sz="12" w:space="0" w:color="auto"/>
            </w:tcBorders>
          </w:tcPr>
          <w:p w:rsidR="00A3343E" w:rsidRPr="005F369E" w:rsidRDefault="009B0EA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2862" w:type="dxa"/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62" w:type="dxa"/>
            <w:tcBorders>
              <w:bottom w:val="single" w:sz="12" w:space="0" w:color="auto"/>
            </w:tcBorders>
          </w:tcPr>
          <w:p w:rsidR="00A3343E" w:rsidRDefault="009B0EA9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5.000</w:t>
            </w:r>
          </w:p>
        </w:tc>
        <w:tc>
          <w:tcPr>
            <w:tcW w:w="2945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 tvorí: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splatené základné imanie : 5.000 eur</w:t>
      </w:r>
    </w:p>
    <w:p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zákoný</w:t>
      </w:r>
      <w:proofErr w:type="spellEnd"/>
      <w:r w:rsidR="00DA7590">
        <w:rPr>
          <w:rFonts w:ascii="Times New Roman" w:hAnsi="Times New Roman" w:cs="Times New Roman"/>
          <w:sz w:val="24"/>
          <w:szCs w:val="24"/>
        </w:rPr>
        <w:t xml:space="preserve"> rezervný fond: 0 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nerozdelený zisk minulých období: 0 eur</w:t>
      </w:r>
    </w:p>
    <w:p w:rsidR="00A3343E" w:rsidRDefault="00A3343E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nerozdelená strata minulých období</w:t>
      </w:r>
      <w:r w:rsidR="009B0EA9">
        <w:rPr>
          <w:rFonts w:ascii="Times New Roman" w:hAnsi="Times New Roman" w:cs="Times New Roman"/>
          <w:sz w:val="24"/>
          <w:szCs w:val="24"/>
        </w:rPr>
        <w:t>: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bežného účtovného obdobia:</w:t>
      </w:r>
      <w:r w:rsidR="009B0EA9">
        <w:rPr>
          <w:rFonts w:ascii="Times New Roman" w:hAnsi="Times New Roman" w:cs="Times New Roman"/>
          <w:sz w:val="24"/>
          <w:szCs w:val="24"/>
        </w:rPr>
        <w:t xml:space="preserve"> 0</w:t>
      </w:r>
      <w:r w:rsidR="00072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7701C" w:rsidRPr="00DA7590" w:rsidRDefault="00E7701C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k prílohe č.3 časti G písm. a) bod 3 o rozdelení účtovného zisku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248"/>
        <w:gridCol w:w="3434"/>
      </w:tblGrid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</w:tcPr>
          <w:p w:rsidR="00DA7590" w:rsidRDefault="000E69B0" w:rsidP="000E6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strata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účtovného zisku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DA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Úhrady straty minulých období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  <w:bottom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5F369E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 xml:space="preserve">24. Informácie k časti G. </w:t>
      </w:r>
      <w:proofErr w:type="spellStart"/>
      <w:r w:rsidRPr="00454204">
        <w:rPr>
          <w:rFonts w:ascii="Times New Roman" w:hAnsi="Times New Roman" w:cs="Times New Roman"/>
          <w:b/>
          <w:sz w:val="24"/>
          <w:szCs w:val="24"/>
        </w:rPr>
        <w:t>písm</w:t>
      </w:r>
      <w:proofErr w:type="spellEnd"/>
      <w:r w:rsidRPr="00454204">
        <w:rPr>
          <w:rFonts w:ascii="Times New Roman" w:hAnsi="Times New Roman" w:cs="Times New Roman"/>
          <w:b/>
          <w:sz w:val="24"/>
          <w:szCs w:val="24"/>
        </w:rPr>
        <w:t xml:space="preserve"> c) a d) prílohy č. 3 o</w:t>
      </w:r>
      <w:r w:rsidR="00E7701C">
        <w:rPr>
          <w:rFonts w:ascii="Times New Roman" w:hAnsi="Times New Roman" w:cs="Times New Roman"/>
          <w:b/>
          <w:sz w:val="24"/>
          <w:szCs w:val="24"/>
        </w:rPr>
        <w:t> </w:t>
      </w:r>
      <w:r w:rsidRPr="00454204">
        <w:rPr>
          <w:rFonts w:ascii="Times New Roman" w:hAnsi="Times New Roman" w:cs="Times New Roman"/>
          <w:b/>
          <w:sz w:val="24"/>
          <w:szCs w:val="24"/>
        </w:rPr>
        <w:t>záväzkoch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772B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81"/>
        <w:gridCol w:w="2858"/>
        <w:gridCol w:w="2943"/>
      </w:tblGrid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8772B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8772B" w:rsidRPr="00C10E4F" w:rsidRDefault="00A8772B" w:rsidP="000E6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E4F" w:rsidTr="00932A12">
        <w:tc>
          <w:tcPr>
            <w:tcW w:w="3070" w:type="dxa"/>
            <w:tcBorders>
              <w:left w:val="single" w:sz="12" w:space="0" w:color="auto"/>
            </w:tcBorders>
          </w:tcPr>
          <w:p w:rsidR="00C10E4F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:rsidR="00C10E4F" w:rsidRPr="00C10E4F" w:rsidRDefault="00C10E4F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C10E4F" w:rsidRPr="00A8772B" w:rsidRDefault="00C10E4F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do 1roka splatnosti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 xml:space="preserve">Záväzky so </w:t>
            </w:r>
            <w:proofErr w:type="spellStart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zost</w:t>
            </w:r>
            <w:proofErr w:type="spellEnd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0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dobou splatnosti 1-5r.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nad 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Pr="00D643C6" w:rsidRDefault="00E7701C" w:rsidP="00E7701C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E7701C" w:rsidRPr="00D643C6" w:rsidTr="00DA5AF8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0" w:name="_Hlk5051959"/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bookmarkEnd w:id="0"/>
    </w:tbl>
    <w:p w:rsidR="00E7701C" w:rsidRPr="00454204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:rsidTr="009B0EA9">
        <w:trPr>
          <w:trHeight w:val="345"/>
          <w:jc w:val="center"/>
        </w:trPr>
        <w:tc>
          <w:tcPr>
            <w:tcW w:w="14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Kontokorent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účet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Default="00E7701C" w:rsidP="00DA5AF8">
            <w:pPr>
              <w:jc w:val="center"/>
            </w:pPr>
            <w:r>
              <w:t>Eur</w:t>
            </w:r>
          </w:p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</w:tbl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V časti o nákladoch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9AD" w:rsidRDefault="008246DF" w:rsidP="009B0EA9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EA9" w:rsidRPr="00454204" w:rsidRDefault="009B0EA9" w:rsidP="009B0EA9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celková suma nákladov za overenie individuálnej účtovnej závierky, súvisiace audítorskou spoločnosťou.</w:t>
      </w: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01C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4661"/>
        <w:gridCol w:w="1932"/>
        <w:gridCol w:w="2451"/>
      </w:tblGrid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1" w:name="_Hlk5052180"/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spacing w:line="240" w:lineRule="auto"/>
            </w:pPr>
            <w:r w:rsidRPr="00D643C6">
              <w:t xml:space="preserve">Výnosy zo </w:t>
            </w:r>
            <w:proofErr w:type="spellStart"/>
            <w:r w:rsidRPr="00D643C6">
              <w:t>zakázky</w:t>
            </w:r>
            <w:proofErr w:type="spellEnd"/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Iné výnosy súvisiace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E69B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bookmarkEnd w:id="1"/>
    </w:tbl>
    <w:p w:rsidR="00932A12" w:rsidRPr="00E7701C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vybraných nákladoch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02"/>
        <w:gridCol w:w="3029"/>
      </w:tblGrid>
      <w:tr w:rsidR="00046070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046070" w:rsidTr="00932A12">
        <w:trPr>
          <w:trHeight w:val="49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voči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auditorovi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na overenie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účt.závierky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10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Iné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uisťovacie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Súvisiace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66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Daňové poradenstvo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Ost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neauditorské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2. existujúca povinnosť, ktorá vznikla ako dôsledok minulej udalosti, ale ktorá sa nevykazuje v súvahe, pretože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:rsidR="009B0EA9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d) hlavných podmienkach, na základe ktorých im boli záruky alebo iné zabezpečenia a pôžičky poskytnuté; pri pôžičkách sa uvádzajú aj úrokové sadzby,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9036">
    <w:abstractNumId w:val="5"/>
  </w:num>
  <w:num w:numId="2" w16cid:durableId="2056351915">
    <w:abstractNumId w:val="8"/>
  </w:num>
  <w:num w:numId="3" w16cid:durableId="2000307813">
    <w:abstractNumId w:val="4"/>
  </w:num>
  <w:num w:numId="4" w16cid:durableId="1287154534">
    <w:abstractNumId w:val="10"/>
  </w:num>
  <w:num w:numId="5" w16cid:durableId="1076705508">
    <w:abstractNumId w:val="9"/>
  </w:num>
  <w:num w:numId="6" w16cid:durableId="185949481">
    <w:abstractNumId w:val="7"/>
  </w:num>
  <w:num w:numId="7" w16cid:durableId="533270674">
    <w:abstractNumId w:val="3"/>
  </w:num>
  <w:num w:numId="8" w16cid:durableId="952832905">
    <w:abstractNumId w:val="2"/>
  </w:num>
  <w:num w:numId="9" w16cid:durableId="1661422894">
    <w:abstractNumId w:val="0"/>
  </w:num>
  <w:num w:numId="10" w16cid:durableId="656768053">
    <w:abstractNumId w:val="1"/>
  </w:num>
  <w:num w:numId="11" w16cid:durableId="3171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8E"/>
    <w:rsid w:val="00046070"/>
    <w:rsid w:val="00072ABD"/>
    <w:rsid w:val="00076C8E"/>
    <w:rsid w:val="000D50D9"/>
    <w:rsid w:val="000E69B0"/>
    <w:rsid w:val="00180834"/>
    <w:rsid w:val="00187C8E"/>
    <w:rsid w:val="001B6C50"/>
    <w:rsid w:val="00283022"/>
    <w:rsid w:val="00350E79"/>
    <w:rsid w:val="004241EF"/>
    <w:rsid w:val="00454204"/>
    <w:rsid w:val="004F7BB5"/>
    <w:rsid w:val="005260ED"/>
    <w:rsid w:val="00576E45"/>
    <w:rsid w:val="005D5B72"/>
    <w:rsid w:val="005F369E"/>
    <w:rsid w:val="00647832"/>
    <w:rsid w:val="006519CA"/>
    <w:rsid w:val="0070111D"/>
    <w:rsid w:val="00731009"/>
    <w:rsid w:val="007421FE"/>
    <w:rsid w:val="008246DF"/>
    <w:rsid w:val="008D7C95"/>
    <w:rsid w:val="00932A12"/>
    <w:rsid w:val="009B0EA9"/>
    <w:rsid w:val="00A3343E"/>
    <w:rsid w:val="00A4364F"/>
    <w:rsid w:val="00A666EF"/>
    <w:rsid w:val="00A8772B"/>
    <w:rsid w:val="00AB1745"/>
    <w:rsid w:val="00C10E4F"/>
    <w:rsid w:val="00C879AD"/>
    <w:rsid w:val="00CE6DB8"/>
    <w:rsid w:val="00DA12C2"/>
    <w:rsid w:val="00DA1FDD"/>
    <w:rsid w:val="00DA7590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F4C6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2D8D-9198-4C84-AD29-4EB6DA6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2381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2</cp:revision>
  <cp:lastPrinted>2021-06-28T08:55:00Z</cp:lastPrinted>
  <dcterms:created xsi:type="dcterms:W3CDTF">2023-03-31T14:07:00Z</dcterms:created>
  <dcterms:modified xsi:type="dcterms:W3CDTF">2023-03-31T14:07:00Z</dcterms:modified>
</cp:coreProperties>
</file>