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4"/>
          <w:szCs w:val="24"/>
        </w:rPr>
      </w:pPr>
      <w:r>
        <w:rPr>
          <w:rFonts w:ascii="ArialNarrow,Bold" w:hAnsi="ArialNarrow,Bold" w:cs="ArialNarrow,Bold"/>
          <w:b/>
          <w:bCs/>
          <w:color w:val="000000"/>
          <w:sz w:val="24"/>
          <w:szCs w:val="24"/>
        </w:rPr>
        <w:t>Poznámky</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Všeobecné údaje</w:t>
      </w: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w:t>
      </w: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názov a sídlo účtovnej jednotky zostavujúcej účtovnú závierku, identifikačné číslo organizácie, dátum zriadenia, spôsob</w:t>
      </w:r>
    </w:p>
    <w:p w:rsidR="00AA093C" w:rsidRDefault="00AA093C" w:rsidP="00AA093C">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zriadenia, názov a sídlo zriaďovateľa: </w:t>
      </w:r>
      <w:r>
        <w:rPr>
          <w:rFonts w:ascii="ArialNarrow,Bold" w:hAnsi="ArialNarrow,Bold" w:cs="ArialNarrow,Bold"/>
          <w:b/>
          <w:bCs/>
          <w:color w:val="000000"/>
          <w:sz w:val="20"/>
          <w:szCs w:val="20"/>
        </w:rPr>
        <w:t>Obec Rovné, 982 67 Rovné 32, IČO: 00319066</w:t>
      </w:r>
    </w:p>
    <w:p w:rsidR="00AA093C" w:rsidRDefault="00AA093C" w:rsidP="00AA093C">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b) právny dôvod na zostavenie účtovnej závierky: </w:t>
      </w:r>
      <w:r>
        <w:rPr>
          <w:rFonts w:ascii="ArialNarrow,Bold" w:hAnsi="ArialNarrow,Bold" w:cs="ArialNarrow,Bold"/>
          <w:b/>
          <w:bCs/>
          <w:color w:val="000000"/>
          <w:sz w:val="20"/>
          <w:szCs w:val="20"/>
        </w:rPr>
        <w:t>zo zákona</w:t>
      </w: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c) informácia, či je účtovná jednotka súčasťou konsolidovaného celku: </w:t>
      </w:r>
      <w:r>
        <w:rPr>
          <w:rFonts w:ascii="ArialNarrow,Bold" w:hAnsi="ArialNarrow,Bold" w:cs="ArialNarrow,Bold"/>
          <w:b/>
          <w:bCs/>
          <w:color w:val="000000"/>
          <w:sz w:val="20"/>
          <w:szCs w:val="20"/>
        </w:rPr>
        <w:t xml:space="preserve">Nie je súčasťou konsolidovaného celku </w:t>
      </w:r>
      <w:r>
        <w:rPr>
          <w:rFonts w:ascii="ArialNarrow" w:hAnsi="ArialNarrow" w:cs="ArialNarrow"/>
          <w:color w:val="000000"/>
          <w:sz w:val="20"/>
          <w:szCs w:val="20"/>
        </w:rPr>
        <w:t>.</w:t>
      </w: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w:t>
      </w:r>
    </w:p>
    <w:p w:rsidR="00AA093C" w:rsidRPr="001D086D" w:rsidRDefault="00AA093C" w:rsidP="00AA093C">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Opis činnosti účtovnej jednotky: </w:t>
      </w:r>
      <w:r>
        <w:rPr>
          <w:rFonts w:ascii="ArialNarrow,Bold" w:hAnsi="ArialNarrow,Bold" w:cs="ArialNarrow,Bold"/>
          <w:b/>
          <w:bCs/>
          <w:color w:val="000000"/>
          <w:sz w:val="20"/>
          <w:szCs w:val="20"/>
        </w:rPr>
        <w:t>Verejná správa, obec</w:t>
      </w: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(3) </w:t>
      </w: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Informácie o štatutárnych zástupcoch a o organizačnej štruktúre účtovnej jednotky.</w:t>
      </w: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Mená a priezviská štatutárnych zástupcov, funkcie štatutárnych zástupcov, priemerný počet zamestnancov počas účtovného</w:t>
      </w:r>
    </w:p>
    <w:p w:rsidR="00C42529" w:rsidRDefault="00AA093C" w:rsidP="00AA093C">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obdobia, počet zamestnancov ku dňu, ku ktorému sa zostavuje účtovná závierka účtovnej jednotky, </w:t>
      </w: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z toho počet vedúcich</w:t>
      </w:r>
      <w:r w:rsidR="00C42529">
        <w:rPr>
          <w:rFonts w:ascii="ArialNarrow" w:hAnsi="ArialNarrow" w:cs="ArialNarrow"/>
          <w:color w:val="000000"/>
          <w:sz w:val="20"/>
          <w:szCs w:val="20"/>
        </w:rPr>
        <w:t xml:space="preserve"> </w:t>
      </w:r>
    </w:p>
    <w:p w:rsidR="00AA093C" w:rsidRDefault="00923216" w:rsidP="00AA093C">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w:t>
      </w:r>
      <w:r w:rsidR="00AA093C">
        <w:rPr>
          <w:rFonts w:ascii="ArialNarrow" w:hAnsi="ArialNarrow" w:cs="ArialNarrow"/>
          <w:color w:val="000000"/>
          <w:sz w:val="20"/>
          <w:szCs w:val="20"/>
        </w:rPr>
        <w:t xml:space="preserve"> zamestnan</w:t>
      </w:r>
      <w:r>
        <w:rPr>
          <w:rFonts w:ascii="ArialNarrow" w:hAnsi="ArialNarrow" w:cs="ArialNarrow"/>
          <w:color w:val="000000"/>
          <w:sz w:val="20"/>
          <w:szCs w:val="20"/>
        </w:rPr>
        <w:t>e</w:t>
      </w:r>
      <w:r w:rsidR="00AA093C">
        <w:rPr>
          <w:rFonts w:ascii="ArialNarrow" w:hAnsi="ArialNarrow" w:cs="ArialNarrow"/>
          <w:color w:val="000000"/>
          <w:sz w:val="20"/>
          <w:szCs w:val="20"/>
        </w:rPr>
        <w:t>c</w:t>
      </w: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r>
        <w:rPr>
          <w:rFonts w:ascii="ArialNarrow,Bold" w:hAnsi="ArialNarrow,Bold" w:cs="ArialNarrow,Bold"/>
          <w:b/>
          <w:bCs/>
          <w:color w:val="000000"/>
          <w:sz w:val="20"/>
          <w:szCs w:val="20"/>
        </w:rPr>
        <w:t xml:space="preserve">Starosta  : Jaroslava Ďurove </w:t>
      </w:r>
    </w:p>
    <w:p w:rsidR="00AA093C" w:rsidRPr="00AA093C" w:rsidRDefault="00AA093C" w:rsidP="00AA093C">
      <w:pPr>
        <w:autoSpaceDE w:val="0"/>
        <w:autoSpaceDN w:val="0"/>
        <w:adjustRightInd w:val="0"/>
        <w:spacing w:after="0" w:line="240" w:lineRule="auto"/>
        <w:rPr>
          <w:rFonts w:ascii="ArialNarrow" w:hAnsi="ArialNarrow" w:cs="ArialNarrow"/>
          <w:b/>
          <w:color w:val="000000"/>
          <w:sz w:val="20"/>
          <w:szCs w:val="20"/>
        </w:rPr>
      </w:pPr>
      <w:r w:rsidRPr="00AA093C">
        <w:rPr>
          <w:rFonts w:ascii="ArialNarrow" w:hAnsi="ArialNarrow" w:cs="ArialNarrow"/>
          <w:b/>
          <w:color w:val="000000"/>
          <w:sz w:val="20"/>
          <w:szCs w:val="20"/>
        </w:rPr>
        <w:t xml:space="preserve">                   </w:t>
      </w:r>
    </w:p>
    <w:p w:rsidR="00AA093C" w:rsidRPr="00AA093C" w:rsidRDefault="00AA093C" w:rsidP="00AA093C">
      <w:pPr>
        <w:autoSpaceDE w:val="0"/>
        <w:autoSpaceDN w:val="0"/>
        <w:adjustRightInd w:val="0"/>
        <w:spacing w:after="0" w:line="240" w:lineRule="auto"/>
        <w:rPr>
          <w:rFonts w:ascii="ArialNarrow" w:hAnsi="ArialNarrow" w:cs="ArialNarrow"/>
          <w:b/>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AA093C">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w:t>
      </w:r>
      <w:r>
        <w:rPr>
          <w:rFonts w:ascii="ArialNarrow,Bold" w:hAnsi="ArialNarrow,Bold" w:cs="ArialNarrow,Bold"/>
          <w:b/>
          <w:bCs/>
          <w:color w:val="000000"/>
          <w:sz w:val="20"/>
          <w:szCs w:val="20"/>
        </w:rPr>
        <w:t xml:space="preserve"> </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II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účtovných zásadách a účtovných metódach</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w:t>
      </w:r>
      <w:r w:rsidRPr="000F24DF">
        <w:rPr>
          <w:rFonts w:ascii="ArialNarrow" w:hAnsi="ArialNarrow" w:cs="ArialNarrow"/>
          <w:color w:val="000000"/>
          <w:sz w:val="20"/>
          <w:szCs w:val="20"/>
        </w:rPr>
        <w:t xml:space="preserve"> </w:t>
      </w:r>
      <w:r>
        <w:rPr>
          <w:rFonts w:ascii="ArialNarrow" w:hAnsi="ArialNarrow" w:cs="ArialNarrow"/>
          <w:color w:val="000000"/>
          <w:sz w:val="20"/>
          <w:szCs w:val="20"/>
        </w:rPr>
        <w:t>Informácia, či je účtovná závierka zostavená za splnenia predpokladu, že účtovná jednotka bude nepretržite pokračovať vo svojej</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činnosti: </w:t>
      </w:r>
      <w:r>
        <w:rPr>
          <w:rFonts w:ascii="ArialNarrow,Bold" w:hAnsi="ArialNarrow,Bold" w:cs="ArialNarrow,Bold"/>
          <w:b/>
          <w:bCs/>
          <w:color w:val="000000"/>
          <w:sz w:val="20"/>
          <w:szCs w:val="20"/>
        </w:rPr>
        <w:t>Účtovná jednotka bude nepretržite pokračovať vo svojej činnosti.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w:t>
      </w:r>
      <w:r w:rsidRPr="000F24DF">
        <w:rPr>
          <w:rFonts w:ascii="ArialNarrow" w:hAnsi="ArialNarrow" w:cs="ArialNarrow"/>
          <w:color w:val="000000"/>
          <w:sz w:val="20"/>
          <w:szCs w:val="20"/>
        </w:rPr>
        <w:t xml:space="preserve"> </w:t>
      </w:r>
      <w:r>
        <w:rPr>
          <w:rFonts w:ascii="ArialNarrow" w:hAnsi="ArialNarrow" w:cs="ArialNarrow"/>
          <w:color w:val="000000"/>
          <w:sz w:val="20"/>
          <w:szCs w:val="20"/>
        </w:rPr>
        <w:t>Zmeny účtovných metód a účtovných zásad s uvedením dôvodov týchto zmien a vyčíslením ich vplyvu na hodnotu majetku,</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záväzkov, vlastného imania a výsledku hospodárenia: </w:t>
      </w:r>
      <w:r>
        <w:rPr>
          <w:rFonts w:ascii="ArialNarrow,Bold" w:hAnsi="ArialNarrow,Bold" w:cs="ArialNarrow,Bold"/>
          <w:b/>
          <w:bCs/>
          <w:color w:val="000000"/>
          <w:sz w:val="20"/>
          <w:szCs w:val="20"/>
        </w:rPr>
        <w:t>Neboli zmeny účtovných metód.</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(3)</w:t>
      </w:r>
      <w:r w:rsidRPr="000F24DF">
        <w:rPr>
          <w:rFonts w:ascii="ArialNarrow" w:hAnsi="ArialNarrow" w:cs="ArialNarrow"/>
          <w:color w:val="000000"/>
          <w:sz w:val="20"/>
          <w:szCs w:val="20"/>
        </w:rPr>
        <w:t xml:space="preserve"> </w:t>
      </w:r>
      <w:r>
        <w:rPr>
          <w:rFonts w:ascii="ArialNarrow" w:hAnsi="ArialNarrow" w:cs="ArialNarrow"/>
          <w:color w:val="000000"/>
          <w:sz w:val="20"/>
          <w:szCs w:val="20"/>
        </w:rPr>
        <w:t xml:space="preserve">Spôsob ocenenia jednotlivých položiek: </w:t>
      </w:r>
      <w:r>
        <w:rPr>
          <w:rFonts w:ascii="ArialNarrow,Bold" w:hAnsi="ArialNarrow,Bold" w:cs="ArialNarrow,Bold"/>
          <w:b/>
          <w:bCs/>
          <w:color w:val="000000"/>
          <w:sz w:val="20"/>
          <w:szCs w:val="20"/>
        </w:rPr>
        <w:t>spôsob oceňovania obstarávacou a nadobúdacou cenou.</w:t>
      </w:r>
    </w:p>
    <w:p w:rsidR="002D4E53" w:rsidRPr="000F24DF"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dlhodobý nehmotný majetok nakupovaný,</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dlhodobý nehmotný majetok vytvorený vlastnou činnosťou,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dlhodobý hmotný majetok nakupovaný,</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dlhodobý hmotný majetok vytvorený vlastnou činnosťou,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dlhodobý nehmotný majetok a dlhodobý hmotný majetok získaný bezodplatne,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dlhodobý finančný majetok,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zásoby nakupované,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h) zásoby vytvorené vlastnou činnosťou,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 zásoby získané bezodplatne,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j) pohľadávky,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k) krátkodobý finančný majetok,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l) časové rozlíšenie na strane aktív,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m) záväzky, vrátane rezerv, dlhopisov, pôžičiek a úverov,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 časové rozlíšenie na strane pasív,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lastRenderedPageBreak/>
        <w:t>o) deriváty,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 majetok a záväzky zabezpečené derivátmi.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w:t>
      </w:r>
      <w:r w:rsidRPr="0012679E">
        <w:rPr>
          <w:rFonts w:ascii="ArialNarrow" w:hAnsi="ArialNarrow" w:cs="ArialNarrow"/>
          <w:color w:val="000000"/>
          <w:sz w:val="20"/>
          <w:szCs w:val="20"/>
        </w:rPr>
        <w:t xml:space="preserve"> </w:t>
      </w:r>
      <w:r>
        <w:rPr>
          <w:rFonts w:ascii="ArialNarrow" w:hAnsi="ArialNarrow" w:cs="ArialNarrow"/>
          <w:color w:val="000000"/>
          <w:sz w:val="20"/>
          <w:szCs w:val="20"/>
        </w:rPr>
        <w:t xml:space="preserve">Spôsob zostavenia odpisového plánu pre dlhodobý majetok, doba odpisovania, sadzby odpisov a </w:t>
      </w:r>
      <w:r w:rsidR="001D086D">
        <w:rPr>
          <w:rFonts w:ascii="ArialNarrow" w:hAnsi="ArialNarrow" w:cs="ArialNarrow"/>
          <w:color w:val="000000"/>
          <w:sz w:val="20"/>
          <w:szCs w:val="20"/>
        </w:rPr>
        <w:t xml:space="preserve"> </w:t>
      </w:r>
      <w:r>
        <w:rPr>
          <w:rFonts w:ascii="ArialNarrow" w:hAnsi="ArialNarrow" w:cs="ArialNarrow"/>
          <w:color w:val="000000"/>
          <w:sz w:val="20"/>
          <w:szCs w:val="20"/>
        </w:rPr>
        <w:t>odpisové metódy pri stanovení</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účtovných odpisov: </w:t>
      </w:r>
      <w:r>
        <w:rPr>
          <w:rFonts w:ascii="ArialNarrow,Bold" w:hAnsi="ArialNarrow,Bold" w:cs="ArialNarrow,Bold"/>
          <w:b/>
          <w:bCs/>
          <w:color w:val="000000"/>
          <w:sz w:val="20"/>
          <w:szCs w:val="20"/>
        </w:rPr>
        <w:t>Rovnomerný odpisový plán</w:t>
      </w:r>
      <w:r>
        <w:rPr>
          <w:rFonts w:ascii="ArialNarrow" w:hAnsi="ArialNarrow" w:cs="ArialNarrow"/>
          <w:color w:val="000000"/>
          <w:sz w:val="20"/>
          <w:szCs w:val="20"/>
        </w:rPr>
        <w:t>.</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(5)</w:t>
      </w:r>
      <w:r w:rsidRPr="0012679E">
        <w:rPr>
          <w:rFonts w:ascii="ArialNarrow" w:hAnsi="ArialNarrow" w:cs="ArialNarrow"/>
          <w:color w:val="000000"/>
          <w:sz w:val="20"/>
          <w:szCs w:val="20"/>
        </w:rPr>
        <w:t xml:space="preserve"> </w:t>
      </w:r>
      <w:r>
        <w:rPr>
          <w:rFonts w:ascii="ArialNarrow" w:hAnsi="ArialNarrow" w:cs="ArialNarrow"/>
          <w:color w:val="000000"/>
          <w:sz w:val="20"/>
          <w:szCs w:val="20"/>
        </w:rPr>
        <w:t xml:space="preserve">Zásady pre zohľadnenie zníženia hodnoty majetku: </w:t>
      </w:r>
      <w:r>
        <w:rPr>
          <w:rFonts w:ascii="ArialNarrow,Bold" w:hAnsi="ArialNarrow,Bold" w:cs="ArialNarrow,Bold"/>
          <w:b/>
          <w:bCs/>
          <w:color w:val="000000"/>
          <w:sz w:val="20"/>
          <w:szCs w:val="20"/>
        </w:rPr>
        <w:t>Nevyužívanie majetku: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Zásady pre vykazovanie transferov.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(7)</w:t>
      </w:r>
      <w:r w:rsidRPr="0012679E">
        <w:rPr>
          <w:rFonts w:ascii="ArialNarrow" w:hAnsi="ArialNarrow" w:cs="ArialNarrow"/>
          <w:color w:val="000000"/>
          <w:sz w:val="20"/>
          <w:szCs w:val="20"/>
        </w:rPr>
        <w:t xml:space="preserve"> </w:t>
      </w:r>
      <w:r>
        <w:rPr>
          <w:rFonts w:ascii="ArialNarrow" w:hAnsi="ArialNarrow" w:cs="ArialNarrow"/>
          <w:color w:val="000000"/>
          <w:sz w:val="20"/>
          <w:szCs w:val="20"/>
        </w:rPr>
        <w:t>Spôsob prepočtu údajov v cudzích menách na menu euro.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III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údajoch na strane aktív súvahy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A</w:t>
      </w:r>
      <w:r w:rsidRPr="00210F13">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Neobežný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(1) Dlhodobý nehmotný majetok a dlhodobý hmotný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prehľad o pohybe dlhodobého majetku, pohybe obstarávacích cien, pohybe oprávok a opravných položiek, pohybe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zostatkových cien podľa jednotlivých zložiek tohto majetku v členení podľa jednotlivých položiek súvahy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1. názov účtovnej jednotky: </w:t>
      </w:r>
      <w:r>
        <w:rPr>
          <w:rFonts w:ascii="ArialNarrow,Bold" w:hAnsi="ArialNarrow,Bold" w:cs="ArialNarrow,Bold"/>
          <w:b/>
          <w:bCs/>
          <w:color w:val="000000"/>
          <w:sz w:val="20"/>
          <w:szCs w:val="20"/>
        </w:rPr>
        <w:t xml:space="preserve">Obec </w:t>
      </w:r>
      <w:r w:rsidR="00AA093C">
        <w:rPr>
          <w:rFonts w:ascii="ArialNarrow,Bold" w:hAnsi="ArialNarrow,Bold" w:cs="ArialNarrow,Bold"/>
          <w:b/>
          <w:bCs/>
          <w:color w:val="000000"/>
          <w:sz w:val="20"/>
          <w:szCs w:val="20"/>
        </w:rPr>
        <w:t>Rovné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dátum, ku ktorému sa zostavuje prehľad o poh</w:t>
      </w:r>
      <w:r w:rsidR="00D55A05">
        <w:rPr>
          <w:rFonts w:ascii="ArialNarrow" w:hAnsi="ArialNarrow" w:cs="ArialNarrow"/>
          <w:color w:val="000000"/>
          <w:sz w:val="20"/>
          <w:szCs w:val="20"/>
        </w:rPr>
        <w:t>ybe dlhodobého majetku 31.12.202</w:t>
      </w:r>
      <w:r w:rsidR="009D7524">
        <w:rPr>
          <w:rFonts w:ascii="ArialNarrow" w:hAnsi="ArialNarrow" w:cs="ArialNarrow"/>
          <w:color w:val="000000"/>
          <w:sz w:val="20"/>
          <w:szCs w:val="20"/>
        </w:rPr>
        <w:t>2</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3. stav k 31.decembru bezprostredne predchádzajúceho účtovného obdobia: </w:t>
      </w:r>
      <w:r w:rsidR="009D7524">
        <w:rPr>
          <w:rFonts w:ascii="ArialNarrow" w:hAnsi="ArialNarrow" w:cs="ArialNarrow"/>
          <w:color w:val="000000"/>
          <w:sz w:val="20"/>
          <w:szCs w:val="20"/>
        </w:rPr>
        <w:t>17 706,80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4. + prírastky: </w:t>
      </w:r>
      <w:r w:rsidR="00D55A05">
        <w:rPr>
          <w:rFonts w:ascii="ArialNarrow" w:hAnsi="ArialNarrow" w:cs="ArialNarrow"/>
          <w:color w:val="000000"/>
          <w:sz w:val="20"/>
          <w:szCs w:val="20"/>
        </w:rPr>
        <w:t>0,00</w:t>
      </w:r>
      <w:r>
        <w:rPr>
          <w:rFonts w:ascii="ArialNarrow" w:hAnsi="ArialNarrow" w:cs="ArialNarrow"/>
          <w:color w:val="000000"/>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5. - úbytky: </w:t>
      </w:r>
      <w:r w:rsidR="00755D3F">
        <w:rPr>
          <w:rFonts w:ascii="ArialNarrow" w:hAnsi="ArialNarrow" w:cs="ArialNarrow"/>
          <w:color w:val="000000"/>
          <w:sz w:val="20"/>
          <w:szCs w:val="20"/>
        </w:rPr>
        <w:t>1023,</w:t>
      </w:r>
      <w:r w:rsidR="009D7524">
        <w:rPr>
          <w:rFonts w:ascii="ArialNarrow" w:hAnsi="ArialNarrow" w:cs="ArialNarrow"/>
          <w:color w:val="000000"/>
          <w:sz w:val="20"/>
          <w:szCs w:val="20"/>
        </w:rPr>
        <w:t>12</w:t>
      </w:r>
      <w:r>
        <w:rPr>
          <w:rFonts w:ascii="ArialNarrow" w:hAnsi="ArialNarrow" w:cs="ArialNarrow"/>
          <w:color w:val="000000"/>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 - presuny: 0,00 eur,</w:t>
      </w:r>
    </w:p>
    <w:p w:rsidR="002D4E53" w:rsidRPr="009D7524" w:rsidRDefault="002D4E53" w:rsidP="002D4E53">
      <w:pPr>
        <w:autoSpaceDE w:val="0"/>
        <w:autoSpaceDN w:val="0"/>
        <w:adjustRightInd w:val="0"/>
        <w:spacing w:after="0" w:line="240" w:lineRule="auto"/>
        <w:rPr>
          <w:rFonts w:ascii="ArialNarrow" w:hAnsi="ArialNarrow" w:cs="ArialNarrow"/>
          <w:b/>
          <w:color w:val="000000"/>
          <w:sz w:val="20"/>
          <w:szCs w:val="20"/>
        </w:rPr>
      </w:pPr>
      <w:r>
        <w:rPr>
          <w:rFonts w:ascii="ArialNarrow" w:hAnsi="ArialNarrow" w:cs="ArialNarrow"/>
          <w:color w:val="000000"/>
          <w:sz w:val="20"/>
          <w:szCs w:val="20"/>
        </w:rPr>
        <w:t>7. stav k 31.decembru bežného účtovného obdobia</w:t>
      </w:r>
      <w:r w:rsidR="009D7524">
        <w:rPr>
          <w:rFonts w:ascii="ArialNarrow" w:hAnsi="ArialNarrow" w:cs="ArialNarrow"/>
          <w:color w:val="000000"/>
          <w:sz w:val="20"/>
          <w:szCs w:val="20"/>
        </w:rPr>
        <w:t xml:space="preserve"> </w:t>
      </w:r>
      <w:r w:rsidR="009D7524" w:rsidRPr="009D7524">
        <w:rPr>
          <w:rFonts w:ascii="ArialNarrow" w:hAnsi="ArialNarrow" w:cs="ArialNarrow"/>
          <w:b/>
          <w:color w:val="000000"/>
          <w:sz w:val="20"/>
          <w:szCs w:val="20"/>
        </w:rPr>
        <w:t>16 683,68</w:t>
      </w:r>
      <w:r w:rsidRPr="009D7524">
        <w:rPr>
          <w:rFonts w:ascii="ArialNarrow" w:hAnsi="ArialNarrow" w:cs="ArialNarrow"/>
          <w:b/>
          <w:color w:val="000000"/>
          <w:sz w:val="20"/>
          <w:szCs w:val="20"/>
        </w:rPr>
        <w:t xml:space="preserve"> eur</w:t>
      </w:r>
    </w:p>
    <w:p w:rsidR="002D4E53" w:rsidRPr="009D7524" w:rsidRDefault="002D4E53" w:rsidP="002D4E53">
      <w:pPr>
        <w:autoSpaceDE w:val="0"/>
        <w:autoSpaceDN w:val="0"/>
        <w:adjustRightInd w:val="0"/>
        <w:spacing w:after="0" w:line="240" w:lineRule="auto"/>
        <w:rPr>
          <w:rFonts w:ascii="ArialNarrow" w:hAnsi="ArialNarrow" w:cs="ArialNarrow"/>
          <w:b/>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spôsob a výška poistenia dlhodobého nehmotného majetku a dlhodobého hmotného majetku,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zriadenie záložného práva na dlhodobý nehmotný majetok a dlhodobý hmotný majetok alebo           obmedzenie práva nakladať s dlhodobým majetkom,</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opis a hodnota dlhodobého majetku vo vlastníctve alebo v správe účtovnej jednotky,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opis a hodnota majetku, ku ktorému účtovná jednotka nemá vlastnícke právo, 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veriteľ zmluvou o zabezpečovacom prevode práva, ale ktorý užíva účtovná jednotka na základe zmluvy o výpožičke, majetok obstaraný formou finančného prenájmu,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opis dôvodov zvýšenia, zníženia a zrušenia opravných položiek k dlhodobému nehmotnému majetku a dlhodobému hmotnému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majetku.</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(2) Dlhodobý finančný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prehľad o pohybe dlhodobého finančného majetku, pohybe obstarávacích cien, pohybe opravných položiek a pohybe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zostatkových cien, podľa jednotlivých zložiek tohto majetku v členení podľa jednotlivých položiek súvahy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1. názov účtovnej jednotky, </w:t>
      </w:r>
      <w:r>
        <w:rPr>
          <w:rFonts w:ascii="ArialNarrow,Bold" w:hAnsi="ArialNarrow,Bold" w:cs="ArialNarrow,Bold"/>
          <w:b/>
          <w:bCs/>
          <w:color w:val="000000"/>
          <w:sz w:val="20"/>
          <w:szCs w:val="20"/>
        </w:rPr>
        <w:t xml:space="preserve">Obec </w:t>
      </w:r>
      <w:r w:rsidR="00AA093C">
        <w:rPr>
          <w:rFonts w:ascii="ArialNarrow,Bold" w:hAnsi="ArialNarrow,Bold" w:cs="ArialNarrow,Bold"/>
          <w:b/>
          <w:bCs/>
          <w:color w:val="000000"/>
          <w:sz w:val="20"/>
          <w:szCs w:val="20"/>
        </w:rPr>
        <w:t>Rovné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lastRenderedPageBreak/>
        <w:t>2. dátum, ku ktorému sa zostavuje prehľad o pohybe dlhodobého majetku, 31.12.20</w:t>
      </w:r>
      <w:r w:rsidR="00D55A05">
        <w:rPr>
          <w:rFonts w:ascii="ArialNarrow" w:hAnsi="ArialNarrow" w:cs="ArialNarrow"/>
          <w:color w:val="000000"/>
          <w:sz w:val="20"/>
          <w:szCs w:val="20"/>
        </w:rPr>
        <w:t>2</w:t>
      </w:r>
      <w:r w:rsidR="009D7524">
        <w:rPr>
          <w:rFonts w:ascii="ArialNarrow" w:hAnsi="ArialNarrow" w:cs="ArialNarrow"/>
          <w:color w:val="000000"/>
          <w:sz w:val="20"/>
          <w:szCs w:val="20"/>
        </w:rPr>
        <w:t>2</w:t>
      </w:r>
    </w:p>
    <w:p w:rsidR="002D4E53" w:rsidRPr="00966142" w:rsidRDefault="002D4E53" w:rsidP="002D4E53">
      <w:pPr>
        <w:autoSpaceDE w:val="0"/>
        <w:autoSpaceDN w:val="0"/>
        <w:adjustRightInd w:val="0"/>
        <w:spacing w:after="0" w:line="240" w:lineRule="auto"/>
        <w:rPr>
          <w:rFonts w:ascii="ArialNarrow" w:hAnsi="ArialNarrow" w:cs="ArialNarrow"/>
          <w:sz w:val="20"/>
          <w:szCs w:val="20"/>
        </w:rPr>
      </w:pPr>
      <w:r>
        <w:rPr>
          <w:rFonts w:ascii="ArialNarrow" w:hAnsi="ArialNarrow" w:cs="ArialNarrow"/>
          <w:color w:val="000000"/>
          <w:sz w:val="20"/>
          <w:szCs w:val="20"/>
        </w:rPr>
        <w:t>3. stav k 31.decembru bezprostredne predchádzajúceho účtovného obdobia</w:t>
      </w:r>
      <w:r w:rsidRPr="00206B67">
        <w:rPr>
          <w:rFonts w:ascii="ArialNarrow" w:hAnsi="ArialNarrow" w:cs="ArialNarrow"/>
          <w:color w:val="FF0000"/>
          <w:sz w:val="20"/>
          <w:szCs w:val="20"/>
        </w:rPr>
        <w:t xml:space="preserve">, </w:t>
      </w:r>
      <w:r w:rsidR="00755D3F">
        <w:rPr>
          <w:rFonts w:ascii="ArialNarrow" w:hAnsi="ArialNarrow" w:cs="ArialNarrow"/>
          <w:b/>
          <w:sz w:val="20"/>
          <w:szCs w:val="20"/>
        </w:rPr>
        <w:t>21 765,00</w:t>
      </w:r>
      <w:r w:rsidR="00AA093C" w:rsidRPr="00966142">
        <w:rPr>
          <w:rFonts w:ascii="ArialNarrow" w:hAnsi="ArialNarrow" w:cs="ArialNarrow"/>
          <w:b/>
          <w:sz w:val="20"/>
          <w:szCs w:val="20"/>
        </w:rPr>
        <w:t>,-</w:t>
      </w:r>
      <w:r w:rsidRPr="00966142">
        <w:rPr>
          <w:rFonts w:ascii="ArialNarrow" w:hAnsi="ArialNarrow" w:cs="ArialNarrow"/>
          <w:b/>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 prírastky,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 úbytky,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 - presuny,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7. stav k 31.decembru bežného účtovného obdobia, </w:t>
      </w:r>
      <w:r w:rsidR="00755D3F">
        <w:rPr>
          <w:rFonts w:ascii="ArialNarrow" w:hAnsi="ArialNarrow" w:cs="ArialNarrow"/>
          <w:b/>
          <w:sz w:val="20"/>
          <w:szCs w:val="20"/>
        </w:rPr>
        <w:t>21 765,00</w:t>
      </w:r>
      <w:r w:rsidR="00AA093C" w:rsidRPr="00966142">
        <w:rPr>
          <w:rFonts w:ascii="ArialNarrow" w:hAnsi="ArialNarrow" w:cs="ArialNarrow"/>
          <w:b/>
          <w:sz w:val="20"/>
          <w:szCs w:val="20"/>
        </w:rPr>
        <w:t>,- eur</w:t>
      </w:r>
    </w:p>
    <w:p w:rsidR="00665925" w:rsidRDefault="00665925"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opis dôvodov zvýšenia, zníženia a zrušenia opravných položiek k dlhodobému finančnému majetku.</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(3)</w:t>
      </w:r>
      <w:r w:rsidRPr="00887FE9">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Majetkové podiely účtovnej jednotky v iných spoločnostiach Nie sú</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Informácie o spoločnostiach, v ktorých má účtovná jednotka majetkový podiel, v tejto štruktúre:</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Majetkové podiely účtovnej jednotky v iných spoločnostiach Nie sú</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a) názov spoločnosti, </w:t>
      </w:r>
      <w:r>
        <w:rPr>
          <w:rFonts w:ascii="ArialNarrow,Bold" w:hAnsi="ArialNarrow,Bold" w:cs="ArialNarrow,Bold"/>
          <w:b/>
          <w:bCs/>
          <w:color w:val="000000"/>
          <w:sz w:val="20"/>
          <w:szCs w:val="20"/>
        </w:rPr>
        <w:t>Obec Rovné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právna forma, obec</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základné imanie spoločnosti v peňažných jednotkách,</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podiel účtovnej jednotky na základnom imaní spoločnosti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podiel účtovnej jednotky na hlasovacích právach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hodnota vlastného imania spoločnosti v eurách k 31.decembru bežného účtovného obdobia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hodnota vlastného imania spoločnosti v eurách k 31.decembru bezprostredne predchádzajúceho účtovného obdobia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h) účtovná hodnota vykázaná v súvahe účtovnej jednotky k 31.decembru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 účtovná hodnota vykázaná v súvahe účtovnej jednotky k 31.decembru bezprostredne predchádzajúceho účtovného obdobia.</w:t>
      </w:r>
    </w:p>
    <w:p w:rsidR="002D4E53" w:rsidRDefault="002D4E53" w:rsidP="002D4E53">
      <w:pPr>
        <w:autoSpaceDE w:val="0"/>
        <w:autoSpaceDN w:val="0"/>
        <w:adjustRightInd w:val="0"/>
        <w:spacing w:after="0" w:line="240" w:lineRule="auto"/>
        <w:rPr>
          <w:rFonts w:ascii="Calibri" w:hAnsi="Calibri" w:cs="Calibri"/>
          <w:color w:val="000000"/>
        </w:rPr>
      </w:pPr>
    </w:p>
    <w:p w:rsidR="002D4E53" w:rsidRDefault="002D4E53" w:rsidP="002D4E53">
      <w:pPr>
        <w:autoSpaceDE w:val="0"/>
        <w:autoSpaceDN w:val="0"/>
        <w:adjustRightInd w:val="0"/>
        <w:spacing w:after="0" w:line="240" w:lineRule="auto"/>
        <w:rPr>
          <w:rFonts w:ascii="Calibri" w:hAnsi="Calibri" w:cs="Calibri"/>
          <w:color w:val="00000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(4) Dlhové cenné papiere a realizovateľné cenné papiere, dlhodobé pôžičky a ostatný dlhodobý    </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     finančný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dlhové cenné papiere držané do splatnosti a realizovateľné cenné papiere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názov emitenta,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druh cenného papiera,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mena cenného papiera,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výnos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dátum splatnosti,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účtovná hodnota vykázaná v súvahe účtovnej jednotky k 31.decembru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7. účtovná hodnota vykázaná v súvahe účtovnej jednotky k 31.decembru bezprostredne          predchádzajúceho účtovného obdobia,      </w:t>
      </w:r>
    </w:p>
    <w:p w:rsidR="002D4E53" w:rsidRPr="00BA2E57"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dlhodobé pôžičky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názov dlžníka,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výnos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mena,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dátum splatnosti,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účtovná hodnota vykázaná v súvahe účtovnej jednotky k 31.decembru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účtovná hodnota vykázaná v súvahe účtovnej jednotky k 31.decembru bezprostredne      predchádzajúceho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7. popis zabezpečenia pôžičky,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popis významných položiek ostatného dlhodobého finančného majetku vykázaných v súvahe účtovnej jednotky k 31.decembru bežného účtovného obdobia a bezprostredne predchádzajúceho účtovného obdobia.</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B Obežný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(1)</w:t>
      </w:r>
      <w:r w:rsidRPr="00BA2E57">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Zásoby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vývoj opravnej položky k zásobám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položka zásob v členení podľa jednotlivých položiek súvahy,</w:t>
      </w:r>
      <w:r w:rsidR="00564F25">
        <w:rPr>
          <w:rFonts w:ascii="ArialNarrow" w:hAnsi="ArialNarrow" w:cs="ArialNarrow"/>
          <w:color w:val="000000"/>
          <w:sz w:val="20"/>
          <w:szCs w:val="20"/>
        </w:rPr>
        <w:t xml:space="preserve"> účet 132</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2. výška zásob k 31. decembru bezprostredne predchádzajúceho účtovného obdobia, </w:t>
      </w:r>
      <w:r w:rsidR="00755D3F">
        <w:rPr>
          <w:rFonts w:ascii="ArialNarrow" w:hAnsi="ArialNarrow" w:cs="ArialNarrow"/>
          <w:sz w:val="20"/>
          <w:szCs w:val="20"/>
        </w:rPr>
        <w:t>411,80</w:t>
      </w:r>
      <w:r w:rsidR="00923216">
        <w:rPr>
          <w:rFonts w:ascii="ArialNarrow" w:hAnsi="ArialNarrow" w:cs="ArialNarrow"/>
          <w:sz w:val="20"/>
          <w:szCs w:val="20"/>
        </w:rPr>
        <w:t xml:space="preserve"> </w:t>
      </w:r>
      <w:r w:rsidRPr="00966142">
        <w:rPr>
          <w:rFonts w:ascii="ArialNarrow" w:hAnsi="ArialNarrow" w:cs="ArialNarrow"/>
          <w:sz w:val="20"/>
          <w:szCs w:val="20"/>
        </w:rPr>
        <w:t>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 tvorba opravných položiek,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 zníženie opravných položiek</w:t>
      </w:r>
      <w:r w:rsidR="00B9173F">
        <w:rPr>
          <w:rFonts w:ascii="ArialNarrow" w:hAnsi="ArialNarrow" w:cs="ArialNarrow"/>
          <w:color w:val="000000"/>
          <w:sz w:val="20"/>
          <w:szCs w:val="20"/>
        </w:rPr>
        <w:t xml:space="preserve">  69,80</w:t>
      </w:r>
      <w:r>
        <w:rPr>
          <w:rFonts w:ascii="ArialNarrow" w:hAnsi="ArialNarrow" w:cs="ArialNarrow"/>
          <w:color w:val="000000"/>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-zrušenie opravných položiek, 0,00 eur</w:t>
      </w:r>
    </w:p>
    <w:p w:rsidR="002D4E53" w:rsidRPr="00206B67" w:rsidRDefault="002D4E53" w:rsidP="002D4E53">
      <w:pPr>
        <w:autoSpaceDE w:val="0"/>
        <w:autoSpaceDN w:val="0"/>
        <w:adjustRightInd w:val="0"/>
        <w:spacing w:after="0" w:line="240" w:lineRule="auto"/>
        <w:rPr>
          <w:rFonts w:ascii="ArialNarrow" w:hAnsi="ArialNarrow" w:cs="ArialNarrow"/>
          <w:color w:val="FF0000"/>
          <w:sz w:val="20"/>
          <w:szCs w:val="20"/>
        </w:rPr>
      </w:pPr>
      <w:r>
        <w:rPr>
          <w:rFonts w:ascii="ArialNarrow" w:hAnsi="ArialNarrow" w:cs="ArialNarrow"/>
          <w:color w:val="000000"/>
          <w:sz w:val="20"/>
          <w:szCs w:val="20"/>
        </w:rPr>
        <w:t xml:space="preserve">6. výška zásob k 31. decembru bežného účtovného obdobia, </w:t>
      </w:r>
      <w:r w:rsidR="00B9173F">
        <w:rPr>
          <w:rFonts w:ascii="ArialNarrow" w:hAnsi="ArialNarrow" w:cs="ArialNarrow"/>
          <w:sz w:val="20"/>
          <w:szCs w:val="20"/>
        </w:rPr>
        <w:t>342,00</w:t>
      </w:r>
      <w:r w:rsidRPr="00966142">
        <w:rPr>
          <w:rFonts w:ascii="ArialNarrow" w:hAnsi="ArialNarrow" w:cs="ArialNarrow"/>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7. opis dôvodov tvorby, zníženia a zrušenia opravných položiek k zásobám,</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výška zásob, na ktoré je zriadené záložné právo a výška zásob, pri ktorých má účtovná jednotka obmedzené právo s nimi nakladať,</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spôsob a výška poistenia zásob.</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(2)</w:t>
      </w:r>
      <w:r w:rsidRPr="00BA2E57">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Pohľadávky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opis významných pohľadávok pod</w:t>
      </w:r>
      <w:r w:rsidR="00755D3F">
        <w:rPr>
          <w:rFonts w:ascii="ArialNarrow" w:hAnsi="ArialNarrow" w:cs="ArialNarrow"/>
          <w:color w:val="000000"/>
          <w:sz w:val="20"/>
          <w:szCs w:val="20"/>
        </w:rPr>
        <w:t>ľa jednotlivých položiek súvahy 202</w:t>
      </w:r>
      <w:r w:rsidR="009D7524">
        <w:rPr>
          <w:rFonts w:ascii="ArialNarrow" w:hAnsi="ArialNarrow" w:cs="ArialNarrow"/>
          <w:color w:val="000000"/>
          <w:sz w:val="20"/>
          <w:szCs w:val="20"/>
        </w:rPr>
        <w:t>2</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559"/>
        <w:gridCol w:w="2268"/>
        <w:gridCol w:w="3739"/>
      </w:tblGrid>
      <w:tr w:rsidR="00543095" w:rsidRPr="00104161" w:rsidTr="006428E0">
        <w:tc>
          <w:tcPr>
            <w:tcW w:w="2694" w:type="dxa"/>
            <w:shd w:val="clear" w:color="auto" w:fill="F2F2F2"/>
          </w:tcPr>
          <w:p w:rsidR="00543095" w:rsidRPr="00104161" w:rsidRDefault="00543095" w:rsidP="006428E0">
            <w:pPr>
              <w:jc w:val="center"/>
              <w:rPr>
                <w:b/>
              </w:rPr>
            </w:pPr>
            <w:r>
              <w:rPr>
                <w:b/>
              </w:rPr>
              <w:t>Pohľadávky</w:t>
            </w:r>
          </w:p>
        </w:tc>
        <w:tc>
          <w:tcPr>
            <w:tcW w:w="1559" w:type="dxa"/>
            <w:shd w:val="clear" w:color="auto" w:fill="F2F2F2"/>
          </w:tcPr>
          <w:p w:rsidR="00543095" w:rsidRPr="00104161" w:rsidRDefault="00543095" w:rsidP="006428E0">
            <w:pPr>
              <w:jc w:val="center"/>
              <w:rPr>
                <w:b/>
              </w:rPr>
            </w:pPr>
            <w:r w:rsidRPr="00104161">
              <w:rPr>
                <w:b/>
              </w:rPr>
              <w:t>Riadok súvahy</w:t>
            </w:r>
          </w:p>
        </w:tc>
        <w:tc>
          <w:tcPr>
            <w:tcW w:w="2268" w:type="dxa"/>
            <w:shd w:val="clear" w:color="auto" w:fill="F2F2F2"/>
          </w:tcPr>
          <w:p w:rsidR="00543095" w:rsidRPr="00104161" w:rsidRDefault="00543095" w:rsidP="006428E0">
            <w:pPr>
              <w:jc w:val="center"/>
              <w:rPr>
                <w:b/>
              </w:rPr>
            </w:pPr>
            <w:r w:rsidRPr="00104161">
              <w:rPr>
                <w:b/>
              </w:rPr>
              <w:t>Hodnota pohľadávok</w:t>
            </w:r>
          </w:p>
        </w:tc>
        <w:tc>
          <w:tcPr>
            <w:tcW w:w="3739" w:type="dxa"/>
            <w:shd w:val="clear" w:color="auto" w:fill="F2F2F2"/>
          </w:tcPr>
          <w:p w:rsidR="00543095" w:rsidRPr="00104161" w:rsidRDefault="00543095" w:rsidP="006428E0">
            <w:pPr>
              <w:jc w:val="center"/>
              <w:rPr>
                <w:b/>
              </w:rPr>
            </w:pPr>
            <w:r w:rsidRPr="00104161">
              <w:rPr>
                <w:b/>
              </w:rPr>
              <w:t>Opis</w:t>
            </w:r>
          </w:p>
        </w:tc>
      </w:tr>
      <w:tr w:rsidR="00543095" w:rsidRPr="003C2105" w:rsidTr="006428E0">
        <w:tc>
          <w:tcPr>
            <w:tcW w:w="2694" w:type="dxa"/>
          </w:tcPr>
          <w:p w:rsidR="00543095" w:rsidRPr="003C2105" w:rsidRDefault="00D3365F" w:rsidP="00143F9E">
            <w:r>
              <w:t>Pohľ</w:t>
            </w:r>
            <w:r w:rsidR="00C80B17">
              <w:t>adávka</w:t>
            </w:r>
            <w:r>
              <w:t xml:space="preserve"> </w:t>
            </w:r>
            <w:r w:rsidR="00143F9E">
              <w:t xml:space="preserve"> SP</w:t>
            </w:r>
          </w:p>
        </w:tc>
        <w:tc>
          <w:tcPr>
            <w:tcW w:w="1559" w:type="dxa"/>
          </w:tcPr>
          <w:p w:rsidR="00543095" w:rsidRPr="003C2105" w:rsidRDefault="00D3365F" w:rsidP="00143F9E">
            <w:r>
              <w:t xml:space="preserve">       0</w:t>
            </w:r>
            <w:r w:rsidR="00143F9E">
              <w:t>71</w:t>
            </w:r>
          </w:p>
        </w:tc>
        <w:tc>
          <w:tcPr>
            <w:tcW w:w="2268" w:type="dxa"/>
          </w:tcPr>
          <w:p w:rsidR="00543095" w:rsidRPr="003C2105" w:rsidRDefault="00755D3F" w:rsidP="00923216">
            <w:pPr>
              <w:jc w:val="center"/>
            </w:pPr>
            <w:r>
              <w:t>0</w:t>
            </w:r>
          </w:p>
        </w:tc>
        <w:tc>
          <w:tcPr>
            <w:tcW w:w="3739" w:type="dxa"/>
          </w:tcPr>
          <w:p w:rsidR="00543095" w:rsidRPr="003C2105" w:rsidRDefault="00D3365F" w:rsidP="00143F9E">
            <w:pPr>
              <w:jc w:val="both"/>
            </w:pPr>
            <w:r>
              <w:t xml:space="preserve">  Účet 3</w:t>
            </w:r>
            <w:r w:rsidR="00143F9E">
              <w:t>36</w:t>
            </w:r>
          </w:p>
        </w:tc>
      </w:tr>
      <w:tr w:rsidR="00543095" w:rsidRPr="003C2105" w:rsidTr="006428E0">
        <w:tc>
          <w:tcPr>
            <w:tcW w:w="2694" w:type="dxa"/>
          </w:tcPr>
          <w:p w:rsidR="00543095" w:rsidRPr="003C2105" w:rsidRDefault="00D3365F" w:rsidP="00143F9E">
            <w:r>
              <w:t xml:space="preserve">Pohľadávka </w:t>
            </w:r>
            <w:r w:rsidR="00143F9E">
              <w:t xml:space="preserve">dane </w:t>
            </w:r>
          </w:p>
        </w:tc>
        <w:tc>
          <w:tcPr>
            <w:tcW w:w="1559" w:type="dxa"/>
          </w:tcPr>
          <w:p w:rsidR="00543095" w:rsidRPr="003C2105" w:rsidRDefault="00C80B17" w:rsidP="00143F9E">
            <w:r>
              <w:t xml:space="preserve">       0</w:t>
            </w:r>
            <w:r w:rsidR="00143F9E">
              <w:t>73</w:t>
            </w:r>
          </w:p>
        </w:tc>
        <w:tc>
          <w:tcPr>
            <w:tcW w:w="2268" w:type="dxa"/>
          </w:tcPr>
          <w:p w:rsidR="00543095" w:rsidRPr="003C2105" w:rsidRDefault="009D7524" w:rsidP="00755D3F">
            <w:pPr>
              <w:jc w:val="center"/>
            </w:pPr>
            <w:r>
              <w:t>180,33</w:t>
            </w:r>
          </w:p>
        </w:tc>
        <w:tc>
          <w:tcPr>
            <w:tcW w:w="3739" w:type="dxa"/>
          </w:tcPr>
          <w:p w:rsidR="00543095" w:rsidRPr="003C2105" w:rsidRDefault="00D3365F" w:rsidP="00143F9E">
            <w:pPr>
              <w:jc w:val="both"/>
            </w:pPr>
            <w:r>
              <w:t xml:space="preserve">  Účet 3</w:t>
            </w:r>
            <w:r w:rsidR="00143F9E">
              <w:t>42</w:t>
            </w:r>
          </w:p>
        </w:tc>
      </w:tr>
      <w:tr w:rsidR="00C80B17" w:rsidRPr="003C2105" w:rsidTr="006428E0">
        <w:tc>
          <w:tcPr>
            <w:tcW w:w="2694" w:type="dxa"/>
          </w:tcPr>
          <w:p w:rsidR="00C80B17" w:rsidRDefault="00143F9E" w:rsidP="00C80B17">
            <w:r>
              <w:t xml:space="preserve">Ostatné pohľadávky </w:t>
            </w:r>
            <w:r w:rsidR="00C80B17">
              <w:t xml:space="preserve"> </w:t>
            </w:r>
          </w:p>
          <w:p w:rsidR="00755D3F" w:rsidRDefault="00755D3F" w:rsidP="00755D3F"/>
        </w:tc>
        <w:tc>
          <w:tcPr>
            <w:tcW w:w="1559" w:type="dxa"/>
          </w:tcPr>
          <w:p w:rsidR="00C80B17" w:rsidRDefault="00C80B17" w:rsidP="00143F9E">
            <w:r>
              <w:t xml:space="preserve">       06</w:t>
            </w:r>
            <w:r w:rsidR="00755D3F">
              <w:t>4</w:t>
            </w:r>
          </w:p>
          <w:p w:rsidR="00755D3F" w:rsidRDefault="00755D3F" w:rsidP="00143F9E">
            <w:r>
              <w:t xml:space="preserve">      </w:t>
            </w:r>
          </w:p>
        </w:tc>
        <w:tc>
          <w:tcPr>
            <w:tcW w:w="2268" w:type="dxa"/>
          </w:tcPr>
          <w:p w:rsidR="00C80B17" w:rsidRDefault="00755D3F" w:rsidP="00C9366A">
            <w:pPr>
              <w:jc w:val="center"/>
            </w:pPr>
            <w:r>
              <w:t>2,35</w:t>
            </w:r>
          </w:p>
        </w:tc>
        <w:tc>
          <w:tcPr>
            <w:tcW w:w="3739" w:type="dxa"/>
          </w:tcPr>
          <w:p w:rsidR="00C80B17" w:rsidRDefault="00C80B17" w:rsidP="00143F9E">
            <w:pPr>
              <w:jc w:val="both"/>
            </w:pPr>
            <w:r>
              <w:t xml:space="preserve">  Účet 31</w:t>
            </w:r>
            <w:r w:rsidR="00755D3F">
              <w:t>4</w:t>
            </w:r>
          </w:p>
          <w:p w:rsidR="00755D3F" w:rsidRDefault="00755D3F" w:rsidP="00143F9E">
            <w:pPr>
              <w:jc w:val="both"/>
            </w:pPr>
          </w:p>
        </w:tc>
      </w:tr>
      <w:tr w:rsidR="00543095" w:rsidRPr="0046342A" w:rsidTr="006428E0">
        <w:tc>
          <w:tcPr>
            <w:tcW w:w="2694" w:type="dxa"/>
          </w:tcPr>
          <w:p w:rsidR="00543095" w:rsidRPr="003C2105" w:rsidRDefault="00D3365F" w:rsidP="006428E0">
            <w:r>
              <w:t>Spolu</w:t>
            </w:r>
            <w:r w:rsidR="00C80B17">
              <w:t>:</w:t>
            </w:r>
          </w:p>
        </w:tc>
        <w:tc>
          <w:tcPr>
            <w:tcW w:w="1559" w:type="dxa"/>
          </w:tcPr>
          <w:p w:rsidR="00543095" w:rsidRPr="0046342A" w:rsidRDefault="00543095" w:rsidP="006428E0">
            <w:pPr>
              <w:jc w:val="right"/>
              <w:rPr>
                <w:b/>
              </w:rPr>
            </w:pPr>
          </w:p>
        </w:tc>
        <w:tc>
          <w:tcPr>
            <w:tcW w:w="2268" w:type="dxa"/>
          </w:tcPr>
          <w:p w:rsidR="00543095" w:rsidRPr="0046342A" w:rsidRDefault="009D7524" w:rsidP="00143F9E">
            <w:pPr>
              <w:jc w:val="center"/>
              <w:rPr>
                <w:b/>
              </w:rPr>
            </w:pPr>
            <w:r>
              <w:rPr>
                <w:b/>
              </w:rPr>
              <w:t>182,68</w:t>
            </w:r>
          </w:p>
        </w:tc>
        <w:tc>
          <w:tcPr>
            <w:tcW w:w="3739" w:type="dxa"/>
          </w:tcPr>
          <w:p w:rsidR="00543095" w:rsidRPr="0046342A" w:rsidRDefault="00543095" w:rsidP="006428E0">
            <w:pPr>
              <w:jc w:val="both"/>
              <w:rPr>
                <w:b/>
              </w:rPr>
            </w:pPr>
          </w:p>
        </w:tc>
      </w:tr>
    </w:tbl>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vývoj opravnej položky k pohľadávkam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položka pohľadávok,</w:t>
      </w:r>
      <w:r w:rsidR="009F5D7B">
        <w:rPr>
          <w:rFonts w:ascii="ArialNarrow" w:hAnsi="ArialNarrow" w:cs="ArialNarrow"/>
          <w:color w:val="000000"/>
          <w:sz w:val="20"/>
          <w:szCs w:val="20"/>
        </w:rPr>
        <w:t>-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hodnota pohľadávok k 31. decembru bezprostredne pred</w:t>
      </w:r>
      <w:r w:rsidR="00543095">
        <w:rPr>
          <w:rFonts w:ascii="ArialNarrow" w:hAnsi="ArialNarrow" w:cs="ArialNarrow"/>
          <w:color w:val="000000"/>
          <w:sz w:val="20"/>
          <w:szCs w:val="20"/>
        </w:rPr>
        <w:t>.</w:t>
      </w:r>
      <w:r>
        <w:rPr>
          <w:rFonts w:ascii="ArialNarrow" w:hAnsi="ArialNarrow" w:cs="ArialNarrow"/>
          <w:color w:val="000000"/>
          <w:sz w:val="20"/>
          <w:szCs w:val="20"/>
        </w:rPr>
        <w:t xml:space="preserve"> účtovného obdobia,</w:t>
      </w:r>
      <w:r w:rsidR="00206B67" w:rsidRPr="00206B67">
        <w:rPr>
          <w:rFonts w:ascii="ArialNarrow" w:hAnsi="ArialNarrow" w:cs="ArialNarrow"/>
          <w:b/>
          <w:color w:val="000000"/>
          <w:sz w:val="20"/>
          <w:szCs w:val="20"/>
        </w:rPr>
        <w:t xml:space="preserve"> </w:t>
      </w:r>
      <w:r w:rsidR="009D7524">
        <w:rPr>
          <w:rFonts w:ascii="ArialNarrow" w:hAnsi="ArialNarrow" w:cs="ArialNarrow"/>
          <w:b/>
          <w:sz w:val="20"/>
          <w:szCs w:val="20"/>
        </w:rPr>
        <w:t>167,46</w:t>
      </w:r>
      <w:r w:rsidR="009D7524" w:rsidRPr="00966142">
        <w:rPr>
          <w:rFonts w:ascii="ArialNarrow" w:hAnsi="ArialNarrow" w:cs="ArialNarrow"/>
          <w:b/>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 tvorba opravných položiek,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 zníženie opravných položiek,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 zrušenie opravných položiek, 0,00 eur</w:t>
      </w:r>
    </w:p>
    <w:p w:rsidR="002D4E53" w:rsidRPr="00966142" w:rsidRDefault="002D4E53" w:rsidP="002D4E53">
      <w:pPr>
        <w:autoSpaceDE w:val="0"/>
        <w:autoSpaceDN w:val="0"/>
        <w:adjustRightInd w:val="0"/>
        <w:spacing w:after="0" w:line="240" w:lineRule="auto"/>
        <w:rPr>
          <w:rFonts w:ascii="ArialNarrow" w:hAnsi="ArialNarrow" w:cs="ArialNarrow"/>
          <w:sz w:val="20"/>
          <w:szCs w:val="20"/>
        </w:rPr>
      </w:pPr>
      <w:r>
        <w:rPr>
          <w:rFonts w:ascii="ArialNarrow" w:hAnsi="ArialNarrow" w:cs="ArialNarrow"/>
          <w:color w:val="000000"/>
          <w:sz w:val="20"/>
          <w:szCs w:val="20"/>
        </w:rPr>
        <w:t>6. hodnota pohľadávok k 31. decembru bežného účtovného obdobia,</w:t>
      </w:r>
      <w:r w:rsidR="00665925">
        <w:rPr>
          <w:rFonts w:ascii="ArialNarrow" w:hAnsi="ArialNarrow" w:cs="ArialNarrow"/>
          <w:color w:val="000000"/>
          <w:sz w:val="20"/>
          <w:szCs w:val="20"/>
        </w:rPr>
        <w:t xml:space="preserve"> </w:t>
      </w:r>
      <w:r w:rsidR="009D7524">
        <w:rPr>
          <w:rFonts w:ascii="ArialNarrow" w:hAnsi="ArialNarrow" w:cs="ArialNarrow"/>
          <w:b/>
          <w:sz w:val="20"/>
          <w:szCs w:val="20"/>
        </w:rPr>
        <w:t>182,68eur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7. opis dôvodov tvorby, zníženia a zrušenia opravných položiek k pohľadávkam,</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pohľadávky podľa doby splatnosti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hodnota pohľadávok v lehote splatnosti a po lehote splatnosti k 31. decembru bežného účtovného obdobia,</w:t>
      </w:r>
      <w:r w:rsidR="00D3365F">
        <w:rPr>
          <w:rFonts w:ascii="ArialNarrow" w:hAnsi="ArialNarrow" w:cs="ArialNarrow"/>
          <w:color w:val="000000"/>
          <w:sz w:val="20"/>
          <w:szCs w:val="20"/>
        </w:rPr>
        <w:t xml:space="preserve"> </w:t>
      </w:r>
      <w:r w:rsidR="00143F9E">
        <w:rPr>
          <w:rFonts w:ascii="ArialNarrow" w:hAnsi="ArialNarrow" w:cs="ArialNarrow"/>
          <w:b/>
          <w:sz w:val="20"/>
          <w:szCs w:val="20"/>
        </w:rPr>
        <w:t xml:space="preserve"> </w:t>
      </w:r>
      <w:r w:rsidR="009D7524">
        <w:rPr>
          <w:rFonts w:ascii="ArialNarrow" w:hAnsi="ArialNarrow" w:cs="ArialNarrow"/>
          <w:b/>
          <w:sz w:val="20"/>
          <w:szCs w:val="20"/>
        </w:rPr>
        <w:t>182,68</w:t>
      </w:r>
      <w:r w:rsidR="00755D3F" w:rsidRPr="00966142">
        <w:rPr>
          <w:rFonts w:ascii="ArialNarrow" w:hAnsi="ArialNarrow" w:cs="ArialNarrow"/>
          <w:b/>
          <w:sz w:val="20"/>
          <w:szCs w:val="20"/>
        </w:rPr>
        <w:t xml:space="preserve"> eur</w:t>
      </w:r>
    </w:p>
    <w:p w:rsidR="002D4E53" w:rsidRPr="00C7230E" w:rsidRDefault="002D4E53" w:rsidP="002D4E53">
      <w:pPr>
        <w:autoSpaceDE w:val="0"/>
        <w:autoSpaceDN w:val="0"/>
        <w:adjustRightInd w:val="0"/>
        <w:spacing w:after="0" w:line="240" w:lineRule="auto"/>
        <w:rPr>
          <w:rFonts w:ascii="ArialNarrow" w:hAnsi="ArialNarrow" w:cs="ArialNarrow"/>
          <w:color w:val="FF0000"/>
          <w:sz w:val="20"/>
          <w:szCs w:val="20"/>
        </w:rPr>
      </w:pPr>
      <w:r>
        <w:rPr>
          <w:rFonts w:ascii="ArialNarrow" w:hAnsi="ArialNarrow" w:cs="ArialNarrow"/>
          <w:color w:val="000000"/>
          <w:sz w:val="20"/>
          <w:szCs w:val="20"/>
        </w:rPr>
        <w:t>2. hodnota pohľadávok v lehote splatnosti a po lehote splatnosti k 31. decembru bezprostredne predchádzajúceho účtovného obdobia</w:t>
      </w:r>
      <w:r w:rsidR="009D7524">
        <w:rPr>
          <w:rFonts w:ascii="ArialNarrow" w:hAnsi="ArialNarrow" w:cs="ArialNarrow"/>
          <w:color w:val="000000"/>
          <w:sz w:val="20"/>
          <w:szCs w:val="20"/>
        </w:rPr>
        <w:t xml:space="preserve"> </w:t>
      </w:r>
      <w:r w:rsidR="009D7524">
        <w:rPr>
          <w:rFonts w:ascii="ArialNarrow" w:hAnsi="ArialNarrow" w:cs="ArialNarrow"/>
          <w:b/>
          <w:sz w:val="20"/>
          <w:szCs w:val="20"/>
        </w:rPr>
        <w:t>167,46</w:t>
      </w:r>
      <w:r w:rsidR="00287D71" w:rsidRPr="00966142">
        <w:rPr>
          <w:rFonts w:ascii="ArialNarrow" w:hAnsi="ArialNarrow" w:cs="ArialNarrow"/>
          <w:b/>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opis pohľadávok podľa zostatkovej doby splatnosti k 31.decembru bežného účtovného obdobia a k 31. decembru bezprostredne predchádzajúceho účtovného obdobia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pohľadávky so zostatkovou dobou splatnosti do jedného roka,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pohľadávky so zostatkovou dobou splatnosti od jedného do piatich rokov,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pohľadávky so zostatkovou dobou splatnosti dlhšou ako päť rokov,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výška pohľadávok zabezpečených záložným právom alebo inou formou zabezpečenia s uvedením formy zabezpečenia,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výška pohľadávok, na ktoré sa zriadilo záložné právo a výška pohľadávok, pri ktorých má účtovná jednotka obmedzené právo</w:t>
      </w:r>
    </w:p>
    <w:p w:rsidR="002D4E53" w:rsidRPr="00CF483F"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s nimi nakladať.</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CF483F" w:rsidRPr="006428E0" w:rsidRDefault="002D4E53" w:rsidP="006428E0">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(3</w:t>
      </w:r>
      <w:r w:rsidRPr="00316BEF">
        <w:rPr>
          <w:rFonts w:ascii="ArialNarrow,Bold" w:hAnsi="ArialNarrow,Bold" w:cs="ArialNarrow,Bold"/>
          <w:b/>
          <w:bCs/>
          <w:color w:val="FF0000"/>
          <w:sz w:val="20"/>
          <w:szCs w:val="20"/>
        </w:rPr>
        <w:t xml:space="preserve">) </w:t>
      </w:r>
      <w:r w:rsidRPr="00C7230E">
        <w:rPr>
          <w:rFonts w:ascii="ArialNarrow,Bold" w:hAnsi="ArialNarrow,Bold" w:cs="ArialNarrow,Bold"/>
          <w:b/>
          <w:bCs/>
          <w:sz w:val="20"/>
          <w:szCs w:val="20"/>
        </w:rPr>
        <w:t>Finančný majetok</w:t>
      </w:r>
      <w:r w:rsidR="00CF483F" w:rsidRPr="00C7230E">
        <w:rPr>
          <w:b/>
          <w:sz w:val="24"/>
          <w:szCs w:val="24"/>
        </w:rPr>
        <w:t xml:space="preserve"> </w:t>
      </w:r>
    </w:p>
    <w:p w:rsidR="00CF483F" w:rsidRPr="006B1179" w:rsidRDefault="00CF483F" w:rsidP="00CF483F">
      <w:pPr>
        <w:pStyle w:val="Pismenka"/>
        <w:numPr>
          <w:ilvl w:val="0"/>
          <w:numId w:val="2"/>
        </w:numPr>
        <w:ind w:left="284" w:hanging="284"/>
        <w:rPr>
          <w:sz w:val="24"/>
          <w:szCs w:val="24"/>
        </w:rPr>
      </w:pPr>
      <w:r>
        <w:rPr>
          <w:b w:val="0"/>
          <w:sz w:val="24"/>
          <w:szCs w:val="24"/>
        </w:rPr>
        <w:t xml:space="preserve">opis významných zložiek </w:t>
      </w:r>
      <w:r w:rsidRPr="008A4167">
        <w:rPr>
          <w:sz w:val="24"/>
          <w:szCs w:val="24"/>
        </w:rPr>
        <w:t>krátkodobého finančného majetku</w:t>
      </w:r>
      <w:r>
        <w:rPr>
          <w:b w:val="0"/>
          <w:sz w:val="24"/>
          <w:szCs w:val="24"/>
        </w:rPr>
        <w:t xml:space="preserve"> </w:t>
      </w:r>
    </w:p>
    <w:p w:rsidR="00CF483F" w:rsidRPr="00CF483F" w:rsidRDefault="00CF483F" w:rsidP="006428E0">
      <w:pPr>
        <w:pStyle w:val="Pismenka"/>
        <w:tabs>
          <w:tab w:val="clear" w:pos="426"/>
        </w:tabs>
        <w:ind w:left="284" w:firstLine="0"/>
        <w:rPr>
          <w:sz w:val="24"/>
          <w:szCs w:val="24"/>
        </w:rPr>
      </w:pP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962"/>
        <w:gridCol w:w="5244"/>
      </w:tblGrid>
      <w:tr w:rsidR="00CF483F" w:rsidRPr="00A6137D" w:rsidTr="006428E0">
        <w:tc>
          <w:tcPr>
            <w:tcW w:w="4962" w:type="dxa"/>
            <w:shd w:val="clear" w:color="auto" w:fill="F2F2F2"/>
          </w:tcPr>
          <w:p w:rsidR="00CF483F" w:rsidRPr="0095583D" w:rsidRDefault="00CF483F" w:rsidP="006428E0">
            <w:pPr>
              <w:jc w:val="center"/>
              <w:rPr>
                <w:b/>
              </w:rPr>
            </w:pPr>
            <w:r w:rsidRPr="0095583D">
              <w:rPr>
                <w:b/>
              </w:rPr>
              <w:t>Krátkodobý  finančný majetok</w:t>
            </w:r>
          </w:p>
        </w:tc>
        <w:tc>
          <w:tcPr>
            <w:tcW w:w="5244" w:type="dxa"/>
            <w:shd w:val="clear" w:color="auto" w:fill="F2F2F2"/>
          </w:tcPr>
          <w:p w:rsidR="00CF483F" w:rsidRPr="0095583D" w:rsidRDefault="00CF483F" w:rsidP="009D7524">
            <w:pPr>
              <w:jc w:val="center"/>
              <w:rPr>
                <w:b/>
              </w:rPr>
            </w:pPr>
            <w:r w:rsidRPr="0095583D">
              <w:rPr>
                <w:b/>
              </w:rPr>
              <w:t>Zostatok k 31.12.</w:t>
            </w:r>
            <w:r>
              <w:rPr>
                <w:b/>
              </w:rPr>
              <w:t>20</w:t>
            </w:r>
            <w:r w:rsidR="00143F9E">
              <w:rPr>
                <w:b/>
              </w:rPr>
              <w:t>2</w:t>
            </w:r>
            <w:r w:rsidR="009D7524">
              <w:rPr>
                <w:b/>
              </w:rPr>
              <w:t>2</w:t>
            </w:r>
          </w:p>
        </w:tc>
      </w:tr>
      <w:tr w:rsidR="00CF483F" w:rsidRPr="00A6137D" w:rsidTr="006428E0">
        <w:tc>
          <w:tcPr>
            <w:tcW w:w="4962" w:type="dxa"/>
          </w:tcPr>
          <w:p w:rsidR="00CF483F" w:rsidRPr="00254788" w:rsidRDefault="00CF483F" w:rsidP="006428E0">
            <w:r>
              <w:t xml:space="preserve">                          Peniaze v hotovosti</w:t>
            </w:r>
          </w:p>
        </w:tc>
        <w:tc>
          <w:tcPr>
            <w:tcW w:w="5244" w:type="dxa"/>
          </w:tcPr>
          <w:p w:rsidR="00CF483F" w:rsidRPr="00665925" w:rsidRDefault="009D7524" w:rsidP="00755D3F">
            <w:pPr>
              <w:rPr>
                <w:b/>
              </w:rPr>
            </w:pPr>
            <w:r>
              <w:rPr>
                <w:b/>
              </w:rPr>
              <w:t xml:space="preserve">                                    10 106,15</w:t>
            </w:r>
          </w:p>
        </w:tc>
      </w:tr>
      <w:tr w:rsidR="00CF483F" w:rsidRPr="00A6137D" w:rsidTr="006428E0">
        <w:tc>
          <w:tcPr>
            <w:tcW w:w="4962" w:type="dxa"/>
          </w:tcPr>
          <w:p w:rsidR="00CF483F" w:rsidRPr="00254788" w:rsidRDefault="00CF483F" w:rsidP="006428E0">
            <w:r>
              <w:t xml:space="preserve">                          Na bežnom účte v banke  </w:t>
            </w:r>
          </w:p>
        </w:tc>
        <w:tc>
          <w:tcPr>
            <w:tcW w:w="5244" w:type="dxa"/>
          </w:tcPr>
          <w:p w:rsidR="00CF483F" w:rsidRPr="00665925" w:rsidRDefault="00CF483F" w:rsidP="009D7524">
            <w:pPr>
              <w:rPr>
                <w:b/>
              </w:rPr>
            </w:pPr>
            <w:r w:rsidRPr="00665925">
              <w:rPr>
                <w:b/>
              </w:rPr>
              <w:t xml:space="preserve">                                    </w:t>
            </w:r>
            <w:r w:rsidR="00755D3F">
              <w:rPr>
                <w:b/>
              </w:rPr>
              <w:t>3</w:t>
            </w:r>
            <w:r w:rsidR="009D7524">
              <w:rPr>
                <w:b/>
              </w:rPr>
              <w:t>4 386,92</w:t>
            </w:r>
          </w:p>
        </w:tc>
      </w:tr>
      <w:tr w:rsidR="00CF483F" w:rsidRPr="00A6137D" w:rsidTr="006428E0">
        <w:tc>
          <w:tcPr>
            <w:tcW w:w="4962" w:type="dxa"/>
          </w:tcPr>
          <w:p w:rsidR="00CF483F" w:rsidRPr="00CF483F" w:rsidRDefault="00CF483F" w:rsidP="006428E0">
            <w:pPr>
              <w:rPr>
                <w:b/>
              </w:rPr>
            </w:pPr>
            <w:r w:rsidRPr="00CF483F">
              <w:rPr>
                <w:b/>
              </w:rPr>
              <w:t xml:space="preserve">                          Spolu : </w:t>
            </w:r>
          </w:p>
        </w:tc>
        <w:tc>
          <w:tcPr>
            <w:tcW w:w="5244" w:type="dxa"/>
          </w:tcPr>
          <w:p w:rsidR="00CF483F" w:rsidRPr="00AE4A76" w:rsidRDefault="00AE4A76" w:rsidP="009D7524">
            <w:pPr>
              <w:rPr>
                <w:b/>
              </w:rPr>
            </w:pPr>
            <w:r w:rsidRPr="00AE4A76">
              <w:rPr>
                <w:b/>
              </w:rPr>
              <w:t xml:space="preserve">                                    </w:t>
            </w:r>
            <w:r w:rsidR="00755D3F">
              <w:rPr>
                <w:b/>
              </w:rPr>
              <w:t>4</w:t>
            </w:r>
            <w:r w:rsidR="009D7524">
              <w:rPr>
                <w:b/>
              </w:rPr>
              <w:t>4 493,07</w:t>
            </w:r>
          </w:p>
        </w:tc>
      </w:tr>
    </w:tbl>
    <w:p w:rsidR="00CF483F" w:rsidRDefault="00CF483F" w:rsidP="00CF483F">
      <w:pPr>
        <w:pStyle w:val="Pismenka"/>
        <w:tabs>
          <w:tab w:val="clear" w:pos="426"/>
        </w:tabs>
        <w:ind w:left="0" w:firstLine="0"/>
        <w:rPr>
          <w:b w:val="0"/>
          <w:sz w:val="24"/>
          <w:szCs w:val="24"/>
        </w:rPr>
      </w:pPr>
    </w:p>
    <w:p w:rsidR="00CF483F" w:rsidRPr="00254788" w:rsidRDefault="00CF483F" w:rsidP="00CF483F">
      <w:pPr>
        <w:pStyle w:val="Pismenka"/>
        <w:numPr>
          <w:ilvl w:val="0"/>
          <w:numId w:val="2"/>
        </w:numPr>
        <w:ind w:left="284" w:hanging="284"/>
        <w:rPr>
          <w:sz w:val="24"/>
          <w:szCs w:val="24"/>
        </w:rPr>
      </w:pPr>
      <w:r>
        <w:rPr>
          <w:b w:val="0"/>
          <w:sz w:val="24"/>
          <w:szCs w:val="24"/>
        </w:rPr>
        <w:t xml:space="preserve">krátkodobý finančný majetok, </w:t>
      </w:r>
      <w:r w:rsidRPr="00522575">
        <w:rPr>
          <w:b w:val="0"/>
          <w:sz w:val="24"/>
          <w:szCs w:val="24"/>
        </w:rPr>
        <w:t>na ktor</w:t>
      </w:r>
      <w:r>
        <w:rPr>
          <w:b w:val="0"/>
          <w:sz w:val="24"/>
          <w:szCs w:val="24"/>
        </w:rPr>
        <w:t>ý</w:t>
      </w:r>
      <w:r w:rsidRPr="00522575">
        <w:rPr>
          <w:b w:val="0"/>
          <w:sz w:val="24"/>
          <w:szCs w:val="24"/>
        </w:rPr>
        <w:t xml:space="preserve"> </w:t>
      </w:r>
      <w:r>
        <w:rPr>
          <w:b w:val="0"/>
          <w:sz w:val="24"/>
          <w:szCs w:val="24"/>
        </w:rPr>
        <w:t>je</w:t>
      </w:r>
      <w:r w:rsidRPr="00522575">
        <w:rPr>
          <w:b w:val="0"/>
          <w:sz w:val="24"/>
          <w:szCs w:val="24"/>
        </w:rPr>
        <w:t xml:space="preserve"> zriad</w:t>
      </w:r>
      <w:r>
        <w:rPr>
          <w:b w:val="0"/>
          <w:sz w:val="24"/>
          <w:szCs w:val="24"/>
        </w:rPr>
        <w:t>ené</w:t>
      </w:r>
      <w:r w:rsidRPr="00522575">
        <w:rPr>
          <w:b w:val="0"/>
          <w:sz w:val="24"/>
          <w:szCs w:val="24"/>
        </w:rPr>
        <w:t xml:space="preserve"> </w:t>
      </w:r>
      <w:r w:rsidRPr="00254788">
        <w:rPr>
          <w:sz w:val="24"/>
          <w:szCs w:val="24"/>
        </w:rPr>
        <w:t>záložné právo</w:t>
      </w:r>
      <w:r w:rsidRPr="00522575">
        <w:rPr>
          <w:b w:val="0"/>
          <w:sz w:val="24"/>
          <w:szCs w:val="24"/>
        </w:rPr>
        <w:t xml:space="preserve"> a</w:t>
      </w:r>
      <w:r>
        <w:rPr>
          <w:b w:val="0"/>
          <w:sz w:val="24"/>
          <w:szCs w:val="24"/>
        </w:rPr>
        <w:t> krátkodobý finančný majetok, pri ktorom</w:t>
      </w:r>
      <w:r w:rsidRPr="00522575">
        <w:rPr>
          <w:b w:val="0"/>
          <w:sz w:val="24"/>
          <w:szCs w:val="24"/>
        </w:rPr>
        <w:t xml:space="preserve"> má účtovná jed</w:t>
      </w:r>
      <w:r>
        <w:rPr>
          <w:b w:val="0"/>
          <w:sz w:val="24"/>
          <w:szCs w:val="24"/>
        </w:rPr>
        <w:t xml:space="preserve">notka </w:t>
      </w:r>
      <w:r w:rsidRPr="00254788">
        <w:rPr>
          <w:sz w:val="24"/>
          <w:szCs w:val="24"/>
        </w:rPr>
        <w:t>obmedzené právo s ním nakladať</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96"/>
        <w:gridCol w:w="4110"/>
      </w:tblGrid>
      <w:tr w:rsidR="00CF483F" w:rsidRPr="00A6137D" w:rsidTr="006428E0">
        <w:tc>
          <w:tcPr>
            <w:tcW w:w="6096" w:type="dxa"/>
            <w:shd w:val="clear" w:color="auto" w:fill="F2F2F2"/>
          </w:tcPr>
          <w:p w:rsidR="00CF483F" w:rsidRDefault="00CF483F" w:rsidP="006428E0">
            <w:pPr>
              <w:jc w:val="center"/>
              <w:rPr>
                <w:b/>
              </w:rPr>
            </w:pPr>
            <w:r w:rsidRPr="0095583D">
              <w:rPr>
                <w:b/>
              </w:rPr>
              <w:t xml:space="preserve">Druh </w:t>
            </w:r>
          </w:p>
          <w:p w:rsidR="00CF483F" w:rsidRPr="0095583D" w:rsidRDefault="00CF483F" w:rsidP="006428E0">
            <w:pPr>
              <w:jc w:val="center"/>
              <w:rPr>
                <w:b/>
              </w:rPr>
            </w:pPr>
            <w:r w:rsidRPr="0095583D">
              <w:rPr>
                <w:b/>
              </w:rPr>
              <w:t>krátkodobého finančného majetku</w:t>
            </w:r>
          </w:p>
        </w:tc>
        <w:tc>
          <w:tcPr>
            <w:tcW w:w="4110" w:type="dxa"/>
            <w:shd w:val="clear" w:color="auto" w:fill="F2F2F2"/>
          </w:tcPr>
          <w:p w:rsidR="00CF483F" w:rsidRDefault="00CF483F" w:rsidP="006428E0">
            <w:pPr>
              <w:jc w:val="center"/>
              <w:rPr>
                <w:b/>
              </w:rPr>
            </w:pPr>
            <w:r w:rsidRPr="0095583D">
              <w:rPr>
                <w:b/>
              </w:rPr>
              <w:t xml:space="preserve">Hodnota </w:t>
            </w:r>
          </w:p>
          <w:p w:rsidR="00CF483F" w:rsidRPr="0095583D" w:rsidRDefault="00CF483F" w:rsidP="006428E0">
            <w:pPr>
              <w:jc w:val="center"/>
              <w:rPr>
                <w:b/>
              </w:rPr>
            </w:pPr>
            <w:r w:rsidRPr="0095583D">
              <w:rPr>
                <w:b/>
              </w:rPr>
              <w:t xml:space="preserve">krátkodobého finančného majetku </w:t>
            </w:r>
          </w:p>
        </w:tc>
      </w:tr>
      <w:tr w:rsidR="00CF483F" w:rsidRPr="00A6137D" w:rsidTr="006428E0">
        <w:tc>
          <w:tcPr>
            <w:tcW w:w="6096" w:type="dxa"/>
          </w:tcPr>
          <w:p w:rsidR="00CF483F" w:rsidRPr="00074670" w:rsidRDefault="00CF483F" w:rsidP="006428E0">
            <w:r>
              <w:t>Krátkodobý finančný majetok, na ktorý bolo zriadené záložné právo</w:t>
            </w:r>
            <w:r w:rsidRPr="00074670">
              <w:t xml:space="preserve"> </w:t>
            </w:r>
          </w:p>
        </w:tc>
        <w:tc>
          <w:tcPr>
            <w:tcW w:w="4110" w:type="dxa"/>
          </w:tcPr>
          <w:p w:rsidR="00CF483F" w:rsidRPr="00074670" w:rsidRDefault="00CF483F" w:rsidP="006428E0"/>
        </w:tc>
      </w:tr>
      <w:tr w:rsidR="00CF483F" w:rsidRPr="00A6137D" w:rsidTr="006428E0">
        <w:tc>
          <w:tcPr>
            <w:tcW w:w="6096" w:type="dxa"/>
          </w:tcPr>
          <w:p w:rsidR="00CF483F" w:rsidRPr="00074670" w:rsidRDefault="00CF483F" w:rsidP="006428E0">
            <w:r>
              <w:t xml:space="preserve">Krátkodobý finančný majetok, pri ktorom je obmedzené právo s nám nakladať </w:t>
            </w:r>
          </w:p>
        </w:tc>
        <w:tc>
          <w:tcPr>
            <w:tcW w:w="4110" w:type="dxa"/>
          </w:tcPr>
          <w:p w:rsidR="00CF483F" w:rsidRPr="00074670" w:rsidRDefault="00CF483F" w:rsidP="006428E0"/>
        </w:tc>
      </w:tr>
    </w:tbl>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opis významných zložiek krátkodobého finančného majetku, peniaze v hotovosti a na bežnom účte v banke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zriadenie záložného práva na krátkodobý finančný majetok a obmedzenie práva nakladať krátkodobým finančným majetkom. Nie je zriadené záložné právo</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(4) Poskytnuté návratné finančné výpomoci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dlžník,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výnos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mena, v ktorej bola návratná finančná výpomoc poskytnutá,</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dátum splatnosti,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výška návratnej finančnej výpomoci k 31.decembru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výška návratnej finančnej výpomoci k 31. decembru bezprostredne predchádzajúceho účtovného    obdobia.</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(5)</w:t>
      </w:r>
      <w:r w:rsidRPr="00877F2D">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Časové rozlíšenie</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Popis významných položiek časového rozlíšenia</w:t>
      </w:r>
    </w:p>
    <w:p w:rsidR="00CF483F" w:rsidRDefault="00CF483F" w:rsidP="00CF483F">
      <w:pPr>
        <w:autoSpaceDE w:val="0"/>
        <w:autoSpaceDN w:val="0"/>
        <w:adjustRightInd w:val="0"/>
        <w:spacing w:after="0" w:line="240" w:lineRule="auto"/>
        <w:rPr>
          <w:rFonts w:ascii="ArialNarrow,Bold" w:hAnsi="ArialNarrow,Bold" w:cs="ArialNarrow,Bold"/>
          <w:b/>
          <w:bCs/>
          <w:color w:val="000000"/>
          <w:sz w:val="20"/>
          <w:szCs w:val="20"/>
        </w:rPr>
      </w:pPr>
    </w:p>
    <w:p w:rsidR="006428E0" w:rsidRPr="00E74C03" w:rsidRDefault="006428E0" w:rsidP="006428E0">
      <w:pPr>
        <w:jc w:val="both"/>
        <w:rPr>
          <w:sz w:val="24"/>
          <w:szCs w:val="24"/>
        </w:rPr>
      </w:pPr>
      <w:r w:rsidRPr="00E74C03">
        <w:rPr>
          <w:sz w:val="24"/>
          <w:szCs w:val="24"/>
        </w:rPr>
        <w:t xml:space="preserve">Významné položky časového rozlíšenia </w:t>
      </w:r>
      <w:r w:rsidRPr="00E74C03">
        <w:rPr>
          <w:b/>
          <w:sz w:val="24"/>
          <w:szCs w:val="24"/>
        </w:rPr>
        <w:t>nákladov budúcich období</w:t>
      </w:r>
      <w:r w:rsidRPr="00E74C03">
        <w:rPr>
          <w:sz w:val="24"/>
          <w:szCs w:val="24"/>
        </w:rPr>
        <w:t xml:space="preserve"> a </w:t>
      </w:r>
      <w:r w:rsidRPr="00E74C03">
        <w:rPr>
          <w:b/>
          <w:sz w:val="24"/>
          <w:szCs w:val="24"/>
        </w:rPr>
        <w:t xml:space="preserve">príjmov budúcich období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70"/>
        <w:gridCol w:w="2410"/>
        <w:gridCol w:w="2126"/>
      </w:tblGrid>
      <w:tr w:rsidR="006428E0" w:rsidRPr="00E94F6D" w:rsidTr="006428E0">
        <w:tc>
          <w:tcPr>
            <w:tcW w:w="5670" w:type="dxa"/>
            <w:shd w:val="clear" w:color="auto" w:fill="F2F2F2"/>
          </w:tcPr>
          <w:p w:rsidR="006428E0" w:rsidRPr="00E74C03" w:rsidRDefault="006428E0" w:rsidP="006428E0">
            <w:pPr>
              <w:jc w:val="center"/>
              <w:rPr>
                <w:b/>
              </w:rPr>
            </w:pPr>
            <w:r w:rsidRPr="00E74C03">
              <w:rPr>
                <w:b/>
              </w:rPr>
              <w:t xml:space="preserve">Opis </w:t>
            </w:r>
            <w:r>
              <w:rPr>
                <w:b/>
              </w:rPr>
              <w:t xml:space="preserve">jednotlivých významných </w:t>
            </w:r>
            <w:r w:rsidRPr="00E74C03">
              <w:rPr>
                <w:b/>
              </w:rPr>
              <w:t>polož</w:t>
            </w:r>
            <w:r>
              <w:rPr>
                <w:b/>
              </w:rPr>
              <w:t>ie</w:t>
            </w:r>
            <w:r w:rsidRPr="00E74C03">
              <w:rPr>
                <w:b/>
              </w:rPr>
              <w:t>k časového rozlíšenia</w:t>
            </w:r>
          </w:p>
        </w:tc>
        <w:tc>
          <w:tcPr>
            <w:tcW w:w="2410" w:type="dxa"/>
            <w:shd w:val="clear" w:color="auto" w:fill="F2F2F2"/>
          </w:tcPr>
          <w:p w:rsidR="006428E0" w:rsidRPr="00E74C03" w:rsidRDefault="006428E0" w:rsidP="009D7524">
            <w:pPr>
              <w:jc w:val="center"/>
              <w:rPr>
                <w:b/>
              </w:rPr>
            </w:pPr>
            <w:r w:rsidRPr="00E74C03">
              <w:rPr>
                <w:b/>
              </w:rPr>
              <w:t>Zostatok k 31.12.</w:t>
            </w:r>
            <w:r>
              <w:rPr>
                <w:b/>
              </w:rPr>
              <w:t>20</w:t>
            </w:r>
            <w:r w:rsidR="00B076CD">
              <w:rPr>
                <w:b/>
              </w:rPr>
              <w:t>2</w:t>
            </w:r>
            <w:r w:rsidR="009D7524">
              <w:rPr>
                <w:b/>
              </w:rPr>
              <w:t>2</w:t>
            </w:r>
          </w:p>
        </w:tc>
        <w:tc>
          <w:tcPr>
            <w:tcW w:w="2126" w:type="dxa"/>
            <w:shd w:val="clear" w:color="auto" w:fill="F2F2F2"/>
          </w:tcPr>
          <w:p w:rsidR="006428E0" w:rsidRPr="006428E0" w:rsidRDefault="00764FDE" w:rsidP="009D7524">
            <w:pPr>
              <w:rPr>
                <w:b/>
                <w:color w:val="FF0000"/>
              </w:rPr>
            </w:pPr>
            <w:r>
              <w:rPr>
                <w:b/>
              </w:rPr>
              <w:t>Zostatok</w:t>
            </w:r>
            <w:r w:rsidR="00C44855" w:rsidRPr="00E74C03">
              <w:rPr>
                <w:b/>
              </w:rPr>
              <w:t> 31.12.</w:t>
            </w:r>
            <w:r w:rsidR="00C44855">
              <w:rPr>
                <w:b/>
              </w:rPr>
              <w:t>20</w:t>
            </w:r>
            <w:r w:rsidR="00B23CB1">
              <w:rPr>
                <w:b/>
              </w:rPr>
              <w:t>2</w:t>
            </w:r>
            <w:r w:rsidR="009D7524">
              <w:rPr>
                <w:b/>
              </w:rPr>
              <w:t>1</w:t>
            </w:r>
          </w:p>
        </w:tc>
      </w:tr>
      <w:tr w:rsidR="006428E0" w:rsidRPr="00A6137D" w:rsidTr="006428E0">
        <w:tc>
          <w:tcPr>
            <w:tcW w:w="5670" w:type="dxa"/>
          </w:tcPr>
          <w:p w:rsidR="006428E0" w:rsidRPr="00074670" w:rsidRDefault="006428E0" w:rsidP="006428E0">
            <w:r w:rsidRPr="00074670">
              <w:t>Náklady budúcich období</w:t>
            </w:r>
            <w:r>
              <w:t xml:space="preserve">  </w:t>
            </w:r>
            <w:r w:rsidRPr="00074670">
              <w:t>spolu z toho:</w:t>
            </w:r>
          </w:p>
        </w:tc>
        <w:tc>
          <w:tcPr>
            <w:tcW w:w="2410" w:type="dxa"/>
          </w:tcPr>
          <w:p w:rsidR="006428E0" w:rsidRPr="00010F84" w:rsidRDefault="006428E0" w:rsidP="009D7524">
            <w:r w:rsidRPr="00483FB2">
              <w:rPr>
                <w:color w:val="FF0000"/>
              </w:rPr>
              <w:t xml:space="preserve">              </w:t>
            </w:r>
            <w:r w:rsidR="009D7524">
              <w:t>218,62</w:t>
            </w:r>
          </w:p>
        </w:tc>
        <w:tc>
          <w:tcPr>
            <w:tcW w:w="2126" w:type="dxa"/>
          </w:tcPr>
          <w:p w:rsidR="006428E0" w:rsidRPr="00010F84" w:rsidRDefault="00483FB2" w:rsidP="00B23CB1">
            <w:r>
              <w:t xml:space="preserve">      </w:t>
            </w:r>
            <w:r w:rsidR="00E15C0F">
              <w:t xml:space="preserve">        </w:t>
            </w:r>
            <w:r w:rsidR="00B076CD">
              <w:rPr>
                <w:color w:val="FF0000"/>
              </w:rPr>
              <w:t xml:space="preserve">  </w:t>
            </w:r>
            <w:r w:rsidR="009D7524">
              <w:t>218,80</w:t>
            </w:r>
          </w:p>
        </w:tc>
      </w:tr>
    </w:tbl>
    <w:p w:rsidR="00CF483F" w:rsidRDefault="00CF483F" w:rsidP="00CF483F">
      <w:pPr>
        <w:autoSpaceDE w:val="0"/>
        <w:autoSpaceDN w:val="0"/>
        <w:adjustRightInd w:val="0"/>
        <w:spacing w:after="0" w:line="240" w:lineRule="auto"/>
        <w:rPr>
          <w:rFonts w:ascii="ArialNarrow,Bold" w:hAnsi="ArialNarrow,Bold" w:cs="ArialNarrow,Bold"/>
          <w:b/>
          <w:bCs/>
          <w:color w:val="000000"/>
          <w:sz w:val="20"/>
          <w:szCs w:val="20"/>
        </w:rPr>
      </w:pPr>
    </w:p>
    <w:p w:rsidR="001D086D" w:rsidRDefault="001D086D" w:rsidP="00CF483F">
      <w:pPr>
        <w:autoSpaceDE w:val="0"/>
        <w:autoSpaceDN w:val="0"/>
        <w:adjustRightInd w:val="0"/>
        <w:spacing w:after="0" w:line="240" w:lineRule="auto"/>
        <w:rPr>
          <w:rFonts w:ascii="ArialNarrow,Bold" w:hAnsi="ArialNarrow,Bold" w:cs="ArialNarrow,Bold"/>
          <w:b/>
          <w:bCs/>
          <w:color w:val="000000"/>
          <w:sz w:val="20"/>
          <w:szCs w:val="20"/>
        </w:rPr>
      </w:pPr>
    </w:p>
    <w:p w:rsidR="001D086D" w:rsidRDefault="001D086D" w:rsidP="00CF483F">
      <w:pPr>
        <w:autoSpaceDE w:val="0"/>
        <w:autoSpaceDN w:val="0"/>
        <w:adjustRightInd w:val="0"/>
        <w:spacing w:after="0" w:line="240" w:lineRule="auto"/>
        <w:rPr>
          <w:rFonts w:ascii="ArialNarrow,Bold" w:hAnsi="ArialNarrow,Bold" w:cs="ArialNarrow,Bold"/>
          <w:b/>
          <w:bCs/>
          <w:color w:val="000000"/>
          <w:sz w:val="20"/>
          <w:szCs w:val="20"/>
        </w:rPr>
      </w:pPr>
    </w:p>
    <w:p w:rsidR="001D086D" w:rsidRDefault="001D086D" w:rsidP="00CF483F">
      <w:pPr>
        <w:autoSpaceDE w:val="0"/>
        <w:autoSpaceDN w:val="0"/>
        <w:adjustRightInd w:val="0"/>
        <w:spacing w:after="0" w:line="240" w:lineRule="auto"/>
        <w:rPr>
          <w:rFonts w:ascii="ArialNarrow,Bold" w:hAnsi="ArialNarrow,Bold" w:cs="ArialNarrow,Bold"/>
          <w:b/>
          <w:bCs/>
          <w:color w:val="000000"/>
          <w:sz w:val="20"/>
          <w:szCs w:val="20"/>
        </w:rPr>
      </w:pPr>
    </w:p>
    <w:p w:rsidR="001D086D" w:rsidRDefault="001D086D" w:rsidP="00CF483F">
      <w:pPr>
        <w:autoSpaceDE w:val="0"/>
        <w:autoSpaceDN w:val="0"/>
        <w:adjustRightInd w:val="0"/>
        <w:spacing w:after="0" w:line="240" w:lineRule="auto"/>
        <w:rPr>
          <w:rFonts w:ascii="ArialNarrow,Bold" w:hAnsi="ArialNarrow,Bold" w:cs="ArialNarrow,Bold"/>
          <w:b/>
          <w:bCs/>
          <w:color w:val="000000"/>
          <w:sz w:val="20"/>
          <w:szCs w:val="20"/>
        </w:rPr>
      </w:pPr>
    </w:p>
    <w:p w:rsidR="001D086D" w:rsidRDefault="001D086D" w:rsidP="00CF483F">
      <w:pPr>
        <w:autoSpaceDE w:val="0"/>
        <w:autoSpaceDN w:val="0"/>
        <w:adjustRightInd w:val="0"/>
        <w:spacing w:after="0" w:line="240" w:lineRule="auto"/>
        <w:rPr>
          <w:rFonts w:ascii="ArialNarrow,Bold" w:hAnsi="ArialNarrow,Bold" w:cs="ArialNarrow,Bold"/>
          <w:b/>
          <w:bCs/>
          <w:color w:val="000000"/>
          <w:sz w:val="20"/>
          <w:szCs w:val="20"/>
        </w:rPr>
      </w:pPr>
    </w:p>
    <w:p w:rsidR="002D4E53" w:rsidRDefault="009D7524" w:rsidP="00CF483F">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                                                                           </w:t>
      </w:r>
      <w:r w:rsidR="002D4E53">
        <w:rPr>
          <w:rFonts w:ascii="ArialNarrow,Bold" w:hAnsi="ArialNarrow,Bold" w:cs="ArialNarrow,Bold"/>
          <w:b/>
          <w:bCs/>
          <w:color w:val="000000"/>
          <w:sz w:val="20"/>
          <w:szCs w:val="20"/>
        </w:rPr>
        <w:t>Čl. IV</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Pr="00564F25" w:rsidRDefault="002D4E53" w:rsidP="002D4E53">
      <w:pPr>
        <w:autoSpaceDE w:val="0"/>
        <w:autoSpaceDN w:val="0"/>
        <w:adjustRightInd w:val="0"/>
        <w:spacing w:after="0" w:line="240" w:lineRule="auto"/>
        <w:jc w:val="center"/>
        <w:rPr>
          <w:rFonts w:ascii="ArialNarrow,Bold" w:hAnsi="ArialNarrow,Bold" w:cs="ArialNarrow,Bold"/>
          <w:b/>
          <w:bCs/>
          <w:sz w:val="20"/>
          <w:szCs w:val="20"/>
        </w:rPr>
      </w:pPr>
      <w:r w:rsidRPr="00564F25">
        <w:rPr>
          <w:rFonts w:ascii="ArialNarrow,Bold" w:hAnsi="ArialNarrow,Bold" w:cs="ArialNarrow,Bold"/>
          <w:b/>
          <w:bCs/>
          <w:sz w:val="20"/>
          <w:szCs w:val="20"/>
        </w:rPr>
        <w:t>Informácie o údajoch na strane pasív súvahy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A Vlastné imanie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Prehľad o pohybe vlastného imania v členení podľa jednotlivých položiek súvahy, pre ktoré má účtovná jednotka obsahovú náplň,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názov položky, výsledok hospodárenia</w:t>
      </w:r>
    </w:p>
    <w:p w:rsidR="00564F25"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b) výška vlastného imania k 31.decembru bezprostredne predchádzajúceho účtovného obdobia, </w:t>
      </w:r>
      <w:r w:rsidR="008E249C">
        <w:rPr>
          <w:rFonts w:ascii="ArialNarrow" w:hAnsi="ArialNarrow" w:cs="ArialNarrow"/>
          <w:color w:val="000000"/>
          <w:sz w:val="20"/>
          <w:szCs w:val="20"/>
        </w:rPr>
        <w:t xml:space="preserve">   </w:t>
      </w:r>
    </w:p>
    <w:p w:rsidR="00B23CB1" w:rsidRPr="000B201F" w:rsidRDefault="009D7524" w:rsidP="00B23CB1">
      <w:pPr>
        <w:autoSpaceDE w:val="0"/>
        <w:autoSpaceDN w:val="0"/>
        <w:adjustRightInd w:val="0"/>
        <w:spacing w:after="0" w:line="240" w:lineRule="auto"/>
        <w:rPr>
          <w:rFonts w:ascii="ArialNarrow" w:hAnsi="ArialNarrow" w:cs="ArialNarrow"/>
          <w:sz w:val="20"/>
          <w:szCs w:val="20"/>
        </w:rPr>
      </w:pPr>
      <w:r>
        <w:rPr>
          <w:rFonts w:ascii="ArialNarrow" w:hAnsi="ArialNarrow" w:cs="ArialNarrow"/>
          <w:color w:val="FF0000"/>
          <w:sz w:val="20"/>
          <w:szCs w:val="20"/>
        </w:rPr>
        <w:t xml:space="preserve"> </w:t>
      </w:r>
      <w:r>
        <w:rPr>
          <w:rFonts w:ascii="ArialNarrow" w:hAnsi="ArialNarrow" w:cs="ArialNarrow"/>
          <w:b/>
          <w:i/>
          <w:sz w:val="20"/>
          <w:szCs w:val="20"/>
        </w:rPr>
        <w:t>64 734,51</w:t>
      </w:r>
      <w:r w:rsidRPr="000B201F">
        <w:rPr>
          <w:rFonts w:ascii="ArialNarrow" w:hAnsi="ArialNarrow" w:cs="ArialNarrow"/>
          <w:b/>
          <w:i/>
          <w:sz w:val="20"/>
          <w:szCs w:val="20"/>
        </w:rPr>
        <w:t xml:space="preserve"> eur</w:t>
      </w:r>
    </w:p>
    <w:p w:rsidR="002D4E53" w:rsidRPr="000B201F" w:rsidRDefault="002D4E53" w:rsidP="002D4E53">
      <w:pPr>
        <w:autoSpaceDE w:val="0"/>
        <w:autoSpaceDN w:val="0"/>
        <w:adjustRightInd w:val="0"/>
        <w:spacing w:after="0" w:line="240" w:lineRule="auto"/>
        <w:rPr>
          <w:rFonts w:ascii="ArialNarrow" w:hAnsi="ArialNarrow" w:cs="ArialNarrow"/>
          <w:b/>
          <w:sz w:val="20"/>
          <w:szCs w:val="20"/>
        </w:rPr>
      </w:pPr>
      <w:r>
        <w:rPr>
          <w:rFonts w:ascii="ArialNarrow" w:hAnsi="ArialNarrow" w:cs="ArialNarrow"/>
          <w:color w:val="000000"/>
          <w:sz w:val="20"/>
          <w:szCs w:val="20"/>
        </w:rPr>
        <w:t>c) + zvýšenie,</w:t>
      </w:r>
      <w:r w:rsidR="00C44855">
        <w:rPr>
          <w:rFonts w:ascii="ArialNarrow" w:hAnsi="ArialNarrow" w:cs="ArialNarrow"/>
          <w:color w:val="000000"/>
          <w:sz w:val="20"/>
          <w:szCs w:val="20"/>
        </w:rPr>
        <w:t xml:space="preserve"> </w:t>
      </w:r>
      <w:r w:rsidR="00EC3459">
        <w:rPr>
          <w:rFonts w:ascii="ArialNarrow" w:hAnsi="ArialNarrow" w:cs="ArialNarrow"/>
          <w:b/>
          <w:sz w:val="20"/>
          <w:szCs w:val="20"/>
        </w:rPr>
        <w:t>1 895,90 eur</w:t>
      </w:r>
    </w:p>
    <w:p w:rsidR="00C44855"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 zníženie,;</w:t>
      </w:r>
      <w:r w:rsidR="00CC2774">
        <w:rPr>
          <w:rFonts w:ascii="ArialNarrow" w:hAnsi="ArialNarrow" w:cs="ArialNarrow"/>
          <w:color w:val="000000"/>
          <w:sz w:val="20"/>
          <w:szCs w:val="20"/>
        </w:rPr>
        <w:t xml:space="preserve">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 presun,</w:t>
      </w:r>
    </w:p>
    <w:p w:rsidR="002D4E53" w:rsidRPr="000B201F" w:rsidRDefault="002D4E53" w:rsidP="002D4E53">
      <w:pPr>
        <w:autoSpaceDE w:val="0"/>
        <w:autoSpaceDN w:val="0"/>
        <w:adjustRightInd w:val="0"/>
        <w:spacing w:after="0" w:line="240" w:lineRule="auto"/>
        <w:rPr>
          <w:rFonts w:ascii="ArialNarrow" w:hAnsi="ArialNarrow" w:cs="ArialNarrow"/>
          <w:sz w:val="20"/>
          <w:szCs w:val="20"/>
        </w:rPr>
      </w:pPr>
      <w:r>
        <w:rPr>
          <w:rFonts w:ascii="ArialNarrow" w:hAnsi="ArialNarrow" w:cs="ArialNarrow"/>
          <w:color w:val="000000"/>
          <w:sz w:val="20"/>
          <w:szCs w:val="20"/>
        </w:rPr>
        <w:t xml:space="preserve">f) výška vlastného imania k 31.decembru bežného účtovného obdobia, </w:t>
      </w:r>
      <w:r w:rsidR="009D7524">
        <w:rPr>
          <w:rFonts w:ascii="ArialNarrow" w:hAnsi="ArialNarrow" w:cs="ArialNarrow"/>
          <w:b/>
          <w:i/>
          <w:sz w:val="20"/>
          <w:szCs w:val="20"/>
        </w:rPr>
        <w:t>66 630,41</w:t>
      </w:r>
      <w:r w:rsidR="000B201F" w:rsidRPr="000B201F">
        <w:rPr>
          <w:rFonts w:ascii="ArialNarrow" w:hAnsi="ArialNarrow" w:cs="ArialNarrow"/>
          <w:b/>
          <w:i/>
          <w:sz w:val="20"/>
          <w:szCs w:val="20"/>
        </w:rPr>
        <w:t xml:space="preserve"> </w:t>
      </w:r>
      <w:r w:rsidR="00564F25" w:rsidRPr="000B201F">
        <w:rPr>
          <w:rFonts w:ascii="ArialNarrow" w:hAnsi="ArialNarrow" w:cs="ArialNarrow"/>
          <w:b/>
          <w:i/>
          <w:sz w:val="20"/>
          <w:szCs w:val="20"/>
        </w:rPr>
        <w:t>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opis jednotlivých položiek a opis uvedených zmien jednotlivých položiek vlastného imania uskutočnených v priebehu účtovného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obdobia, najmä zmeny oceňovacích rozdielov, opravy významných chýb minulých rokov.</w:t>
      </w:r>
    </w:p>
    <w:p w:rsidR="006428E0" w:rsidRDefault="006428E0" w:rsidP="006428E0">
      <w:pPr>
        <w:rPr>
          <w:b/>
          <w:sz w:val="24"/>
          <w:szCs w:val="24"/>
        </w:rPr>
      </w:pPr>
      <w:r>
        <w:rPr>
          <w:b/>
          <w:sz w:val="24"/>
          <w:szCs w:val="24"/>
        </w:rPr>
        <w:t xml:space="preserve"> </w:t>
      </w:r>
      <w:r w:rsidRPr="003C4B7A">
        <w:rPr>
          <w:b/>
          <w:sz w:val="24"/>
          <w:szCs w:val="24"/>
        </w:rPr>
        <w:t xml:space="preserve">Vlastné imanie </w:t>
      </w:r>
      <w:r w:rsidRPr="00217F8C">
        <w:rPr>
          <w:sz w:val="24"/>
          <w:szCs w:val="24"/>
        </w:rPr>
        <w:t>- tabuľka č.5</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544"/>
        <w:gridCol w:w="6662"/>
      </w:tblGrid>
      <w:tr w:rsidR="006428E0" w:rsidRPr="00A6137D" w:rsidTr="006428E0">
        <w:tc>
          <w:tcPr>
            <w:tcW w:w="3544" w:type="dxa"/>
            <w:shd w:val="clear" w:color="auto" w:fill="F2F2F2"/>
          </w:tcPr>
          <w:p w:rsidR="006428E0" w:rsidRPr="00144874" w:rsidRDefault="006428E0" w:rsidP="006428E0">
            <w:pPr>
              <w:jc w:val="center"/>
              <w:rPr>
                <w:b/>
              </w:rPr>
            </w:pPr>
            <w:r w:rsidRPr="00144874">
              <w:rPr>
                <w:b/>
              </w:rPr>
              <w:t>Názov položky</w:t>
            </w:r>
          </w:p>
        </w:tc>
        <w:tc>
          <w:tcPr>
            <w:tcW w:w="6662" w:type="dxa"/>
            <w:shd w:val="clear" w:color="auto" w:fill="F2F2F2"/>
          </w:tcPr>
          <w:p w:rsidR="006428E0" w:rsidRDefault="006428E0" w:rsidP="006428E0">
            <w:pPr>
              <w:jc w:val="center"/>
              <w:rPr>
                <w:b/>
              </w:rPr>
            </w:pPr>
            <w:r w:rsidRPr="00144874">
              <w:rPr>
                <w:b/>
              </w:rPr>
              <w:t xml:space="preserve">Opis </w:t>
            </w:r>
            <w:r>
              <w:rPr>
                <w:b/>
              </w:rPr>
              <w:t xml:space="preserve">jednotlivých položiek a opis zmien </w:t>
            </w:r>
            <w:r w:rsidRPr="00144874">
              <w:rPr>
                <w:b/>
              </w:rPr>
              <w:t xml:space="preserve">jednotlivých položiek vlastného imania, najmä zmeny oceňovacích rozdielov, </w:t>
            </w:r>
          </w:p>
          <w:p w:rsidR="006428E0" w:rsidRPr="00144874" w:rsidRDefault="006428E0" w:rsidP="006428E0">
            <w:pPr>
              <w:jc w:val="center"/>
              <w:rPr>
                <w:b/>
              </w:rPr>
            </w:pPr>
            <w:r w:rsidRPr="00144874">
              <w:rPr>
                <w:b/>
              </w:rPr>
              <w:t>opravy významných chýb minulých rokov</w:t>
            </w:r>
          </w:p>
        </w:tc>
      </w:tr>
      <w:tr w:rsidR="006428E0" w:rsidRPr="00A6137D" w:rsidTr="006428E0">
        <w:tc>
          <w:tcPr>
            <w:tcW w:w="3544" w:type="dxa"/>
          </w:tcPr>
          <w:p w:rsidR="006428E0" w:rsidRPr="00FA1A6F" w:rsidRDefault="006428E0" w:rsidP="006428E0"/>
        </w:tc>
        <w:tc>
          <w:tcPr>
            <w:tcW w:w="6662" w:type="dxa"/>
          </w:tcPr>
          <w:p w:rsidR="006428E0" w:rsidRPr="00FA1A6F" w:rsidRDefault="006428E0" w:rsidP="006428E0"/>
        </w:tc>
      </w:tr>
    </w:tbl>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B Záväzky </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Rezervy ,nevytvorené rezervy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Vývoj rezerv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položka rezerv,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výška rezerv k 31. decembru bezprostredne predchádzajúceho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 tvorba,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 použitie,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 zrušenie,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výška rezerv k 31. 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predpokladaný rok použitia rezerv,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h) opis významných položiek rezerv.</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Pr="00D25999" w:rsidRDefault="002D4E53" w:rsidP="002D4E53">
      <w:pPr>
        <w:autoSpaceDE w:val="0"/>
        <w:autoSpaceDN w:val="0"/>
        <w:adjustRightInd w:val="0"/>
        <w:spacing w:after="0" w:line="240" w:lineRule="auto"/>
        <w:rPr>
          <w:rFonts w:ascii="ArialNarrow,Bold" w:hAnsi="ArialNarrow,Bold" w:cs="ArialNarrow,Bold"/>
          <w:b/>
          <w:bCs/>
          <w:sz w:val="20"/>
          <w:szCs w:val="20"/>
        </w:rPr>
      </w:pPr>
      <w:r w:rsidRPr="00D25999">
        <w:rPr>
          <w:rFonts w:ascii="ArialNarrow,Bold" w:hAnsi="ArialNarrow,Bold" w:cs="ArialNarrow,Bold"/>
          <w:b/>
          <w:bCs/>
          <w:sz w:val="20"/>
          <w:szCs w:val="20"/>
        </w:rPr>
        <w:t>(2)Záväzky podľa doby splatnosti Obec eviduje tieto záväzky:</w:t>
      </w:r>
    </w:p>
    <w:p w:rsidR="002D4E53" w:rsidRPr="00D25999" w:rsidRDefault="002D4E53" w:rsidP="002D4E53">
      <w:pPr>
        <w:autoSpaceDE w:val="0"/>
        <w:autoSpaceDN w:val="0"/>
        <w:adjustRightInd w:val="0"/>
        <w:spacing w:after="0" w:line="240" w:lineRule="auto"/>
        <w:rPr>
          <w:rFonts w:ascii="ArialNarrow,Bold" w:hAnsi="ArialNarrow,Bold" w:cs="ArialNarrow,Bold"/>
          <w:b/>
          <w:bCs/>
          <w:sz w:val="20"/>
          <w:szCs w:val="20"/>
        </w:rPr>
      </w:pPr>
    </w:p>
    <w:p w:rsidR="002D4E53" w:rsidRPr="00D25999" w:rsidRDefault="002D4E53" w:rsidP="002D4E53">
      <w:pPr>
        <w:autoSpaceDE w:val="0"/>
        <w:autoSpaceDN w:val="0"/>
        <w:adjustRightInd w:val="0"/>
        <w:spacing w:after="0" w:line="240" w:lineRule="auto"/>
        <w:rPr>
          <w:rFonts w:ascii="ArialNarrow,Bold" w:hAnsi="ArialNarrow,Bold" w:cs="ArialNarrow,Bold"/>
          <w:b/>
          <w:bCs/>
          <w:sz w:val="20"/>
          <w:szCs w:val="20"/>
        </w:rPr>
      </w:pPr>
      <w:r w:rsidRPr="00D25999">
        <w:rPr>
          <w:rFonts w:ascii="ArialNarrow,Bold" w:hAnsi="ArialNarrow,Bold" w:cs="ArialNarrow,Bold"/>
          <w:b/>
          <w:bCs/>
          <w:sz w:val="20"/>
          <w:szCs w:val="20"/>
        </w:rPr>
        <w:t>Finančný majetok</w:t>
      </w:r>
    </w:p>
    <w:p w:rsidR="002D4E53" w:rsidRPr="00D25999" w:rsidRDefault="002D4E53" w:rsidP="002D4E53">
      <w:pPr>
        <w:autoSpaceDE w:val="0"/>
        <w:autoSpaceDN w:val="0"/>
        <w:adjustRightInd w:val="0"/>
        <w:spacing w:after="0" w:line="240" w:lineRule="auto"/>
        <w:rPr>
          <w:rFonts w:ascii="ArialNarrow,Bold" w:hAnsi="ArialNarrow,Bold" w:cs="ArialNarrow,Bold"/>
          <w:b/>
          <w:bCs/>
          <w:sz w:val="20"/>
          <w:szCs w:val="20"/>
        </w:rPr>
      </w:pPr>
      <w:r w:rsidRPr="00D25999">
        <w:rPr>
          <w:rFonts w:ascii="ArialNarrow,Bold" w:hAnsi="ArialNarrow,Bold" w:cs="ArialNarrow,Bold"/>
          <w:b/>
          <w:bCs/>
          <w:sz w:val="20"/>
          <w:szCs w:val="20"/>
        </w:rPr>
        <w:t>Poskytnuté návratné finančné výpomoci</w:t>
      </w:r>
    </w:p>
    <w:p w:rsidR="002D4E53" w:rsidRPr="00D25999" w:rsidRDefault="002D4E53" w:rsidP="002D4E53">
      <w:pPr>
        <w:autoSpaceDE w:val="0"/>
        <w:autoSpaceDN w:val="0"/>
        <w:adjustRightInd w:val="0"/>
        <w:spacing w:after="0" w:line="240" w:lineRule="auto"/>
        <w:rPr>
          <w:rFonts w:ascii="ArialNarrow" w:hAnsi="ArialNarrow" w:cs="ArialNarrow"/>
          <w:sz w:val="20"/>
          <w:szCs w:val="20"/>
        </w:rPr>
      </w:pPr>
      <w:r w:rsidRPr="00D25999">
        <w:rPr>
          <w:rFonts w:ascii="ArialNarrow" w:hAnsi="ArialNarrow" w:cs="ArialNarrow"/>
          <w:sz w:val="20"/>
          <w:szCs w:val="20"/>
        </w:rPr>
        <w:t>Popis a hodnota poskytnutých návratných finančných výpomocí podľa jednotlivých druhov výpomocí v členení na dlhodobé</w:t>
      </w:r>
    </w:p>
    <w:p w:rsidR="002D4E53" w:rsidRPr="00D25999" w:rsidRDefault="002D4E53" w:rsidP="002D4E53">
      <w:pPr>
        <w:autoSpaceDE w:val="0"/>
        <w:autoSpaceDN w:val="0"/>
        <w:adjustRightInd w:val="0"/>
        <w:spacing w:after="0" w:line="240" w:lineRule="auto"/>
        <w:rPr>
          <w:rFonts w:ascii="ArialNarrow" w:hAnsi="ArialNarrow" w:cs="ArialNarrow"/>
          <w:sz w:val="20"/>
          <w:szCs w:val="20"/>
        </w:rPr>
      </w:pPr>
      <w:r w:rsidRPr="00D25999">
        <w:rPr>
          <w:rFonts w:ascii="ArialNarrow" w:hAnsi="ArialNarrow" w:cs="ArialNarrow"/>
          <w:sz w:val="20"/>
          <w:szCs w:val="20"/>
        </w:rPr>
        <w:t>návratné finančné výpomoci a krátkodobé návratné finančné výpomoci v tejto štruktúre:</w:t>
      </w:r>
    </w:p>
    <w:p w:rsidR="002D4E53" w:rsidRPr="00D25999" w:rsidRDefault="002D4E53" w:rsidP="002D4E53">
      <w:pPr>
        <w:autoSpaceDE w:val="0"/>
        <w:autoSpaceDN w:val="0"/>
        <w:adjustRightInd w:val="0"/>
        <w:spacing w:after="0" w:line="240" w:lineRule="auto"/>
        <w:rPr>
          <w:rFonts w:ascii="ArialNarrow" w:hAnsi="ArialNarrow" w:cs="ArialNarrow"/>
          <w:sz w:val="20"/>
          <w:szCs w:val="20"/>
        </w:rPr>
      </w:pPr>
      <w:r w:rsidRPr="00D25999">
        <w:rPr>
          <w:rFonts w:ascii="ArialNarrow" w:hAnsi="ArialNarrow" w:cs="ArialNarrow"/>
          <w:b/>
          <w:sz w:val="20"/>
          <w:szCs w:val="20"/>
        </w:rPr>
        <w:t>a) záväzky podľa doby splatnosti v tejto štruktúre</w:t>
      </w:r>
      <w:r w:rsidRPr="00D25999">
        <w:rPr>
          <w:rFonts w:ascii="ArialNarrow" w:hAnsi="ArialNarrow" w:cs="ArialNarrow"/>
          <w:sz w:val="20"/>
          <w:szCs w:val="20"/>
        </w:rPr>
        <w:t>:</w:t>
      </w:r>
    </w:p>
    <w:p w:rsidR="002D4E53" w:rsidRPr="00D25999" w:rsidRDefault="002D4E53" w:rsidP="002D4E53">
      <w:pPr>
        <w:autoSpaceDE w:val="0"/>
        <w:autoSpaceDN w:val="0"/>
        <w:adjustRightInd w:val="0"/>
        <w:spacing w:after="0" w:line="240" w:lineRule="auto"/>
        <w:rPr>
          <w:rFonts w:ascii="ArialNarrow" w:hAnsi="ArialNarrow" w:cs="ArialNarrow"/>
          <w:sz w:val="20"/>
          <w:szCs w:val="20"/>
        </w:rPr>
      </w:pPr>
      <w:r w:rsidRPr="00D25999">
        <w:rPr>
          <w:rFonts w:ascii="ArialNarrow" w:hAnsi="ArialNarrow" w:cs="ArialNarrow"/>
          <w:sz w:val="20"/>
          <w:szCs w:val="20"/>
        </w:rPr>
        <w:t>1. výška záväzkov v lehote splatnosti a po lehote splatnosti k 31. decembru bežného účtovného obdobia</w:t>
      </w:r>
      <w:r w:rsidR="00564F25" w:rsidRPr="00D25999">
        <w:rPr>
          <w:rFonts w:ascii="ArialNarrow" w:hAnsi="ArialNarrow" w:cs="ArialNarrow"/>
          <w:sz w:val="20"/>
          <w:szCs w:val="20"/>
        </w:rPr>
        <w:t xml:space="preserve"> </w:t>
      </w:r>
      <w:r w:rsidR="00B9173F" w:rsidRPr="00D25999">
        <w:rPr>
          <w:rFonts w:ascii="ArialNarrow" w:hAnsi="ArialNarrow" w:cs="ArialNarrow"/>
          <w:b/>
          <w:sz w:val="20"/>
          <w:szCs w:val="20"/>
        </w:rPr>
        <w:t>1 704,81</w:t>
      </w:r>
      <w:r w:rsidR="00385632" w:rsidRPr="00D25999">
        <w:rPr>
          <w:rFonts w:ascii="ArialNarrow" w:hAnsi="ArialNarrow" w:cs="ArialNarrow"/>
          <w:b/>
          <w:sz w:val="20"/>
          <w:szCs w:val="20"/>
        </w:rPr>
        <w:t xml:space="preserve"> </w:t>
      </w:r>
      <w:r w:rsidR="008E249C" w:rsidRPr="00D25999">
        <w:rPr>
          <w:rFonts w:ascii="ArialNarrow" w:hAnsi="ArialNarrow" w:cs="ArialNarrow"/>
          <w:b/>
          <w:sz w:val="20"/>
          <w:szCs w:val="20"/>
        </w:rPr>
        <w:t>eur</w:t>
      </w:r>
    </w:p>
    <w:p w:rsidR="002D4E53" w:rsidRPr="00D25999" w:rsidRDefault="002D4E53" w:rsidP="002D4E53">
      <w:pPr>
        <w:autoSpaceDE w:val="0"/>
        <w:autoSpaceDN w:val="0"/>
        <w:adjustRightInd w:val="0"/>
        <w:spacing w:after="0" w:line="240" w:lineRule="auto"/>
        <w:rPr>
          <w:rFonts w:ascii="ArialNarrow" w:hAnsi="ArialNarrow" w:cs="ArialNarrow"/>
          <w:sz w:val="20"/>
          <w:szCs w:val="20"/>
        </w:rPr>
      </w:pPr>
      <w:r w:rsidRPr="00D25999">
        <w:rPr>
          <w:rFonts w:ascii="ArialNarrow" w:hAnsi="ArialNarrow" w:cs="ArialNarrow"/>
          <w:sz w:val="20"/>
          <w:szCs w:val="20"/>
        </w:rPr>
        <w:t>2. výška záväzkov v lehote splatnosti a po lehote splatnosti k 31. decembru bezprostredne predchádzajúceho účtovného obdobia</w:t>
      </w:r>
      <w:r w:rsidR="000C1C47" w:rsidRPr="00D25999">
        <w:rPr>
          <w:rFonts w:ascii="ArialNarrow" w:hAnsi="ArialNarrow" w:cs="ArialNarrow"/>
          <w:sz w:val="20"/>
          <w:szCs w:val="20"/>
        </w:rPr>
        <w:t xml:space="preserve"> </w:t>
      </w:r>
      <w:r w:rsidRPr="00D25999">
        <w:rPr>
          <w:rFonts w:ascii="ArialNarrow" w:hAnsi="ArialNarrow" w:cs="ArialNarrow"/>
          <w:sz w:val="20"/>
          <w:szCs w:val="20"/>
        </w:rPr>
        <w:t>,</w:t>
      </w:r>
      <w:r w:rsidR="00422136" w:rsidRPr="00D25999">
        <w:rPr>
          <w:rFonts w:ascii="ArialNarrow" w:hAnsi="ArialNarrow" w:cs="ArialNarrow"/>
          <w:sz w:val="20"/>
          <w:szCs w:val="20"/>
        </w:rPr>
        <w:t xml:space="preserve"> </w:t>
      </w:r>
      <w:r w:rsidR="00B9173F" w:rsidRPr="00D25999">
        <w:rPr>
          <w:rFonts w:ascii="ArialNarrow" w:hAnsi="ArialNarrow" w:cs="ArialNarrow"/>
          <w:b/>
          <w:sz w:val="20"/>
          <w:szCs w:val="20"/>
        </w:rPr>
        <w:t>835,43 eur</w:t>
      </w:r>
    </w:p>
    <w:p w:rsidR="002D4E53" w:rsidRPr="00D25999" w:rsidRDefault="002D4E53" w:rsidP="002D4E53">
      <w:pPr>
        <w:autoSpaceDE w:val="0"/>
        <w:autoSpaceDN w:val="0"/>
        <w:adjustRightInd w:val="0"/>
        <w:spacing w:after="0" w:line="240" w:lineRule="auto"/>
        <w:rPr>
          <w:rFonts w:ascii="ArialNarrow" w:hAnsi="ArialNarrow" w:cs="ArialNarrow"/>
          <w:sz w:val="20"/>
          <w:szCs w:val="20"/>
        </w:rPr>
      </w:pPr>
      <w:r w:rsidRPr="00D25999">
        <w:rPr>
          <w:rFonts w:ascii="ArialNarrow" w:hAnsi="ArialNarrow" w:cs="ArialNarrow"/>
          <w:sz w:val="20"/>
          <w:szCs w:val="20"/>
        </w:rPr>
        <w:t xml:space="preserve">b) opis záväzkov podľa zostatkovej doby splatnosti k 31. decembru bežného účtovného obdobia a k </w:t>
      </w:r>
    </w:p>
    <w:p w:rsidR="002D4E53" w:rsidRPr="00D25999" w:rsidRDefault="002D4E53" w:rsidP="002D4E53">
      <w:pPr>
        <w:autoSpaceDE w:val="0"/>
        <w:autoSpaceDN w:val="0"/>
        <w:adjustRightInd w:val="0"/>
        <w:spacing w:after="0" w:line="240" w:lineRule="auto"/>
        <w:rPr>
          <w:rFonts w:ascii="ArialNarrow" w:hAnsi="ArialNarrow" w:cs="ArialNarrow"/>
          <w:sz w:val="20"/>
          <w:szCs w:val="20"/>
        </w:rPr>
      </w:pPr>
      <w:r w:rsidRPr="00D25999">
        <w:rPr>
          <w:rFonts w:ascii="ArialNarrow" w:hAnsi="ArialNarrow" w:cs="ArialNarrow"/>
          <w:sz w:val="20"/>
          <w:szCs w:val="20"/>
        </w:rPr>
        <w:t>31.decembru bezprostredne predchádzajúceho účtovného obdobia v tejto štruktúre:</w:t>
      </w:r>
    </w:p>
    <w:p w:rsidR="007A1728" w:rsidRPr="00D25999" w:rsidRDefault="002D4E53" w:rsidP="002D4E53">
      <w:pPr>
        <w:autoSpaceDE w:val="0"/>
        <w:autoSpaceDN w:val="0"/>
        <w:adjustRightInd w:val="0"/>
        <w:spacing w:after="0" w:line="240" w:lineRule="auto"/>
        <w:rPr>
          <w:rFonts w:ascii="ArialNarrow" w:hAnsi="ArialNarrow" w:cs="ArialNarrow"/>
          <w:sz w:val="20"/>
          <w:szCs w:val="20"/>
        </w:rPr>
      </w:pPr>
      <w:r w:rsidRPr="00D25999">
        <w:rPr>
          <w:rFonts w:ascii="ArialNarrow" w:hAnsi="ArialNarrow" w:cs="ArialNarrow"/>
          <w:sz w:val="20"/>
          <w:szCs w:val="20"/>
        </w:rPr>
        <w:t>1. záväzky so zostatkovou dobou splatnosti do jedného roka</w:t>
      </w:r>
      <w:r w:rsidR="007A1728" w:rsidRPr="00D25999">
        <w:rPr>
          <w:rFonts w:ascii="ArialNarrow" w:hAnsi="ArialNarrow" w:cs="ArialNarrow"/>
          <w:sz w:val="20"/>
          <w:szCs w:val="20"/>
        </w:rPr>
        <w:t xml:space="preserve"> </w:t>
      </w:r>
      <w:r w:rsidR="00746F69" w:rsidRPr="00D25999">
        <w:rPr>
          <w:rFonts w:ascii="ArialNarrow" w:hAnsi="ArialNarrow" w:cs="ArialNarrow"/>
          <w:sz w:val="20"/>
          <w:szCs w:val="20"/>
        </w:rPr>
        <w:t xml:space="preserve"> </w:t>
      </w:r>
      <w:r w:rsidR="00D25999" w:rsidRPr="00D25999">
        <w:rPr>
          <w:rFonts w:ascii="ArialNarrow" w:hAnsi="ArialNarrow" w:cs="ArialNarrow"/>
          <w:sz w:val="20"/>
          <w:szCs w:val="20"/>
        </w:rPr>
        <w:t xml:space="preserve">1296,62 </w:t>
      </w:r>
      <w:r w:rsidR="00CC2774" w:rsidRPr="00D25999">
        <w:rPr>
          <w:rFonts w:ascii="ArialNarrow" w:hAnsi="ArialNarrow" w:cs="ArialNarrow"/>
          <w:sz w:val="20"/>
          <w:szCs w:val="20"/>
        </w:rPr>
        <w:t>eu</w:t>
      </w:r>
      <w:r w:rsidR="007A1728" w:rsidRPr="00D25999">
        <w:rPr>
          <w:rFonts w:ascii="ArialNarrow" w:hAnsi="ArialNarrow" w:cs="ArialNarrow"/>
          <w:sz w:val="20"/>
          <w:szCs w:val="20"/>
        </w:rPr>
        <w:t>r</w:t>
      </w:r>
    </w:p>
    <w:p w:rsidR="002D4E53" w:rsidRPr="00D25999" w:rsidRDefault="007A1728" w:rsidP="002D4E53">
      <w:pPr>
        <w:autoSpaceDE w:val="0"/>
        <w:autoSpaceDN w:val="0"/>
        <w:adjustRightInd w:val="0"/>
        <w:spacing w:after="0" w:line="240" w:lineRule="auto"/>
        <w:rPr>
          <w:rFonts w:ascii="ArialNarrow" w:hAnsi="ArialNarrow" w:cs="ArialNarrow"/>
          <w:sz w:val="20"/>
          <w:szCs w:val="20"/>
        </w:rPr>
      </w:pPr>
      <w:r w:rsidRPr="00D25999">
        <w:rPr>
          <w:rFonts w:ascii="ArialNarrow" w:hAnsi="ArialNarrow" w:cs="ArialNarrow"/>
          <w:sz w:val="20"/>
          <w:szCs w:val="20"/>
        </w:rPr>
        <w:t xml:space="preserve">    bezprostredne predchádzajúceho účtovného obdobia,</w:t>
      </w:r>
      <w:r w:rsidR="00F17888" w:rsidRPr="00D25999">
        <w:rPr>
          <w:rFonts w:ascii="ArialNarrow" w:hAnsi="ArialNarrow" w:cs="ArialNarrow"/>
          <w:b/>
          <w:sz w:val="20"/>
          <w:szCs w:val="20"/>
        </w:rPr>
        <w:t xml:space="preserve"> </w:t>
      </w:r>
      <w:r w:rsidR="00D25999" w:rsidRPr="00D25999">
        <w:rPr>
          <w:rFonts w:ascii="ArialNarrow" w:hAnsi="ArialNarrow" w:cs="ArialNarrow"/>
          <w:sz w:val="20"/>
          <w:szCs w:val="20"/>
        </w:rPr>
        <w:t>497,89</w:t>
      </w:r>
      <w:r w:rsidR="00B9173F" w:rsidRPr="00D25999">
        <w:rPr>
          <w:rFonts w:ascii="ArialNarrow" w:hAnsi="ArialNarrow" w:cs="ArialNarrow"/>
          <w:sz w:val="20"/>
          <w:szCs w:val="20"/>
        </w:rPr>
        <w:t xml:space="preserve"> </w:t>
      </w:r>
      <w:r w:rsidR="00F17888" w:rsidRPr="00D25999">
        <w:rPr>
          <w:rFonts w:ascii="ArialNarrow" w:hAnsi="ArialNarrow" w:cs="ArialNarrow"/>
          <w:b/>
          <w:sz w:val="20"/>
          <w:szCs w:val="20"/>
        </w:rPr>
        <w:t xml:space="preserve"> eur</w:t>
      </w:r>
    </w:p>
    <w:p w:rsidR="002D4E53" w:rsidRPr="00D25999" w:rsidRDefault="002D4E53" w:rsidP="002D4E53">
      <w:pPr>
        <w:autoSpaceDE w:val="0"/>
        <w:autoSpaceDN w:val="0"/>
        <w:adjustRightInd w:val="0"/>
        <w:spacing w:after="0" w:line="240" w:lineRule="auto"/>
        <w:rPr>
          <w:rFonts w:ascii="ArialNarrow" w:hAnsi="ArialNarrow" w:cs="ArialNarrow"/>
          <w:b/>
          <w:sz w:val="20"/>
          <w:szCs w:val="20"/>
        </w:rPr>
      </w:pPr>
      <w:r w:rsidRPr="00D25999">
        <w:rPr>
          <w:rFonts w:ascii="ArialNarrow" w:hAnsi="ArialNarrow" w:cs="ArialNarrow"/>
          <w:sz w:val="20"/>
          <w:szCs w:val="20"/>
        </w:rPr>
        <w:t>2. záväzky so zostatkovou dobou splatnosti od j</w:t>
      </w:r>
      <w:r w:rsidR="008E249C" w:rsidRPr="00D25999">
        <w:rPr>
          <w:rFonts w:ascii="ArialNarrow" w:hAnsi="ArialNarrow" w:cs="ArialNarrow"/>
          <w:sz w:val="20"/>
          <w:szCs w:val="20"/>
        </w:rPr>
        <w:t xml:space="preserve">edného do piatich rokov vrátane </w:t>
      </w:r>
      <w:r w:rsidR="00D25999" w:rsidRPr="00D25999">
        <w:rPr>
          <w:rFonts w:ascii="ArialNarrow" w:hAnsi="ArialNarrow" w:cs="ArialNarrow"/>
          <w:b/>
          <w:sz w:val="20"/>
          <w:szCs w:val="20"/>
        </w:rPr>
        <w:t xml:space="preserve">408,19eur </w:t>
      </w:r>
    </w:p>
    <w:p w:rsidR="00D25999" w:rsidRPr="00D25999" w:rsidRDefault="00D25999" w:rsidP="002D4E53">
      <w:pPr>
        <w:autoSpaceDE w:val="0"/>
        <w:autoSpaceDN w:val="0"/>
        <w:adjustRightInd w:val="0"/>
        <w:spacing w:after="0" w:line="240" w:lineRule="auto"/>
        <w:rPr>
          <w:rFonts w:ascii="ArialNarrow" w:hAnsi="ArialNarrow" w:cs="ArialNarrow"/>
          <w:sz w:val="20"/>
          <w:szCs w:val="20"/>
        </w:rPr>
      </w:pPr>
      <w:r w:rsidRPr="00D25999">
        <w:rPr>
          <w:rFonts w:ascii="ArialNarrow" w:hAnsi="ArialNarrow" w:cs="ArialNarrow"/>
          <w:sz w:val="20"/>
          <w:szCs w:val="20"/>
        </w:rPr>
        <w:lastRenderedPageBreak/>
        <w:t>bezprostredne predchádzajúceho účtovného obdobia 337,54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záväzky so zostatkovou dobou splatnosti dlhšou ako päť rokov,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popis významných položiek záväzkov.</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color w:val="000000"/>
          <w:sz w:val="20"/>
          <w:szCs w:val="20"/>
        </w:rPr>
      </w:pPr>
    </w:p>
    <w:p w:rsidR="002D4E53" w:rsidRPr="00C54EED" w:rsidRDefault="002D4E53"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b/>
          <w:color w:val="000000"/>
          <w:sz w:val="20"/>
          <w:szCs w:val="20"/>
        </w:rPr>
      </w:pPr>
      <w:r>
        <w:rPr>
          <w:rFonts w:ascii="ArialNarrow" w:hAnsi="ArialNarrow" w:cs="ArialNarrow"/>
          <w:color w:val="000000"/>
          <w:sz w:val="20"/>
          <w:szCs w:val="20"/>
        </w:rPr>
        <w:t xml:space="preserve">  </w:t>
      </w:r>
      <w:r w:rsidR="002E7EFB">
        <w:rPr>
          <w:rFonts w:ascii="ArialNarrow" w:hAnsi="ArialNarrow" w:cs="ArialNarrow"/>
          <w:color w:val="000000"/>
          <w:sz w:val="20"/>
          <w:szCs w:val="20"/>
        </w:rPr>
        <w:t xml:space="preserve">  </w:t>
      </w:r>
      <w:r w:rsidRPr="00C54EED">
        <w:rPr>
          <w:rFonts w:ascii="ArialNarrow" w:hAnsi="ArialNarrow" w:cs="ArialNarrow"/>
          <w:b/>
          <w:color w:val="000000"/>
          <w:sz w:val="20"/>
          <w:szCs w:val="20"/>
        </w:rPr>
        <w:t>bežného účtovného obdobia</w:t>
      </w:r>
      <w:r w:rsidR="00F17888">
        <w:rPr>
          <w:rFonts w:ascii="ArialNarrow" w:hAnsi="ArialNarrow" w:cs="ArialNarrow"/>
          <w:color w:val="000000"/>
          <w:sz w:val="20"/>
          <w:szCs w:val="20"/>
        </w:rPr>
        <w:t xml:space="preserve">:             </w:t>
      </w:r>
      <w:r w:rsidRPr="00C54EED">
        <w:rPr>
          <w:rFonts w:ascii="ArialNarrow" w:hAnsi="ArialNarrow" w:cs="ArialNarrow"/>
          <w:b/>
          <w:color w:val="000000"/>
          <w:sz w:val="20"/>
          <w:szCs w:val="20"/>
        </w:rPr>
        <w:t>bezprostredne predchádz</w:t>
      </w:r>
      <w:r w:rsidR="00F17888">
        <w:rPr>
          <w:rFonts w:ascii="ArialNarrow" w:hAnsi="ArialNarrow" w:cs="ArialNarrow"/>
          <w:b/>
          <w:color w:val="000000"/>
          <w:sz w:val="20"/>
          <w:szCs w:val="20"/>
        </w:rPr>
        <w:t>ajúceho</w:t>
      </w:r>
      <w:r w:rsidRPr="00C54EED">
        <w:rPr>
          <w:rFonts w:ascii="ArialNarrow" w:hAnsi="ArialNarrow" w:cs="ArialNarrow"/>
          <w:b/>
          <w:color w:val="000000"/>
          <w:sz w:val="20"/>
          <w:szCs w:val="20"/>
        </w:rPr>
        <w:t xml:space="preserve"> účtovného obdobi</w:t>
      </w:r>
      <w:r w:rsidR="00F17888">
        <w:rPr>
          <w:rFonts w:ascii="ArialNarrow" w:hAnsi="ArialNarrow" w:cs="ArialNarrow"/>
          <w:b/>
          <w:color w:val="000000"/>
          <w:sz w:val="20"/>
          <w:szCs w:val="20"/>
        </w:rPr>
        <w:t>a</w:t>
      </w:r>
      <w:r>
        <w:rPr>
          <w:rFonts w:ascii="ArialNarrow" w:hAnsi="ArialNarrow" w:cs="ArialNarrow"/>
          <w:b/>
          <w:color w:val="000000"/>
          <w:sz w:val="20"/>
          <w:szCs w:val="20"/>
        </w:rPr>
        <w:t>:</w:t>
      </w:r>
    </w:p>
    <w:p w:rsidR="002D4E53" w:rsidRDefault="002D4E53"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b/>
          <w:color w:val="000000"/>
          <w:sz w:val="20"/>
          <w:szCs w:val="20"/>
        </w:rPr>
      </w:pPr>
      <w:r w:rsidRPr="00C54EED">
        <w:rPr>
          <w:rFonts w:ascii="ArialNarrow" w:hAnsi="ArialNarrow" w:cs="ArialNarrow"/>
          <w:b/>
          <w:color w:val="000000"/>
          <w:sz w:val="20"/>
          <w:szCs w:val="20"/>
        </w:rPr>
        <w:t xml:space="preserve"> </w:t>
      </w:r>
    </w:p>
    <w:p w:rsidR="002D4E53" w:rsidRDefault="002D4E53" w:rsidP="007A1728">
      <w:pPr>
        <w:pBdr>
          <w:top w:val="single" w:sz="4" w:space="0" w:color="auto"/>
          <w:left w:val="single" w:sz="4" w:space="4" w:color="auto"/>
          <w:bottom w:val="single" w:sz="4" w:space="1" w:color="auto"/>
          <w:right w:val="single" w:sz="4" w:space="4" w:color="auto"/>
        </w:pBdr>
      </w:pPr>
      <w:r>
        <w:t xml:space="preserve">  </w:t>
      </w:r>
      <w:r w:rsidRPr="00C54EED">
        <w:t xml:space="preserve"> </w:t>
      </w:r>
      <w:r w:rsidR="001E24EF">
        <w:t>Z</w:t>
      </w:r>
      <w:r w:rsidRPr="00C54EED">
        <w:t xml:space="preserve">áväzky voči zamestnancom </w:t>
      </w:r>
      <w:r w:rsidR="007A1728">
        <w:t xml:space="preserve">  </w:t>
      </w:r>
      <w:r w:rsidR="0014549A">
        <w:t xml:space="preserve">    </w:t>
      </w:r>
      <w:r w:rsidR="003C157A">
        <w:t xml:space="preserve"> </w:t>
      </w:r>
      <w:r w:rsidR="002E7EFB">
        <w:t xml:space="preserve"> </w:t>
      </w:r>
      <w:r w:rsidR="0014549A" w:rsidRPr="0014549A">
        <w:rPr>
          <w:b/>
        </w:rPr>
        <w:t>rok:</w:t>
      </w:r>
      <w:r w:rsidR="003C157A" w:rsidRPr="0014549A">
        <w:rPr>
          <w:b/>
        </w:rPr>
        <w:t xml:space="preserve"> </w:t>
      </w:r>
      <w:r w:rsidR="007A1728" w:rsidRPr="0014549A">
        <w:rPr>
          <w:b/>
        </w:rPr>
        <w:t xml:space="preserve"> </w:t>
      </w:r>
      <w:r w:rsidR="0014549A" w:rsidRPr="0014549A">
        <w:rPr>
          <w:b/>
        </w:rPr>
        <w:t>202</w:t>
      </w:r>
      <w:r w:rsidR="00EC3459">
        <w:rPr>
          <w:b/>
        </w:rPr>
        <w:t>2</w:t>
      </w:r>
      <w:r w:rsidR="007A1728" w:rsidRPr="0014549A">
        <w:rPr>
          <w:b/>
        </w:rPr>
        <w:t xml:space="preserve">                              </w:t>
      </w:r>
      <w:r w:rsidR="00483FB2" w:rsidRPr="0014549A">
        <w:rPr>
          <w:b/>
        </w:rPr>
        <w:t xml:space="preserve">     </w:t>
      </w:r>
      <w:r w:rsidR="007A1728" w:rsidRPr="0014549A">
        <w:rPr>
          <w:b/>
        </w:rPr>
        <w:t xml:space="preserve">     </w:t>
      </w:r>
      <w:r w:rsidR="00EC3459">
        <w:rPr>
          <w:b/>
        </w:rPr>
        <w:t xml:space="preserve">          </w:t>
      </w:r>
      <w:r w:rsidR="0014549A" w:rsidRPr="0014549A">
        <w:rPr>
          <w:b/>
        </w:rPr>
        <w:t>20</w:t>
      </w:r>
      <w:r w:rsidR="00385632">
        <w:rPr>
          <w:b/>
        </w:rPr>
        <w:t>2</w:t>
      </w:r>
      <w:r w:rsidR="00EC3459">
        <w:rPr>
          <w:b/>
        </w:rPr>
        <w:t>1</w:t>
      </w:r>
      <w:r w:rsidR="007A1728">
        <w:t xml:space="preserve">           </w:t>
      </w:r>
      <w:r w:rsidR="00483FB2">
        <w:t xml:space="preserve"> </w:t>
      </w:r>
      <w:r w:rsidR="007A1728">
        <w:t xml:space="preserve">                                            </w:t>
      </w:r>
    </w:p>
    <w:p w:rsidR="00385632" w:rsidRDefault="002D4E53" w:rsidP="00F17888">
      <w:pPr>
        <w:pBdr>
          <w:top w:val="single" w:sz="4" w:space="0" w:color="auto"/>
          <w:left w:val="single" w:sz="4" w:space="4" w:color="auto"/>
          <w:bottom w:val="single" w:sz="4" w:space="1" w:color="auto"/>
          <w:right w:val="single" w:sz="4" w:space="4" w:color="auto"/>
        </w:pBdr>
      </w:pPr>
      <w:r>
        <w:t xml:space="preserve">   </w:t>
      </w:r>
      <w:r w:rsidR="001E24EF">
        <w:t>Z</w:t>
      </w:r>
      <w:r w:rsidR="007A1728">
        <w:t xml:space="preserve">áväzky zo soc. fondu             </w:t>
      </w:r>
      <w:r w:rsidR="00422136">
        <w:t xml:space="preserve"> </w:t>
      </w:r>
      <w:r w:rsidR="002E7EFB">
        <w:t xml:space="preserve">   </w:t>
      </w:r>
      <w:r w:rsidR="00422136">
        <w:t xml:space="preserve"> </w:t>
      </w:r>
      <w:r w:rsidR="00EC3459">
        <w:t xml:space="preserve">   </w:t>
      </w:r>
      <w:r w:rsidR="001E24EF">
        <w:t xml:space="preserve">  </w:t>
      </w:r>
      <w:r w:rsidR="00EC3459">
        <w:t>408,19</w:t>
      </w:r>
      <w:r w:rsidR="003C157A" w:rsidRPr="002E7EFB">
        <w:t xml:space="preserve">                                        </w:t>
      </w:r>
      <w:r w:rsidR="00385632">
        <w:t xml:space="preserve">  </w:t>
      </w:r>
      <w:r w:rsidR="003C157A" w:rsidRPr="002E7EFB">
        <w:t xml:space="preserve">   </w:t>
      </w:r>
      <w:r w:rsidR="00EC3459">
        <w:t xml:space="preserve">    </w:t>
      </w:r>
      <w:r w:rsidR="003C157A" w:rsidRPr="002E7EFB">
        <w:t xml:space="preserve"> </w:t>
      </w:r>
      <w:r w:rsidR="00EC3459">
        <w:t>337,54</w:t>
      </w:r>
      <w:r w:rsidR="00385632" w:rsidRPr="002E7EFB">
        <w:t xml:space="preserve">                                            </w:t>
      </w:r>
    </w:p>
    <w:p w:rsidR="002D4E53" w:rsidRDefault="002D4E53" w:rsidP="00F17888">
      <w:pPr>
        <w:pBdr>
          <w:top w:val="single" w:sz="4" w:space="0" w:color="auto"/>
          <w:left w:val="single" w:sz="4" w:space="4" w:color="auto"/>
          <w:bottom w:val="single" w:sz="4" w:space="1" w:color="auto"/>
          <w:right w:val="single" w:sz="4" w:space="4" w:color="auto"/>
        </w:pBdr>
        <w:rPr>
          <w:rFonts w:ascii="ArialNarrow" w:hAnsi="ArialNarrow" w:cs="ArialNarrow"/>
          <w:color w:val="000000"/>
          <w:sz w:val="20"/>
          <w:szCs w:val="20"/>
        </w:rPr>
      </w:pPr>
      <w:r>
        <w:rPr>
          <w:rFonts w:ascii="ArialNarrow" w:hAnsi="ArialNarrow" w:cs="ArialNarrow"/>
          <w:color w:val="000000"/>
          <w:sz w:val="20"/>
          <w:szCs w:val="20"/>
        </w:rPr>
        <w:t xml:space="preserve">   </w:t>
      </w:r>
      <w:r w:rsidR="001E24EF">
        <w:rPr>
          <w:rFonts w:ascii="ArialNarrow" w:hAnsi="ArialNarrow" w:cs="ArialNarrow"/>
          <w:color w:val="000000"/>
          <w:sz w:val="20"/>
          <w:szCs w:val="20"/>
        </w:rPr>
        <w:t xml:space="preserve">Dodávatelia:                            </w:t>
      </w:r>
      <w:r w:rsidR="002E7EFB">
        <w:rPr>
          <w:rFonts w:ascii="ArialNarrow" w:hAnsi="ArialNarrow" w:cs="ArialNarrow"/>
          <w:color w:val="000000"/>
          <w:sz w:val="20"/>
          <w:szCs w:val="20"/>
        </w:rPr>
        <w:t xml:space="preserve">   </w:t>
      </w:r>
      <w:r w:rsidR="001E24EF">
        <w:rPr>
          <w:rFonts w:ascii="ArialNarrow" w:hAnsi="ArialNarrow" w:cs="ArialNarrow"/>
          <w:color w:val="000000"/>
          <w:sz w:val="20"/>
          <w:szCs w:val="20"/>
        </w:rPr>
        <w:t xml:space="preserve"> </w:t>
      </w:r>
      <w:r w:rsidR="00EC3459">
        <w:rPr>
          <w:rFonts w:ascii="ArialNarrow" w:hAnsi="ArialNarrow" w:cs="ArialNarrow"/>
          <w:sz w:val="20"/>
          <w:szCs w:val="20"/>
        </w:rPr>
        <w:t>1 256,50</w:t>
      </w:r>
      <w:r w:rsidR="001E24EF" w:rsidRPr="002E7EFB">
        <w:rPr>
          <w:rFonts w:ascii="ArialNarrow" w:hAnsi="ArialNarrow" w:cs="ArialNarrow"/>
          <w:sz w:val="20"/>
          <w:szCs w:val="20"/>
        </w:rPr>
        <w:t xml:space="preserve">  </w:t>
      </w:r>
      <w:r w:rsidRPr="002E7EFB">
        <w:rPr>
          <w:rFonts w:ascii="ArialNarrow" w:hAnsi="ArialNarrow" w:cs="ArialNarrow"/>
          <w:sz w:val="20"/>
          <w:szCs w:val="20"/>
        </w:rPr>
        <w:t xml:space="preserve"> </w:t>
      </w:r>
      <w:r w:rsidR="001E24EF" w:rsidRPr="002E7EFB">
        <w:rPr>
          <w:rFonts w:ascii="ArialNarrow" w:hAnsi="ArialNarrow" w:cs="ArialNarrow"/>
          <w:sz w:val="20"/>
          <w:szCs w:val="20"/>
        </w:rPr>
        <w:t xml:space="preserve">   </w:t>
      </w:r>
      <w:r w:rsidR="00F17888">
        <w:rPr>
          <w:rFonts w:ascii="ArialNarrow" w:hAnsi="ArialNarrow" w:cs="ArialNarrow"/>
          <w:sz w:val="20"/>
          <w:szCs w:val="20"/>
        </w:rPr>
        <w:t xml:space="preserve">                               </w:t>
      </w:r>
      <w:r w:rsidR="001E24EF" w:rsidRPr="002E7EFB">
        <w:rPr>
          <w:rFonts w:ascii="ArialNarrow" w:hAnsi="ArialNarrow" w:cs="ArialNarrow"/>
          <w:sz w:val="20"/>
          <w:szCs w:val="20"/>
        </w:rPr>
        <w:t xml:space="preserve">  </w:t>
      </w:r>
      <w:r w:rsidR="00EC3459">
        <w:rPr>
          <w:rFonts w:ascii="ArialNarrow" w:hAnsi="ArialNarrow" w:cs="ArialNarrow"/>
          <w:sz w:val="20"/>
          <w:szCs w:val="20"/>
        </w:rPr>
        <w:t xml:space="preserve">    </w:t>
      </w:r>
      <w:r w:rsidR="00483FB2" w:rsidRPr="002E7EFB">
        <w:rPr>
          <w:rFonts w:ascii="ArialNarrow" w:hAnsi="ArialNarrow" w:cs="ArialNarrow"/>
          <w:sz w:val="20"/>
          <w:szCs w:val="20"/>
        </w:rPr>
        <w:t xml:space="preserve"> </w:t>
      </w:r>
      <w:r w:rsidR="001E24EF" w:rsidRPr="002E7EFB">
        <w:rPr>
          <w:rFonts w:ascii="ArialNarrow" w:hAnsi="ArialNarrow" w:cs="ArialNarrow"/>
          <w:sz w:val="20"/>
          <w:szCs w:val="20"/>
        </w:rPr>
        <w:t xml:space="preserve"> </w:t>
      </w:r>
      <w:r w:rsidR="00EC3459">
        <w:rPr>
          <w:rFonts w:ascii="ArialNarrow" w:hAnsi="ArialNarrow" w:cs="ArialNarrow"/>
          <w:sz w:val="20"/>
          <w:szCs w:val="20"/>
        </w:rPr>
        <w:t>320,93</w:t>
      </w:r>
    </w:p>
    <w:p w:rsidR="001E24EF" w:rsidRDefault="001E24EF"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   SP, ZP                             </w:t>
      </w:r>
      <w:r w:rsidR="00422136">
        <w:rPr>
          <w:rFonts w:ascii="ArialNarrow" w:hAnsi="ArialNarrow" w:cs="ArialNarrow"/>
          <w:color w:val="000000"/>
          <w:sz w:val="20"/>
          <w:szCs w:val="20"/>
        </w:rPr>
        <w:t xml:space="preserve"> </w:t>
      </w:r>
      <w:r>
        <w:rPr>
          <w:rFonts w:ascii="ArialNarrow" w:hAnsi="ArialNarrow" w:cs="ArialNarrow"/>
          <w:color w:val="000000"/>
          <w:sz w:val="20"/>
          <w:szCs w:val="20"/>
        </w:rPr>
        <w:t xml:space="preserve">      </w:t>
      </w:r>
      <w:r w:rsidR="0014549A">
        <w:rPr>
          <w:rFonts w:ascii="ArialNarrow" w:hAnsi="ArialNarrow" w:cs="ArialNarrow"/>
          <w:color w:val="000000"/>
          <w:sz w:val="20"/>
          <w:szCs w:val="20"/>
        </w:rPr>
        <w:t xml:space="preserve">    </w:t>
      </w:r>
      <w:r>
        <w:rPr>
          <w:rFonts w:ascii="ArialNarrow" w:hAnsi="ArialNarrow" w:cs="ArialNarrow"/>
          <w:color w:val="000000"/>
          <w:sz w:val="20"/>
          <w:szCs w:val="20"/>
        </w:rPr>
        <w:t xml:space="preserve"> </w:t>
      </w:r>
      <w:r w:rsidR="00385632">
        <w:rPr>
          <w:rFonts w:ascii="ArialNarrow" w:hAnsi="ArialNarrow" w:cs="ArialNarrow"/>
          <w:color w:val="000000"/>
          <w:sz w:val="20"/>
          <w:szCs w:val="20"/>
        </w:rPr>
        <w:t xml:space="preserve"> </w:t>
      </w:r>
      <w:r w:rsidR="00EC3459">
        <w:rPr>
          <w:rFonts w:ascii="ArialNarrow" w:hAnsi="ArialNarrow" w:cs="ArialNarrow"/>
          <w:color w:val="000000"/>
          <w:sz w:val="20"/>
          <w:szCs w:val="20"/>
        </w:rPr>
        <w:t xml:space="preserve">  </w:t>
      </w:r>
      <w:r w:rsidR="00385632">
        <w:rPr>
          <w:rFonts w:ascii="ArialNarrow" w:hAnsi="ArialNarrow" w:cs="ArialNarrow"/>
          <w:color w:val="000000"/>
          <w:sz w:val="20"/>
          <w:szCs w:val="20"/>
        </w:rPr>
        <w:t xml:space="preserve"> </w:t>
      </w:r>
      <w:r w:rsidR="00EC3459">
        <w:rPr>
          <w:rFonts w:ascii="ArialNarrow" w:hAnsi="ArialNarrow" w:cs="ArialNarrow"/>
          <w:sz w:val="20"/>
          <w:szCs w:val="20"/>
        </w:rPr>
        <w:t>40,12</w:t>
      </w:r>
      <w:r w:rsidRPr="002E7EFB">
        <w:rPr>
          <w:rFonts w:ascii="ArialNarrow" w:hAnsi="ArialNarrow" w:cs="ArialNarrow"/>
          <w:sz w:val="20"/>
          <w:szCs w:val="20"/>
        </w:rPr>
        <w:t xml:space="preserve">              </w:t>
      </w:r>
      <w:r w:rsidR="003C157A" w:rsidRPr="002E7EFB">
        <w:rPr>
          <w:rFonts w:ascii="ArialNarrow" w:hAnsi="ArialNarrow" w:cs="ArialNarrow"/>
          <w:sz w:val="20"/>
          <w:szCs w:val="20"/>
        </w:rPr>
        <w:t xml:space="preserve">                          </w:t>
      </w:r>
      <w:r w:rsidR="00385632">
        <w:rPr>
          <w:rFonts w:ascii="ArialNarrow" w:hAnsi="ArialNarrow" w:cs="ArialNarrow"/>
          <w:sz w:val="20"/>
          <w:szCs w:val="20"/>
        </w:rPr>
        <w:t xml:space="preserve">    </w:t>
      </w:r>
      <w:r w:rsidR="003C157A" w:rsidRPr="002E7EFB">
        <w:rPr>
          <w:rFonts w:ascii="ArialNarrow" w:hAnsi="ArialNarrow" w:cs="ArialNarrow"/>
          <w:sz w:val="20"/>
          <w:szCs w:val="20"/>
        </w:rPr>
        <w:t xml:space="preserve">   </w:t>
      </w:r>
      <w:r w:rsidR="00EC3459">
        <w:rPr>
          <w:rFonts w:ascii="ArialNarrow" w:hAnsi="ArialNarrow" w:cs="ArialNarrow"/>
          <w:sz w:val="20"/>
          <w:szCs w:val="20"/>
        </w:rPr>
        <w:t>15,72</w:t>
      </w:r>
      <w:r w:rsidR="00EC3459" w:rsidRPr="002E7EFB">
        <w:rPr>
          <w:rFonts w:ascii="ArialNarrow" w:hAnsi="ArialNarrow" w:cs="ArialNarrow"/>
          <w:sz w:val="20"/>
          <w:szCs w:val="20"/>
        </w:rPr>
        <w:t xml:space="preserve">  </w:t>
      </w:r>
    </w:p>
    <w:p w:rsidR="001E24EF" w:rsidRDefault="001E24EF"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  </w:t>
      </w:r>
    </w:p>
    <w:p w:rsidR="001E24EF" w:rsidRDefault="001E24EF"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   Dane a poplatky                 </w:t>
      </w:r>
      <w:r w:rsidR="003C157A">
        <w:rPr>
          <w:rFonts w:ascii="ArialNarrow" w:hAnsi="ArialNarrow" w:cs="ArialNarrow"/>
          <w:color w:val="000000"/>
          <w:sz w:val="20"/>
          <w:szCs w:val="20"/>
        </w:rPr>
        <w:t xml:space="preserve">  </w:t>
      </w:r>
      <w:r>
        <w:rPr>
          <w:rFonts w:ascii="ArialNarrow" w:hAnsi="ArialNarrow" w:cs="ArialNarrow"/>
          <w:color w:val="000000"/>
          <w:sz w:val="20"/>
          <w:szCs w:val="20"/>
        </w:rPr>
        <w:t xml:space="preserve">   </w:t>
      </w:r>
      <w:r w:rsidR="002E7EFB">
        <w:rPr>
          <w:rFonts w:ascii="ArialNarrow" w:hAnsi="ArialNarrow" w:cs="ArialNarrow"/>
          <w:color w:val="000000"/>
          <w:sz w:val="20"/>
          <w:szCs w:val="20"/>
        </w:rPr>
        <w:t xml:space="preserve">  </w:t>
      </w:r>
      <w:r w:rsidR="00385632">
        <w:rPr>
          <w:rFonts w:ascii="ArialNarrow" w:hAnsi="ArialNarrow" w:cs="ArialNarrow"/>
          <w:color w:val="000000"/>
          <w:sz w:val="20"/>
          <w:szCs w:val="20"/>
        </w:rPr>
        <w:t xml:space="preserve"> </w:t>
      </w:r>
      <w:r w:rsidR="002E7EFB">
        <w:rPr>
          <w:rFonts w:ascii="ArialNarrow" w:hAnsi="ArialNarrow" w:cs="ArialNarrow"/>
          <w:color w:val="000000"/>
          <w:sz w:val="20"/>
          <w:szCs w:val="20"/>
        </w:rPr>
        <w:t xml:space="preserve"> </w:t>
      </w:r>
      <w:r>
        <w:rPr>
          <w:rFonts w:ascii="ArialNarrow" w:hAnsi="ArialNarrow" w:cs="ArialNarrow"/>
          <w:color w:val="000000"/>
          <w:sz w:val="20"/>
          <w:szCs w:val="20"/>
        </w:rPr>
        <w:t xml:space="preserve"> </w:t>
      </w:r>
      <w:r w:rsidR="0014549A">
        <w:rPr>
          <w:rFonts w:ascii="ArialNarrow" w:hAnsi="ArialNarrow" w:cs="ArialNarrow"/>
          <w:color w:val="000000"/>
          <w:sz w:val="20"/>
          <w:szCs w:val="20"/>
        </w:rPr>
        <w:t xml:space="preserve">  </w:t>
      </w:r>
      <w:r w:rsidR="00EC3459">
        <w:rPr>
          <w:rFonts w:ascii="ArialNarrow" w:hAnsi="ArialNarrow" w:cs="ArialNarrow"/>
          <w:color w:val="000000"/>
          <w:sz w:val="20"/>
          <w:szCs w:val="20"/>
        </w:rPr>
        <w:t xml:space="preserve">  </w:t>
      </w:r>
      <w:r>
        <w:rPr>
          <w:rFonts w:ascii="ArialNarrow" w:hAnsi="ArialNarrow" w:cs="ArialNarrow"/>
          <w:color w:val="000000"/>
          <w:sz w:val="20"/>
          <w:szCs w:val="20"/>
        </w:rPr>
        <w:t xml:space="preserve"> </w:t>
      </w:r>
      <w:r w:rsidR="0014549A">
        <w:rPr>
          <w:rFonts w:ascii="ArialNarrow" w:hAnsi="ArialNarrow" w:cs="ArialNarrow"/>
          <w:sz w:val="20"/>
          <w:szCs w:val="20"/>
        </w:rPr>
        <w:t>0,00</w:t>
      </w:r>
      <w:r w:rsidRPr="002E7EFB">
        <w:rPr>
          <w:rFonts w:ascii="ArialNarrow" w:hAnsi="ArialNarrow" w:cs="ArialNarrow"/>
          <w:sz w:val="20"/>
          <w:szCs w:val="20"/>
        </w:rPr>
        <w:t xml:space="preserve">                                           </w:t>
      </w:r>
      <w:r w:rsidR="00483FB2" w:rsidRPr="002E7EFB">
        <w:rPr>
          <w:rFonts w:ascii="ArialNarrow" w:hAnsi="ArialNarrow" w:cs="ArialNarrow"/>
          <w:sz w:val="20"/>
          <w:szCs w:val="20"/>
        </w:rPr>
        <w:t xml:space="preserve"> </w:t>
      </w:r>
      <w:r w:rsidR="00EC3459">
        <w:rPr>
          <w:rFonts w:ascii="ArialNarrow" w:hAnsi="ArialNarrow" w:cs="ArialNarrow"/>
          <w:sz w:val="20"/>
          <w:szCs w:val="20"/>
        </w:rPr>
        <w:t xml:space="preserve">   </w:t>
      </w:r>
      <w:r w:rsidRPr="002E7EFB">
        <w:rPr>
          <w:rFonts w:ascii="ArialNarrow" w:hAnsi="ArialNarrow" w:cs="ArialNarrow"/>
          <w:sz w:val="20"/>
          <w:szCs w:val="20"/>
        </w:rPr>
        <w:t xml:space="preserve"> </w:t>
      </w:r>
      <w:r w:rsidR="00385632">
        <w:rPr>
          <w:rFonts w:ascii="ArialNarrow" w:hAnsi="ArialNarrow" w:cs="ArialNarrow"/>
          <w:sz w:val="20"/>
          <w:szCs w:val="20"/>
        </w:rPr>
        <w:t xml:space="preserve">  0,</w:t>
      </w:r>
      <w:r w:rsidR="007B356A">
        <w:rPr>
          <w:rFonts w:ascii="ArialNarrow" w:hAnsi="ArialNarrow" w:cs="ArialNarrow"/>
          <w:sz w:val="20"/>
          <w:szCs w:val="20"/>
        </w:rPr>
        <w:t xml:space="preserve"> </w:t>
      </w:r>
      <w:r w:rsidR="00385632">
        <w:rPr>
          <w:rFonts w:ascii="ArialNarrow" w:hAnsi="ArialNarrow" w:cs="ArialNarrow"/>
          <w:sz w:val="20"/>
          <w:szCs w:val="20"/>
        </w:rPr>
        <w:t>00</w:t>
      </w:r>
    </w:p>
    <w:p w:rsidR="003C157A" w:rsidRDefault="003C157A"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color w:val="000000"/>
          <w:sz w:val="20"/>
          <w:szCs w:val="20"/>
        </w:rPr>
      </w:pPr>
    </w:p>
    <w:p w:rsidR="003C157A" w:rsidRDefault="003C157A"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   </w:t>
      </w:r>
      <w:r w:rsidR="00385632">
        <w:rPr>
          <w:rFonts w:ascii="ArialNarrow" w:hAnsi="ArialNarrow" w:cs="ArialNarrow"/>
          <w:color w:val="000000"/>
          <w:sz w:val="20"/>
          <w:szCs w:val="20"/>
        </w:rPr>
        <w:t xml:space="preserve">Zamestnanci                  </w:t>
      </w:r>
      <w:r w:rsidRPr="002E7EFB">
        <w:rPr>
          <w:rFonts w:ascii="ArialNarrow" w:hAnsi="ArialNarrow" w:cs="ArialNarrow"/>
          <w:sz w:val="20"/>
          <w:szCs w:val="20"/>
        </w:rPr>
        <w:t xml:space="preserve">      </w:t>
      </w:r>
      <w:r w:rsidR="00422136" w:rsidRPr="002E7EFB">
        <w:rPr>
          <w:rFonts w:ascii="ArialNarrow" w:hAnsi="ArialNarrow" w:cs="ArialNarrow"/>
          <w:sz w:val="20"/>
          <w:szCs w:val="20"/>
        </w:rPr>
        <w:t xml:space="preserve">   </w:t>
      </w:r>
      <w:r w:rsidR="002E7EFB" w:rsidRPr="002E7EFB">
        <w:rPr>
          <w:rFonts w:ascii="ArialNarrow" w:hAnsi="ArialNarrow" w:cs="ArialNarrow"/>
          <w:sz w:val="20"/>
          <w:szCs w:val="20"/>
        </w:rPr>
        <w:t xml:space="preserve">   </w:t>
      </w:r>
      <w:r w:rsidR="00EC3459">
        <w:rPr>
          <w:rFonts w:ascii="ArialNarrow" w:hAnsi="ArialNarrow" w:cs="ArialNarrow"/>
          <w:sz w:val="20"/>
          <w:szCs w:val="20"/>
        </w:rPr>
        <w:t xml:space="preserve">     </w:t>
      </w:r>
      <w:r w:rsidR="00422136" w:rsidRPr="002E7EFB">
        <w:rPr>
          <w:rFonts w:ascii="ArialNarrow" w:hAnsi="ArialNarrow" w:cs="ArialNarrow"/>
          <w:sz w:val="20"/>
          <w:szCs w:val="20"/>
        </w:rPr>
        <w:t xml:space="preserve"> </w:t>
      </w:r>
      <w:r w:rsidR="002E7EFB" w:rsidRPr="002E7EFB">
        <w:rPr>
          <w:rFonts w:ascii="ArialNarrow" w:hAnsi="ArialNarrow" w:cs="ArialNarrow"/>
          <w:sz w:val="20"/>
          <w:szCs w:val="20"/>
        </w:rPr>
        <w:t xml:space="preserve"> </w:t>
      </w:r>
      <w:r w:rsidR="00EC3459">
        <w:rPr>
          <w:rFonts w:ascii="ArialNarrow" w:hAnsi="ArialNarrow" w:cs="ArialNarrow"/>
          <w:sz w:val="20"/>
          <w:szCs w:val="20"/>
        </w:rPr>
        <w:t>0,00</w:t>
      </w:r>
      <w:r w:rsidRPr="002E7EFB">
        <w:rPr>
          <w:rFonts w:ascii="ArialNarrow" w:hAnsi="ArialNarrow" w:cs="ArialNarrow"/>
          <w:sz w:val="20"/>
          <w:szCs w:val="20"/>
        </w:rPr>
        <w:t xml:space="preserve">               </w:t>
      </w:r>
      <w:r w:rsidR="00483FB2" w:rsidRPr="002E7EFB">
        <w:rPr>
          <w:rFonts w:ascii="ArialNarrow" w:hAnsi="ArialNarrow" w:cs="ArialNarrow"/>
          <w:sz w:val="20"/>
          <w:szCs w:val="20"/>
        </w:rPr>
        <w:t xml:space="preserve">                           </w:t>
      </w:r>
      <w:r w:rsidR="00F17888">
        <w:rPr>
          <w:rFonts w:ascii="ArialNarrow" w:hAnsi="ArialNarrow" w:cs="ArialNarrow"/>
          <w:sz w:val="20"/>
          <w:szCs w:val="20"/>
        </w:rPr>
        <w:t xml:space="preserve">    </w:t>
      </w:r>
      <w:r w:rsidR="00EC3459">
        <w:rPr>
          <w:rFonts w:ascii="ArialNarrow" w:hAnsi="ArialNarrow" w:cs="ArialNarrow"/>
          <w:sz w:val="20"/>
          <w:szCs w:val="20"/>
        </w:rPr>
        <w:t>161,24</w:t>
      </w:r>
    </w:p>
    <w:p w:rsidR="00422136" w:rsidRDefault="00422136"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color w:val="000000"/>
          <w:sz w:val="20"/>
          <w:szCs w:val="20"/>
        </w:rPr>
      </w:pPr>
    </w:p>
    <w:p w:rsidR="0014549A" w:rsidRDefault="00422136" w:rsidP="0014549A">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   </w:t>
      </w:r>
      <w:r w:rsidR="002E7EFB">
        <w:rPr>
          <w:rFonts w:ascii="ArialNarrow" w:hAnsi="ArialNarrow" w:cs="ArialNarrow"/>
          <w:color w:val="000000"/>
          <w:sz w:val="20"/>
          <w:szCs w:val="20"/>
        </w:rPr>
        <w:t xml:space="preserve">Ostatné zúčtovanie rozpočtu     </w:t>
      </w:r>
      <w:r w:rsidR="00F17888">
        <w:rPr>
          <w:rFonts w:ascii="ArialNarrow" w:hAnsi="ArialNarrow" w:cs="ArialNarrow"/>
          <w:color w:val="000000"/>
          <w:sz w:val="20"/>
          <w:szCs w:val="20"/>
        </w:rPr>
        <w:t xml:space="preserve">  </w:t>
      </w:r>
      <w:r w:rsidR="00385632">
        <w:rPr>
          <w:rFonts w:ascii="ArialNarrow" w:hAnsi="ArialNarrow" w:cs="ArialNarrow"/>
          <w:color w:val="000000"/>
          <w:sz w:val="20"/>
          <w:szCs w:val="20"/>
        </w:rPr>
        <w:t xml:space="preserve">  </w:t>
      </w:r>
      <w:r w:rsidR="00EC3459">
        <w:rPr>
          <w:rFonts w:ascii="ArialNarrow" w:hAnsi="ArialNarrow" w:cs="ArialNarrow"/>
          <w:color w:val="000000"/>
          <w:sz w:val="20"/>
          <w:szCs w:val="20"/>
        </w:rPr>
        <w:t xml:space="preserve"> </w:t>
      </w:r>
      <w:r w:rsidR="00F17888">
        <w:rPr>
          <w:rFonts w:ascii="ArialNarrow" w:hAnsi="ArialNarrow" w:cs="ArialNarrow"/>
          <w:color w:val="000000"/>
          <w:sz w:val="20"/>
          <w:szCs w:val="20"/>
        </w:rPr>
        <w:t xml:space="preserve">  0,00</w:t>
      </w:r>
      <w:r w:rsidR="002E7EFB">
        <w:rPr>
          <w:rFonts w:ascii="ArialNarrow" w:hAnsi="ArialNarrow" w:cs="ArialNarrow"/>
          <w:color w:val="000000"/>
          <w:sz w:val="20"/>
          <w:szCs w:val="20"/>
        </w:rPr>
        <w:t xml:space="preserve">           </w:t>
      </w:r>
      <w:r w:rsidR="00F17888">
        <w:rPr>
          <w:rFonts w:ascii="ArialNarrow" w:hAnsi="ArialNarrow" w:cs="ArialNarrow"/>
          <w:color w:val="000000"/>
          <w:sz w:val="20"/>
          <w:szCs w:val="20"/>
        </w:rPr>
        <w:t xml:space="preserve">                             </w:t>
      </w:r>
      <w:r w:rsidR="002E7EFB">
        <w:rPr>
          <w:rFonts w:ascii="ArialNarrow" w:hAnsi="ArialNarrow" w:cs="ArialNarrow"/>
          <w:color w:val="000000"/>
          <w:sz w:val="20"/>
          <w:szCs w:val="20"/>
        </w:rPr>
        <w:t xml:space="preserve"> </w:t>
      </w:r>
      <w:r w:rsidR="0014549A">
        <w:rPr>
          <w:rFonts w:ascii="ArialNarrow" w:hAnsi="ArialNarrow" w:cs="ArialNarrow"/>
          <w:color w:val="000000"/>
          <w:sz w:val="20"/>
          <w:szCs w:val="20"/>
        </w:rPr>
        <w:t xml:space="preserve">    </w:t>
      </w:r>
      <w:r w:rsidR="00EC3459">
        <w:rPr>
          <w:rFonts w:ascii="ArialNarrow" w:hAnsi="ArialNarrow" w:cs="ArialNarrow"/>
          <w:color w:val="000000"/>
          <w:sz w:val="20"/>
          <w:szCs w:val="20"/>
        </w:rPr>
        <w:t xml:space="preserve">  </w:t>
      </w:r>
      <w:r w:rsidR="0014549A">
        <w:rPr>
          <w:rFonts w:ascii="ArialNarrow" w:hAnsi="ArialNarrow" w:cs="ArialNarrow"/>
          <w:color w:val="000000"/>
          <w:sz w:val="20"/>
          <w:szCs w:val="20"/>
        </w:rPr>
        <w:t xml:space="preserve"> </w:t>
      </w:r>
      <w:r w:rsidR="0014549A" w:rsidRPr="002E7EFB">
        <w:rPr>
          <w:rFonts w:ascii="ArialNarrow" w:hAnsi="ArialNarrow" w:cs="ArialNarrow"/>
          <w:sz w:val="20"/>
          <w:szCs w:val="20"/>
        </w:rPr>
        <w:t xml:space="preserve"> </w:t>
      </w:r>
      <w:r w:rsidR="0014549A">
        <w:rPr>
          <w:rFonts w:ascii="ArialNarrow" w:hAnsi="ArialNarrow" w:cs="ArialNarrow"/>
          <w:color w:val="000000"/>
          <w:sz w:val="20"/>
          <w:szCs w:val="20"/>
        </w:rPr>
        <w:t>0,00</w:t>
      </w:r>
    </w:p>
    <w:p w:rsidR="00422136" w:rsidRDefault="00422136"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color w:val="000000"/>
          <w:sz w:val="20"/>
          <w:szCs w:val="20"/>
        </w:rPr>
      </w:pPr>
    </w:p>
    <w:p w:rsidR="002D4E53" w:rsidRDefault="002E7EFB" w:rsidP="00385632">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   Obce a</w:t>
      </w:r>
      <w:r w:rsidR="0014549A">
        <w:rPr>
          <w:rFonts w:ascii="ArialNarrow" w:hAnsi="ArialNarrow" w:cs="ArialNarrow"/>
          <w:color w:val="000000"/>
          <w:sz w:val="20"/>
          <w:szCs w:val="20"/>
        </w:rPr>
        <w:t xml:space="preserve"> VÚC </w:t>
      </w:r>
      <w:r>
        <w:rPr>
          <w:rFonts w:ascii="ArialNarrow" w:hAnsi="ArialNarrow" w:cs="ArialNarrow"/>
          <w:color w:val="000000"/>
          <w:sz w:val="20"/>
          <w:szCs w:val="20"/>
        </w:rPr>
        <w:t>/357/</w:t>
      </w:r>
      <w:r w:rsidR="007B356A">
        <w:rPr>
          <w:rFonts w:ascii="ArialNarrow" w:hAnsi="ArialNarrow" w:cs="ArialNarrow"/>
          <w:color w:val="000000"/>
          <w:sz w:val="20"/>
          <w:szCs w:val="20"/>
        </w:rPr>
        <w:t xml:space="preserve">                   </w:t>
      </w:r>
      <w:r w:rsidR="0014549A">
        <w:rPr>
          <w:rFonts w:ascii="ArialNarrow" w:hAnsi="ArialNarrow" w:cs="ArialNarrow"/>
          <w:color w:val="000000"/>
          <w:sz w:val="20"/>
          <w:szCs w:val="20"/>
        </w:rPr>
        <w:t xml:space="preserve"> </w:t>
      </w:r>
      <w:r w:rsidR="0021475E">
        <w:rPr>
          <w:rFonts w:ascii="ArialNarrow" w:hAnsi="ArialNarrow" w:cs="ArialNarrow"/>
          <w:color w:val="000000"/>
          <w:sz w:val="20"/>
          <w:szCs w:val="20"/>
        </w:rPr>
        <w:t xml:space="preserve"> </w:t>
      </w:r>
      <w:r w:rsidR="00EC3459">
        <w:rPr>
          <w:rFonts w:ascii="ArialNarrow" w:hAnsi="ArialNarrow" w:cs="ArialNarrow"/>
          <w:color w:val="000000"/>
          <w:sz w:val="20"/>
          <w:szCs w:val="20"/>
        </w:rPr>
        <w:t xml:space="preserve">    674,57</w:t>
      </w:r>
      <w:r w:rsidR="0021475E">
        <w:rPr>
          <w:rFonts w:ascii="ArialNarrow" w:hAnsi="ArialNarrow" w:cs="ArialNarrow"/>
          <w:color w:val="000000"/>
          <w:sz w:val="20"/>
          <w:szCs w:val="20"/>
        </w:rPr>
        <w:t xml:space="preserve">      </w:t>
      </w:r>
      <w:r w:rsidR="007B356A">
        <w:rPr>
          <w:rFonts w:ascii="ArialNarrow" w:hAnsi="ArialNarrow" w:cs="ArialNarrow"/>
          <w:color w:val="000000"/>
          <w:sz w:val="20"/>
          <w:szCs w:val="20"/>
        </w:rPr>
        <w:t xml:space="preserve">                            </w:t>
      </w:r>
      <w:r w:rsidR="0021475E">
        <w:rPr>
          <w:rFonts w:ascii="ArialNarrow" w:hAnsi="ArialNarrow" w:cs="ArialNarrow"/>
          <w:color w:val="000000"/>
          <w:sz w:val="20"/>
          <w:szCs w:val="20"/>
        </w:rPr>
        <w:t xml:space="preserve">       </w:t>
      </w:r>
      <w:r w:rsidR="00EC3459">
        <w:rPr>
          <w:rFonts w:ascii="ArialNarrow" w:hAnsi="ArialNarrow" w:cs="ArialNarrow"/>
          <w:color w:val="000000"/>
          <w:sz w:val="20"/>
          <w:szCs w:val="20"/>
        </w:rPr>
        <w:t>1 372,00</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(3) Bankové úvery a ostatné prijaté návratné finančné výpomoci </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     Obec nečerpala úvery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dlhodobé bankové úvery a krátkodobé bankové úvery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charakter bankového úveru, napríklad investičný úver, prevádzkový úver,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druh bankového úveru podľa splatnosti, napríklad dlhodobý úver, krátkodobý úver,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poskytovateľ bankového úveru,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mena, v ktorej bol bankový úver poskytnutý,</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druh úrokovej sadzby a výška sadzby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nákladový úrok za bežné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7. dátum splatnosti bankového úveru,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8. výška bankového úveru k 31. 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9. výška bankového úveru k 31. decembru bezprostredne predchádzajúceho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popis zabezpečenia dlhodobého bankového úveru alebo krátkodobého bankového úveru,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dlhodobé emitované dlhopisy a krátkodobé emitované dlhopisy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druh cenného papiera,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mena, v ktorej sú cenné papiere vydané,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úroková sadzba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dátum splatnosti,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stav k 31. 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stav k 31. decembru bezprostredne predchádzajúceho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prijaté dlhodobé návratné finančné výpomoci a krátkodobé návratné finančné výpomoci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poskytovateľ návratnej finančnej výpomoci,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druh prijatej návratnej finančnej výpomoci, napríklad krátkodobá návratná finančná výpomoc, dlhodobá návratná finančná</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výpomoc,</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účel použitia,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dátum splatnosti,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výška návratnej finančnej výpomoci k 31. 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výška návratnej finančnej výpomoci k 31. decembru bezprostredne predchádzajúceho účtovného obdobia.</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87D71" w:rsidRDefault="00287D71"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4) Časové rozlíšenie Nie sú vytvorené položky časového rozl</w:t>
      </w:r>
      <w:r w:rsidR="009E1C17">
        <w:rPr>
          <w:rFonts w:ascii="ArialNarrow,Bold" w:hAnsi="ArialNarrow,Bold" w:cs="ArialNarrow,Bold"/>
          <w:b/>
          <w:bCs/>
          <w:color w:val="000000"/>
          <w:sz w:val="20"/>
          <w:szCs w:val="20"/>
        </w:rPr>
        <w:t>í</w:t>
      </w:r>
      <w:r>
        <w:rPr>
          <w:rFonts w:ascii="ArialNarrow,Bold" w:hAnsi="ArialNarrow,Bold" w:cs="ArialNarrow,Bold"/>
          <w:b/>
          <w:bCs/>
          <w:color w:val="000000"/>
          <w:sz w:val="20"/>
          <w:szCs w:val="20"/>
        </w:rPr>
        <w:t>šenia</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popis významných položiek časového rozlíšenia,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informácie o prijatých kapitálových transferoch zaúčtovaných na účte 384.</w:t>
      </w:r>
    </w:p>
    <w:p w:rsidR="0021475E" w:rsidRDefault="0021475E"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Výnosy budúcich období   rok :202</w:t>
      </w:r>
      <w:r w:rsidR="00EC3459">
        <w:rPr>
          <w:rFonts w:ascii="ArialNarrow,Bold" w:hAnsi="ArialNarrow,Bold" w:cs="ArialNarrow,Bold"/>
          <w:b/>
          <w:bCs/>
          <w:color w:val="000000"/>
          <w:sz w:val="20"/>
          <w:szCs w:val="20"/>
        </w:rPr>
        <w:t>2</w:t>
      </w:r>
      <w:r>
        <w:rPr>
          <w:rFonts w:ascii="ArialNarrow,Bold" w:hAnsi="ArialNarrow,Bold" w:cs="ArialNarrow,Bold"/>
          <w:b/>
          <w:bCs/>
          <w:color w:val="000000"/>
          <w:sz w:val="20"/>
          <w:szCs w:val="20"/>
        </w:rPr>
        <w:t xml:space="preserve">                     rok : </w:t>
      </w:r>
      <w:r w:rsidR="007B356A">
        <w:rPr>
          <w:rFonts w:ascii="ArialNarrow,Bold" w:hAnsi="ArialNarrow,Bold" w:cs="ArialNarrow,Bold"/>
          <w:b/>
          <w:bCs/>
          <w:color w:val="000000"/>
          <w:sz w:val="20"/>
          <w:szCs w:val="20"/>
        </w:rPr>
        <w:t>202</w:t>
      </w:r>
      <w:r w:rsidR="00EC3459">
        <w:rPr>
          <w:rFonts w:ascii="ArialNarrow,Bold" w:hAnsi="ArialNarrow,Bold" w:cs="ArialNarrow,Bold"/>
          <w:b/>
          <w:bCs/>
          <w:color w:val="000000"/>
          <w:sz w:val="20"/>
          <w:szCs w:val="20"/>
        </w:rPr>
        <w:t>1</w:t>
      </w:r>
    </w:p>
    <w:p w:rsidR="002D4E53" w:rsidRPr="0021475E" w:rsidRDefault="0021475E" w:rsidP="002D4E53">
      <w:pPr>
        <w:autoSpaceDE w:val="0"/>
        <w:autoSpaceDN w:val="0"/>
        <w:adjustRightInd w:val="0"/>
        <w:spacing w:after="0" w:line="240" w:lineRule="auto"/>
        <w:rPr>
          <w:rFonts w:ascii="ArialNarrow,Bold" w:hAnsi="ArialNarrow,Bold" w:cs="ArialNarrow,Bold"/>
          <w:bCs/>
          <w:color w:val="000000"/>
          <w:sz w:val="20"/>
          <w:szCs w:val="20"/>
        </w:rPr>
      </w:pPr>
      <w:r w:rsidRPr="0021475E">
        <w:rPr>
          <w:rFonts w:ascii="ArialNarrow,Bold" w:hAnsi="ArialNarrow,Bold" w:cs="ArialNarrow,Bold"/>
          <w:bCs/>
          <w:color w:val="000000"/>
          <w:sz w:val="20"/>
          <w:szCs w:val="20"/>
        </w:rPr>
        <w:t xml:space="preserve">                                              </w:t>
      </w:r>
      <w:r w:rsidR="00EC3459">
        <w:rPr>
          <w:rFonts w:ascii="ArialNarrow,Bold" w:hAnsi="ArialNarrow,Bold" w:cs="ArialNarrow,Bold"/>
          <w:bCs/>
          <w:color w:val="000000"/>
          <w:sz w:val="20"/>
          <w:szCs w:val="20"/>
        </w:rPr>
        <w:t>14 675,26</w:t>
      </w:r>
      <w:r w:rsidRPr="0021475E">
        <w:rPr>
          <w:rFonts w:ascii="ArialNarrow,Bold" w:hAnsi="ArialNarrow,Bold" w:cs="ArialNarrow,Bold"/>
          <w:bCs/>
          <w:color w:val="000000"/>
          <w:sz w:val="20"/>
          <w:szCs w:val="20"/>
        </w:rPr>
        <w:t xml:space="preserve">                     </w:t>
      </w:r>
      <w:r w:rsidR="00EC3459">
        <w:rPr>
          <w:rFonts w:ascii="ArialNarrow,Bold" w:hAnsi="ArialNarrow,Bold" w:cs="ArialNarrow,Bold"/>
          <w:bCs/>
          <w:color w:val="000000"/>
          <w:sz w:val="20"/>
          <w:szCs w:val="20"/>
        </w:rPr>
        <w:t>15 575,26</w:t>
      </w:r>
    </w:p>
    <w:p w:rsidR="00BF45FD" w:rsidRDefault="00BF45FD"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V</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výnosoch a nákladoch</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(1) Výnosy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Pr="00516803" w:rsidRDefault="002D4E53" w:rsidP="002D4E53">
      <w:pPr>
        <w:autoSpaceDE w:val="0"/>
        <w:autoSpaceDN w:val="0"/>
        <w:adjustRightInd w:val="0"/>
        <w:spacing w:after="0" w:line="240" w:lineRule="auto"/>
        <w:rPr>
          <w:rFonts w:ascii="ArialNarrow" w:hAnsi="ArialNarrow" w:cs="ArialNarrow"/>
          <w:b/>
          <w:color w:val="000000"/>
          <w:sz w:val="20"/>
          <w:szCs w:val="20"/>
        </w:rPr>
      </w:pPr>
      <w:r w:rsidRPr="00516803">
        <w:rPr>
          <w:rFonts w:ascii="ArialNarrow" w:hAnsi="ArialNarrow" w:cs="ArialNarrow"/>
          <w:b/>
          <w:color w:val="000000"/>
          <w:sz w:val="20"/>
          <w:szCs w:val="20"/>
        </w:rPr>
        <w:t>Popis a výška významných položiek výnosov</w:t>
      </w:r>
    </w:p>
    <w:p w:rsidR="00BF45FD" w:rsidRDefault="00BF45FD" w:rsidP="00BF45FD">
      <w:pPr>
        <w:numPr>
          <w:ilvl w:val="0"/>
          <w:numId w:val="3"/>
        </w:numPr>
        <w:spacing w:after="0" w:line="240" w:lineRule="auto"/>
        <w:ind w:left="284" w:hanging="284"/>
        <w:rPr>
          <w:b/>
          <w:sz w:val="24"/>
          <w:szCs w:val="24"/>
        </w:rPr>
      </w:pPr>
      <w:r>
        <w:rPr>
          <w:b/>
          <w:sz w:val="24"/>
          <w:szCs w:val="24"/>
        </w:rPr>
        <w:t>Výnosy - popis a výška významných položiek výnosov</w:t>
      </w: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96"/>
        <w:gridCol w:w="2268"/>
        <w:gridCol w:w="1984"/>
      </w:tblGrid>
      <w:tr w:rsidR="00BF45FD" w:rsidRPr="00A6137D" w:rsidTr="00AA093C">
        <w:tc>
          <w:tcPr>
            <w:tcW w:w="6096" w:type="dxa"/>
            <w:shd w:val="clear" w:color="auto" w:fill="F2F2F2"/>
          </w:tcPr>
          <w:p w:rsidR="00BF45FD" w:rsidRPr="00074670" w:rsidRDefault="00BF45FD" w:rsidP="00AA093C">
            <w:pPr>
              <w:jc w:val="center"/>
              <w:rPr>
                <w:b/>
              </w:rPr>
            </w:pPr>
            <w:r w:rsidRPr="00074670">
              <w:rPr>
                <w:b/>
              </w:rPr>
              <w:t xml:space="preserve">Popis /číslo účtu a názov/ </w:t>
            </w:r>
          </w:p>
        </w:tc>
        <w:tc>
          <w:tcPr>
            <w:tcW w:w="2268" w:type="dxa"/>
            <w:shd w:val="clear" w:color="auto" w:fill="F2F2F2"/>
          </w:tcPr>
          <w:p w:rsidR="00BF45FD" w:rsidRPr="003D6A70" w:rsidRDefault="00BF45FD" w:rsidP="00AA05A3">
            <w:pPr>
              <w:jc w:val="center"/>
              <w:rPr>
                <w:b/>
                <w:color w:val="FF0000"/>
              </w:rPr>
            </w:pPr>
            <w:r w:rsidRPr="001105F2">
              <w:rPr>
                <w:b/>
              </w:rPr>
              <w:t>Suma k 31.12.20</w:t>
            </w:r>
            <w:r w:rsidR="00746F69">
              <w:rPr>
                <w:b/>
              </w:rPr>
              <w:t>2</w:t>
            </w:r>
            <w:r w:rsidR="00AA05A3">
              <w:rPr>
                <w:b/>
              </w:rPr>
              <w:t>2</w:t>
            </w:r>
          </w:p>
        </w:tc>
        <w:tc>
          <w:tcPr>
            <w:tcW w:w="1984" w:type="dxa"/>
            <w:shd w:val="clear" w:color="auto" w:fill="F2F2F2"/>
          </w:tcPr>
          <w:p w:rsidR="00BF45FD" w:rsidRPr="003D6A70" w:rsidRDefault="00746F69" w:rsidP="00AA05A3">
            <w:pPr>
              <w:jc w:val="center"/>
              <w:rPr>
                <w:b/>
                <w:color w:val="FF0000"/>
              </w:rPr>
            </w:pPr>
            <w:r w:rsidRPr="001105F2">
              <w:rPr>
                <w:b/>
              </w:rPr>
              <w:t>Suma k 31.12.20</w:t>
            </w:r>
            <w:r w:rsidR="007B356A">
              <w:rPr>
                <w:b/>
              </w:rPr>
              <w:t>2</w:t>
            </w:r>
            <w:r w:rsidR="00AA05A3">
              <w:rPr>
                <w:b/>
              </w:rPr>
              <w:t>1</w:t>
            </w:r>
          </w:p>
        </w:tc>
      </w:tr>
      <w:tr w:rsidR="00BF45FD" w:rsidRPr="00A6137D" w:rsidTr="00AA093C">
        <w:tc>
          <w:tcPr>
            <w:tcW w:w="6096" w:type="dxa"/>
            <w:tcBorders>
              <w:left w:val="single" w:sz="4" w:space="0" w:color="auto"/>
            </w:tcBorders>
            <w:shd w:val="clear" w:color="auto" w:fill="F2F2F2"/>
          </w:tcPr>
          <w:p w:rsidR="00BF45FD" w:rsidRDefault="00BF45FD" w:rsidP="00BF45FD">
            <w:pPr>
              <w:numPr>
                <w:ilvl w:val="0"/>
                <w:numId w:val="5"/>
              </w:numPr>
              <w:spacing w:after="0" w:line="240" w:lineRule="auto"/>
              <w:ind w:left="185" w:hanging="185"/>
            </w:pPr>
            <w:r>
              <w:rPr>
                <w:b/>
              </w:rPr>
              <w:t xml:space="preserve"> </w:t>
            </w:r>
            <w:r w:rsidRPr="00DC6FCE">
              <w:rPr>
                <w:b/>
              </w:rPr>
              <w:t xml:space="preserve">tržby </w:t>
            </w:r>
            <w:r>
              <w:rPr>
                <w:b/>
              </w:rPr>
              <w:t>z</w:t>
            </w:r>
            <w:r w:rsidRPr="00DC6FCE">
              <w:rPr>
                <w:b/>
              </w:rPr>
              <w:t>a </w:t>
            </w:r>
            <w:r>
              <w:rPr>
                <w:b/>
              </w:rPr>
              <w:t xml:space="preserve">vlastné výkony  a tovar </w:t>
            </w:r>
          </w:p>
        </w:tc>
        <w:tc>
          <w:tcPr>
            <w:tcW w:w="2268" w:type="dxa"/>
          </w:tcPr>
          <w:p w:rsidR="00BF45FD" w:rsidRPr="00E82064" w:rsidRDefault="00AA05A3" w:rsidP="00A74369">
            <w:pPr>
              <w:jc w:val="center"/>
              <w:rPr>
                <w:b/>
              </w:rPr>
            </w:pPr>
            <w:r>
              <w:rPr>
                <w:b/>
              </w:rPr>
              <w:t>369,80</w:t>
            </w:r>
          </w:p>
        </w:tc>
        <w:tc>
          <w:tcPr>
            <w:tcW w:w="1984" w:type="dxa"/>
          </w:tcPr>
          <w:p w:rsidR="00BF45FD" w:rsidRPr="00E82064" w:rsidRDefault="00AA05A3" w:rsidP="00E82064">
            <w:pPr>
              <w:jc w:val="center"/>
              <w:rPr>
                <w:b/>
              </w:rPr>
            </w:pPr>
            <w:r>
              <w:rPr>
                <w:b/>
              </w:rPr>
              <w:t>376,00</w:t>
            </w:r>
          </w:p>
        </w:tc>
      </w:tr>
      <w:tr w:rsidR="00BF45FD" w:rsidRPr="00A6137D" w:rsidTr="00AA093C">
        <w:tc>
          <w:tcPr>
            <w:tcW w:w="6096" w:type="dxa"/>
            <w:tcBorders>
              <w:left w:val="single" w:sz="4" w:space="0" w:color="auto"/>
            </w:tcBorders>
            <w:shd w:val="clear" w:color="auto" w:fill="F2F2F2"/>
          </w:tcPr>
          <w:p w:rsidR="00BF45FD" w:rsidRPr="00E82064" w:rsidRDefault="00BF45FD" w:rsidP="00E82064">
            <w:pPr>
              <w:spacing w:after="0" w:line="240" w:lineRule="auto"/>
              <w:ind w:left="678"/>
            </w:pPr>
            <w:r>
              <w:rPr>
                <w:b/>
              </w:rPr>
              <w:t xml:space="preserve"> </w:t>
            </w:r>
            <w:r w:rsidR="00E82064" w:rsidRPr="00E82064">
              <w:t>602</w:t>
            </w:r>
            <w:r w:rsidR="00E82064">
              <w:t>-tržby s predaja služieb</w:t>
            </w:r>
          </w:p>
        </w:tc>
        <w:tc>
          <w:tcPr>
            <w:tcW w:w="2268" w:type="dxa"/>
          </w:tcPr>
          <w:p w:rsidR="00BF45FD" w:rsidRPr="00C958C7" w:rsidRDefault="00AA05A3" w:rsidP="00E82064">
            <w:pPr>
              <w:jc w:val="center"/>
            </w:pPr>
            <w:r>
              <w:t>337,40</w:t>
            </w:r>
          </w:p>
        </w:tc>
        <w:tc>
          <w:tcPr>
            <w:tcW w:w="1984" w:type="dxa"/>
          </w:tcPr>
          <w:p w:rsidR="00BF45FD" w:rsidRPr="00C958C7" w:rsidRDefault="00AA05A3" w:rsidP="00BF45FD">
            <w:pPr>
              <w:jc w:val="center"/>
            </w:pPr>
            <w:r>
              <w:rPr>
                <w:b/>
              </w:rPr>
              <w:t>376,00</w:t>
            </w:r>
          </w:p>
        </w:tc>
      </w:tr>
      <w:tr w:rsidR="00A74369" w:rsidRPr="00A6137D" w:rsidTr="00AA093C">
        <w:tc>
          <w:tcPr>
            <w:tcW w:w="6096" w:type="dxa"/>
            <w:tcBorders>
              <w:left w:val="single" w:sz="4" w:space="0" w:color="auto"/>
            </w:tcBorders>
            <w:shd w:val="clear" w:color="auto" w:fill="F2F2F2"/>
          </w:tcPr>
          <w:p w:rsidR="00A74369" w:rsidRDefault="00A74369" w:rsidP="00A74369">
            <w:r>
              <w:t xml:space="preserve">              604 – tržby za tovar</w:t>
            </w:r>
          </w:p>
        </w:tc>
        <w:tc>
          <w:tcPr>
            <w:tcW w:w="2268" w:type="dxa"/>
          </w:tcPr>
          <w:p w:rsidR="00A74369" w:rsidRDefault="00AA05A3" w:rsidP="00E82064">
            <w:pPr>
              <w:jc w:val="center"/>
            </w:pPr>
            <w:r>
              <w:t>32,40</w:t>
            </w:r>
          </w:p>
        </w:tc>
        <w:tc>
          <w:tcPr>
            <w:tcW w:w="1984" w:type="dxa"/>
          </w:tcPr>
          <w:p w:rsidR="00A74369" w:rsidRPr="00E82064" w:rsidRDefault="00AA05A3" w:rsidP="00BF45FD">
            <w:pPr>
              <w:jc w:val="center"/>
              <w:rPr>
                <w:b/>
              </w:rPr>
            </w:pPr>
            <w:r>
              <w:rPr>
                <w:b/>
              </w:rPr>
              <w:t>0</w:t>
            </w:r>
          </w:p>
        </w:tc>
      </w:tr>
      <w:tr w:rsidR="00BF45FD" w:rsidRPr="00A6137D" w:rsidTr="00AA093C">
        <w:tc>
          <w:tcPr>
            <w:tcW w:w="6096" w:type="dxa"/>
            <w:tcBorders>
              <w:left w:val="single" w:sz="4" w:space="0" w:color="auto"/>
            </w:tcBorders>
            <w:shd w:val="clear" w:color="auto" w:fill="F2F2F2"/>
          </w:tcPr>
          <w:p w:rsidR="00BF45FD" w:rsidRPr="00DC6FCE" w:rsidRDefault="00BF45FD" w:rsidP="00BF45FD">
            <w:pPr>
              <w:numPr>
                <w:ilvl w:val="0"/>
                <w:numId w:val="5"/>
              </w:numPr>
              <w:spacing w:after="0" w:line="240" w:lineRule="auto"/>
              <w:ind w:left="185" w:hanging="185"/>
              <w:rPr>
                <w:b/>
              </w:rPr>
            </w:pPr>
            <w:r>
              <w:rPr>
                <w:b/>
              </w:rPr>
              <w:t xml:space="preserve"> </w:t>
            </w:r>
            <w:r w:rsidRPr="00DC6FCE">
              <w:rPr>
                <w:b/>
              </w:rPr>
              <w:t>aktivácia</w:t>
            </w:r>
          </w:p>
        </w:tc>
        <w:tc>
          <w:tcPr>
            <w:tcW w:w="2268" w:type="dxa"/>
          </w:tcPr>
          <w:p w:rsidR="00BF45FD" w:rsidRPr="00C958C7" w:rsidRDefault="00BF45FD" w:rsidP="00AA093C">
            <w:pPr>
              <w:jc w:val="right"/>
            </w:pPr>
          </w:p>
        </w:tc>
        <w:tc>
          <w:tcPr>
            <w:tcW w:w="1984" w:type="dxa"/>
          </w:tcPr>
          <w:p w:rsidR="00BF45FD" w:rsidRPr="00C958C7" w:rsidRDefault="00BF45FD" w:rsidP="00AA093C">
            <w:pPr>
              <w:jc w:val="right"/>
            </w:pPr>
          </w:p>
        </w:tc>
      </w:tr>
      <w:tr w:rsidR="00BF45FD" w:rsidRPr="00A6137D" w:rsidTr="00AA093C">
        <w:tc>
          <w:tcPr>
            <w:tcW w:w="6096" w:type="dxa"/>
            <w:tcBorders>
              <w:left w:val="single" w:sz="4" w:space="0" w:color="auto"/>
            </w:tcBorders>
          </w:tcPr>
          <w:p w:rsidR="00BF45FD" w:rsidRPr="00DC6FCE" w:rsidRDefault="00BF45FD" w:rsidP="00BF45FD">
            <w:pPr>
              <w:numPr>
                <w:ilvl w:val="0"/>
                <w:numId w:val="5"/>
              </w:numPr>
              <w:spacing w:after="0" w:line="240" w:lineRule="auto"/>
              <w:ind w:left="185" w:hanging="185"/>
              <w:rPr>
                <w:b/>
              </w:rPr>
            </w:pPr>
            <w:r>
              <w:t>624 - Aktivácia DHM</w:t>
            </w:r>
          </w:p>
        </w:tc>
        <w:tc>
          <w:tcPr>
            <w:tcW w:w="2268" w:type="dxa"/>
          </w:tcPr>
          <w:p w:rsidR="00BF45FD" w:rsidRPr="00C958C7" w:rsidRDefault="00BF45FD" w:rsidP="00AA093C">
            <w:pPr>
              <w:jc w:val="right"/>
            </w:pPr>
          </w:p>
        </w:tc>
        <w:tc>
          <w:tcPr>
            <w:tcW w:w="1984" w:type="dxa"/>
          </w:tcPr>
          <w:p w:rsidR="00BF45FD" w:rsidRPr="00C958C7" w:rsidRDefault="00BF45FD" w:rsidP="00AA093C">
            <w:pPr>
              <w:jc w:val="right"/>
            </w:pPr>
          </w:p>
        </w:tc>
      </w:tr>
      <w:tr w:rsidR="00BF45FD" w:rsidRPr="00A6137D" w:rsidTr="00AA093C">
        <w:tc>
          <w:tcPr>
            <w:tcW w:w="6096" w:type="dxa"/>
            <w:tcBorders>
              <w:left w:val="single" w:sz="4" w:space="0" w:color="auto"/>
            </w:tcBorders>
          </w:tcPr>
          <w:p w:rsidR="00BF45FD" w:rsidRPr="00074670" w:rsidRDefault="00BF45FD" w:rsidP="00AA093C"/>
        </w:tc>
        <w:tc>
          <w:tcPr>
            <w:tcW w:w="2268" w:type="dxa"/>
          </w:tcPr>
          <w:p w:rsidR="00BF45FD" w:rsidRPr="00C958C7" w:rsidRDefault="00BF45FD" w:rsidP="00AA093C">
            <w:pPr>
              <w:jc w:val="right"/>
            </w:pPr>
          </w:p>
        </w:tc>
        <w:tc>
          <w:tcPr>
            <w:tcW w:w="1984" w:type="dxa"/>
          </w:tcPr>
          <w:p w:rsidR="00BF45FD" w:rsidRPr="00C958C7" w:rsidRDefault="00BF45FD" w:rsidP="00AA093C">
            <w:pPr>
              <w:jc w:val="right"/>
            </w:pPr>
          </w:p>
        </w:tc>
      </w:tr>
      <w:tr w:rsidR="00BF45FD" w:rsidRPr="00A6137D" w:rsidTr="00AA093C">
        <w:tc>
          <w:tcPr>
            <w:tcW w:w="6096" w:type="dxa"/>
            <w:tcBorders>
              <w:left w:val="single" w:sz="4" w:space="0" w:color="auto"/>
            </w:tcBorders>
            <w:shd w:val="clear" w:color="auto" w:fill="F2F2F2"/>
          </w:tcPr>
          <w:p w:rsidR="00BF45FD" w:rsidRPr="00074670" w:rsidRDefault="00BF45FD" w:rsidP="00AA093C">
            <w:r>
              <w:rPr>
                <w:b/>
              </w:rPr>
              <w:t xml:space="preserve"> </w:t>
            </w:r>
            <w:r w:rsidRPr="00DC6FCE">
              <w:rPr>
                <w:b/>
              </w:rPr>
              <w:t>daňové a colné výnosy a výnosy z poplatkov</w:t>
            </w:r>
          </w:p>
        </w:tc>
        <w:tc>
          <w:tcPr>
            <w:tcW w:w="2268" w:type="dxa"/>
          </w:tcPr>
          <w:p w:rsidR="00BF45FD" w:rsidRPr="00C0483E" w:rsidRDefault="00AA05A3" w:rsidP="005C0CDC">
            <w:pPr>
              <w:jc w:val="center"/>
              <w:rPr>
                <w:b/>
              </w:rPr>
            </w:pPr>
            <w:r>
              <w:rPr>
                <w:b/>
              </w:rPr>
              <w:t>37 290,64</w:t>
            </w:r>
          </w:p>
        </w:tc>
        <w:tc>
          <w:tcPr>
            <w:tcW w:w="1984" w:type="dxa"/>
          </w:tcPr>
          <w:p w:rsidR="00BF45FD" w:rsidRPr="00C0483E" w:rsidRDefault="00AA05A3" w:rsidP="00C40233">
            <w:pPr>
              <w:jc w:val="center"/>
              <w:rPr>
                <w:b/>
              </w:rPr>
            </w:pPr>
            <w:r>
              <w:rPr>
                <w:b/>
              </w:rPr>
              <w:t>35 086,54</w:t>
            </w:r>
          </w:p>
        </w:tc>
      </w:tr>
      <w:tr w:rsidR="00BF45FD" w:rsidRPr="00A6137D" w:rsidTr="00AA093C">
        <w:tc>
          <w:tcPr>
            <w:tcW w:w="6096" w:type="dxa"/>
            <w:tcBorders>
              <w:left w:val="single" w:sz="4" w:space="0" w:color="auto"/>
            </w:tcBorders>
          </w:tcPr>
          <w:p w:rsidR="00BF45FD" w:rsidRDefault="00BF45FD" w:rsidP="00AA093C">
            <w:r>
              <w:t>632 -</w:t>
            </w:r>
            <w:r w:rsidRPr="00074670">
              <w:t xml:space="preserve"> Daňové výnosy samosprávy</w:t>
            </w:r>
          </w:p>
          <w:p w:rsidR="00BF45FD" w:rsidRPr="00DC6FCE" w:rsidRDefault="00BF45FD" w:rsidP="00B9058D">
            <w:pPr>
              <w:spacing w:after="0" w:line="240" w:lineRule="auto"/>
              <w:ind w:left="678"/>
              <w:rPr>
                <w:b/>
              </w:rPr>
            </w:pPr>
          </w:p>
        </w:tc>
        <w:tc>
          <w:tcPr>
            <w:tcW w:w="2268" w:type="dxa"/>
          </w:tcPr>
          <w:p w:rsidR="00BF45FD" w:rsidRPr="00C958C7" w:rsidRDefault="00AA05A3" w:rsidP="0021475E">
            <w:pPr>
              <w:jc w:val="center"/>
            </w:pPr>
            <w:r>
              <w:t>36 687,42</w:t>
            </w:r>
          </w:p>
        </w:tc>
        <w:tc>
          <w:tcPr>
            <w:tcW w:w="1984" w:type="dxa"/>
          </w:tcPr>
          <w:p w:rsidR="00BF45FD" w:rsidRPr="00C958C7" w:rsidRDefault="00AA05A3" w:rsidP="00B9058D">
            <w:pPr>
              <w:jc w:val="center"/>
            </w:pPr>
            <w:r>
              <w:t>34 482,09</w:t>
            </w:r>
          </w:p>
        </w:tc>
      </w:tr>
      <w:tr w:rsidR="0062158F" w:rsidRPr="00A6137D" w:rsidTr="00AA093C">
        <w:tc>
          <w:tcPr>
            <w:tcW w:w="6096" w:type="dxa"/>
            <w:tcBorders>
              <w:left w:val="single" w:sz="4" w:space="0" w:color="auto"/>
            </w:tcBorders>
          </w:tcPr>
          <w:p w:rsidR="0062158F" w:rsidRDefault="0062158F" w:rsidP="0062158F">
            <w:r>
              <w:t>633 -</w:t>
            </w:r>
            <w:r w:rsidRPr="00074670">
              <w:t xml:space="preserve"> Výnosy z poplatkov </w:t>
            </w:r>
          </w:p>
          <w:p w:rsidR="0062158F" w:rsidRDefault="0062158F" w:rsidP="00AA093C"/>
        </w:tc>
        <w:tc>
          <w:tcPr>
            <w:tcW w:w="2268" w:type="dxa"/>
          </w:tcPr>
          <w:p w:rsidR="0062158F" w:rsidRDefault="006638CB" w:rsidP="00AA05A3">
            <w:pPr>
              <w:jc w:val="center"/>
            </w:pPr>
            <w:r>
              <w:t xml:space="preserve">  </w:t>
            </w:r>
            <w:r w:rsidR="008F5B85">
              <w:t xml:space="preserve">  </w:t>
            </w:r>
            <w:r w:rsidR="00AA05A3">
              <w:t>603,22</w:t>
            </w:r>
          </w:p>
        </w:tc>
        <w:tc>
          <w:tcPr>
            <w:tcW w:w="1984" w:type="dxa"/>
          </w:tcPr>
          <w:p w:rsidR="0062158F" w:rsidRDefault="00AA05A3" w:rsidP="00B9058D">
            <w:pPr>
              <w:jc w:val="center"/>
            </w:pPr>
            <w:r>
              <w:t>604,45</w:t>
            </w:r>
          </w:p>
        </w:tc>
      </w:tr>
      <w:tr w:rsidR="008F5B85" w:rsidRPr="00A6137D" w:rsidTr="00AA093C">
        <w:tc>
          <w:tcPr>
            <w:tcW w:w="6096" w:type="dxa"/>
            <w:tcBorders>
              <w:left w:val="single" w:sz="4" w:space="0" w:color="auto"/>
            </w:tcBorders>
          </w:tcPr>
          <w:p w:rsidR="008F5B85" w:rsidRPr="00C80C49" w:rsidRDefault="008F5B85" w:rsidP="00AA093C">
            <w:pPr>
              <w:rPr>
                <w:b/>
              </w:rPr>
            </w:pPr>
            <w:r w:rsidRPr="00C80C49">
              <w:rPr>
                <w:b/>
              </w:rPr>
              <w:t xml:space="preserve">64 Ostatné výnosy z prevádzkovej </w:t>
            </w:r>
            <w:r w:rsidR="00C80C49" w:rsidRPr="00C80C49">
              <w:rPr>
                <w:b/>
              </w:rPr>
              <w:t>činnosti</w:t>
            </w:r>
          </w:p>
        </w:tc>
        <w:tc>
          <w:tcPr>
            <w:tcW w:w="2268" w:type="dxa"/>
          </w:tcPr>
          <w:p w:rsidR="008F5B85" w:rsidRPr="00C80C49" w:rsidRDefault="00AA05A3" w:rsidP="0062158F">
            <w:pPr>
              <w:jc w:val="center"/>
              <w:rPr>
                <w:b/>
              </w:rPr>
            </w:pPr>
            <w:r>
              <w:rPr>
                <w:b/>
              </w:rPr>
              <w:t>225,04</w:t>
            </w:r>
          </w:p>
        </w:tc>
        <w:tc>
          <w:tcPr>
            <w:tcW w:w="1984" w:type="dxa"/>
          </w:tcPr>
          <w:p w:rsidR="008F5B85" w:rsidRPr="00C80C49" w:rsidRDefault="00AA05A3" w:rsidP="00B9058D">
            <w:pPr>
              <w:jc w:val="center"/>
              <w:rPr>
                <w:b/>
              </w:rPr>
            </w:pPr>
            <w:r>
              <w:rPr>
                <w:b/>
              </w:rPr>
              <w:t>186,95</w:t>
            </w:r>
          </w:p>
        </w:tc>
      </w:tr>
      <w:tr w:rsidR="00BF45FD" w:rsidRPr="00A6137D" w:rsidTr="00AA093C">
        <w:tc>
          <w:tcPr>
            <w:tcW w:w="6096" w:type="dxa"/>
            <w:tcBorders>
              <w:left w:val="single" w:sz="4" w:space="0" w:color="auto"/>
            </w:tcBorders>
          </w:tcPr>
          <w:p w:rsidR="00BF45FD" w:rsidRDefault="00BF45FD" w:rsidP="00AA093C">
            <w:r>
              <w:t>6</w:t>
            </w:r>
            <w:r w:rsidR="0062158F">
              <w:t>48</w:t>
            </w:r>
            <w:r>
              <w:t xml:space="preserve"> </w:t>
            </w:r>
            <w:r w:rsidR="0062158F">
              <w:t>– Ostatné výnosy  z</w:t>
            </w:r>
            <w:r w:rsidR="00653491">
              <w:t> </w:t>
            </w:r>
            <w:r w:rsidR="0062158F">
              <w:t>prev</w:t>
            </w:r>
            <w:r w:rsidR="00653491">
              <w:t xml:space="preserve">ádzkovej </w:t>
            </w:r>
            <w:r w:rsidR="0062158F">
              <w:t xml:space="preserve"> činnosti</w:t>
            </w:r>
            <w:r w:rsidRPr="00074670">
              <w:t xml:space="preserve"> </w:t>
            </w:r>
          </w:p>
          <w:p w:rsidR="00BF45FD" w:rsidRPr="00074670" w:rsidRDefault="00BF45FD" w:rsidP="00B9058D">
            <w:pPr>
              <w:spacing w:after="0" w:line="240" w:lineRule="auto"/>
            </w:pPr>
          </w:p>
        </w:tc>
        <w:tc>
          <w:tcPr>
            <w:tcW w:w="2268" w:type="dxa"/>
          </w:tcPr>
          <w:p w:rsidR="00BF45FD" w:rsidRPr="00677F6B" w:rsidRDefault="00AA05A3" w:rsidP="0062158F">
            <w:pPr>
              <w:jc w:val="center"/>
            </w:pPr>
            <w:r>
              <w:t>225,04</w:t>
            </w:r>
          </w:p>
        </w:tc>
        <w:tc>
          <w:tcPr>
            <w:tcW w:w="1984" w:type="dxa"/>
          </w:tcPr>
          <w:p w:rsidR="00BF45FD" w:rsidRPr="00C958C7" w:rsidRDefault="00AA05A3" w:rsidP="00B9058D">
            <w:pPr>
              <w:jc w:val="center"/>
            </w:pPr>
            <w:r>
              <w:rPr>
                <w:b/>
              </w:rPr>
              <w:t>186,95</w:t>
            </w:r>
          </w:p>
        </w:tc>
      </w:tr>
      <w:tr w:rsidR="00C80C49" w:rsidRPr="00A6137D" w:rsidTr="00AA093C">
        <w:tc>
          <w:tcPr>
            <w:tcW w:w="6096" w:type="dxa"/>
            <w:shd w:val="clear" w:color="auto" w:fill="F2F2F2"/>
          </w:tcPr>
          <w:p w:rsidR="00C80C49" w:rsidRDefault="00C80C49" w:rsidP="00C80C49">
            <w:pPr>
              <w:spacing w:after="0" w:line="240" w:lineRule="auto"/>
              <w:rPr>
                <w:b/>
              </w:rPr>
            </w:pPr>
            <w:r>
              <w:rPr>
                <w:b/>
              </w:rPr>
              <w:t xml:space="preserve">65 Zúčtovanie rezerv  a opravných položiek  z prevádzkovej a finančnej činnosti a zúčtovanie časového rozlíšenia </w:t>
            </w:r>
          </w:p>
        </w:tc>
        <w:tc>
          <w:tcPr>
            <w:tcW w:w="2268" w:type="dxa"/>
          </w:tcPr>
          <w:p w:rsidR="00C80C49" w:rsidRDefault="00677F6B" w:rsidP="00C40233">
            <w:pPr>
              <w:jc w:val="center"/>
              <w:rPr>
                <w:b/>
              </w:rPr>
            </w:pPr>
            <w:r>
              <w:rPr>
                <w:b/>
              </w:rPr>
              <w:t>0</w:t>
            </w:r>
          </w:p>
        </w:tc>
        <w:tc>
          <w:tcPr>
            <w:tcW w:w="1984" w:type="dxa"/>
          </w:tcPr>
          <w:p w:rsidR="00C80C49" w:rsidRDefault="00746F69" w:rsidP="00B803E6">
            <w:pPr>
              <w:jc w:val="center"/>
              <w:rPr>
                <w:b/>
              </w:rPr>
            </w:pPr>
            <w:r>
              <w:rPr>
                <w:b/>
              </w:rPr>
              <w:t>0</w:t>
            </w:r>
          </w:p>
        </w:tc>
      </w:tr>
      <w:tr w:rsidR="00C80C49" w:rsidRPr="00A6137D" w:rsidTr="00AA093C">
        <w:tc>
          <w:tcPr>
            <w:tcW w:w="6096" w:type="dxa"/>
            <w:shd w:val="clear" w:color="auto" w:fill="F2F2F2"/>
          </w:tcPr>
          <w:p w:rsidR="00C80C49" w:rsidRDefault="00C80C49" w:rsidP="00653491">
            <w:r>
              <w:t xml:space="preserve">-653 </w:t>
            </w:r>
            <w:r w:rsidR="00653491">
              <w:t xml:space="preserve"> zúčtovanie ostatných rezerv  z prevádzkovej  činnosti </w:t>
            </w:r>
          </w:p>
        </w:tc>
        <w:tc>
          <w:tcPr>
            <w:tcW w:w="2268" w:type="dxa"/>
          </w:tcPr>
          <w:p w:rsidR="00C80C49" w:rsidRDefault="00677F6B" w:rsidP="00653491">
            <w:pPr>
              <w:jc w:val="center"/>
            </w:pPr>
            <w:r>
              <w:t>0</w:t>
            </w:r>
          </w:p>
        </w:tc>
        <w:tc>
          <w:tcPr>
            <w:tcW w:w="1984" w:type="dxa"/>
          </w:tcPr>
          <w:p w:rsidR="00C80C49" w:rsidRDefault="00746F69" w:rsidP="00B803E6">
            <w:pPr>
              <w:jc w:val="center"/>
              <w:rPr>
                <w:b/>
              </w:rPr>
            </w:pPr>
            <w:r>
              <w:rPr>
                <w:b/>
              </w:rPr>
              <w:t>0</w:t>
            </w:r>
          </w:p>
        </w:tc>
      </w:tr>
      <w:tr w:rsidR="00BF45FD" w:rsidRPr="00A6137D" w:rsidTr="00AA093C">
        <w:tc>
          <w:tcPr>
            <w:tcW w:w="6096" w:type="dxa"/>
            <w:shd w:val="clear" w:color="auto" w:fill="F2F2F2"/>
          </w:tcPr>
          <w:p w:rsidR="00BF45FD" w:rsidRPr="00074670" w:rsidRDefault="00BF45FD" w:rsidP="00C80C49">
            <w:pPr>
              <w:spacing w:after="0" w:line="240" w:lineRule="auto"/>
              <w:ind w:left="678"/>
            </w:pPr>
            <w:r>
              <w:rPr>
                <w:b/>
              </w:rPr>
              <w:t xml:space="preserve"> </w:t>
            </w:r>
            <w:r w:rsidRPr="00DC6FCE">
              <w:rPr>
                <w:b/>
              </w:rPr>
              <w:t>finančné výnosy</w:t>
            </w:r>
          </w:p>
        </w:tc>
        <w:tc>
          <w:tcPr>
            <w:tcW w:w="2268" w:type="dxa"/>
          </w:tcPr>
          <w:p w:rsidR="00BF45FD" w:rsidRPr="00C0483E" w:rsidRDefault="0062158F" w:rsidP="00C40233">
            <w:pPr>
              <w:jc w:val="center"/>
              <w:rPr>
                <w:b/>
              </w:rPr>
            </w:pPr>
            <w:r>
              <w:rPr>
                <w:b/>
              </w:rPr>
              <w:t>0</w:t>
            </w:r>
          </w:p>
        </w:tc>
        <w:tc>
          <w:tcPr>
            <w:tcW w:w="1984" w:type="dxa"/>
          </w:tcPr>
          <w:p w:rsidR="00BF45FD" w:rsidRPr="0074747C" w:rsidRDefault="00483FB2" w:rsidP="00B803E6">
            <w:pPr>
              <w:jc w:val="center"/>
              <w:rPr>
                <w:b/>
              </w:rPr>
            </w:pPr>
            <w:r>
              <w:rPr>
                <w:b/>
              </w:rPr>
              <w:t>0</w:t>
            </w:r>
          </w:p>
        </w:tc>
      </w:tr>
      <w:tr w:rsidR="00BF45FD" w:rsidRPr="00A6137D" w:rsidTr="00AA093C">
        <w:tc>
          <w:tcPr>
            <w:tcW w:w="6096" w:type="dxa"/>
          </w:tcPr>
          <w:p w:rsidR="00BF45FD" w:rsidRDefault="00BF45FD" w:rsidP="00AA093C">
            <w:r>
              <w:t>661 - Tržby z predaja CP</w:t>
            </w:r>
          </w:p>
          <w:p w:rsidR="00BF45FD" w:rsidRPr="00DC6FCE" w:rsidRDefault="00BF45FD" w:rsidP="00BF45FD">
            <w:pPr>
              <w:numPr>
                <w:ilvl w:val="0"/>
                <w:numId w:val="5"/>
              </w:numPr>
              <w:spacing w:after="0" w:line="240" w:lineRule="auto"/>
              <w:ind w:left="185" w:hanging="185"/>
              <w:rPr>
                <w:b/>
              </w:rPr>
            </w:pPr>
            <w:r>
              <w:t xml:space="preserve">predaj akcií </w:t>
            </w:r>
          </w:p>
        </w:tc>
        <w:tc>
          <w:tcPr>
            <w:tcW w:w="2268" w:type="dxa"/>
          </w:tcPr>
          <w:p w:rsidR="00BF45FD" w:rsidRPr="00C958C7" w:rsidRDefault="00BF45FD" w:rsidP="00AA093C">
            <w:pPr>
              <w:jc w:val="right"/>
            </w:pPr>
          </w:p>
        </w:tc>
        <w:tc>
          <w:tcPr>
            <w:tcW w:w="1984" w:type="dxa"/>
          </w:tcPr>
          <w:p w:rsidR="00BF45FD" w:rsidRPr="00C958C7" w:rsidRDefault="00BF45FD" w:rsidP="00AA093C">
            <w:pPr>
              <w:jc w:val="right"/>
            </w:pPr>
          </w:p>
        </w:tc>
      </w:tr>
      <w:tr w:rsidR="00BF45FD" w:rsidRPr="00A6137D" w:rsidTr="00AA093C">
        <w:tc>
          <w:tcPr>
            <w:tcW w:w="6096" w:type="dxa"/>
            <w:tcBorders>
              <w:left w:val="single" w:sz="4" w:space="0" w:color="auto"/>
            </w:tcBorders>
          </w:tcPr>
          <w:p w:rsidR="00BF45FD" w:rsidRPr="00074670" w:rsidRDefault="00BF45FD" w:rsidP="00BF45FD">
            <w:pPr>
              <w:numPr>
                <w:ilvl w:val="0"/>
                <w:numId w:val="4"/>
              </w:numPr>
              <w:spacing w:after="0" w:line="240" w:lineRule="auto"/>
            </w:pPr>
            <w:r>
              <w:t>662 - Úroky</w:t>
            </w:r>
          </w:p>
        </w:tc>
        <w:tc>
          <w:tcPr>
            <w:tcW w:w="2268" w:type="dxa"/>
          </w:tcPr>
          <w:p w:rsidR="00BF45FD" w:rsidRPr="00C958C7" w:rsidRDefault="0062158F" w:rsidP="00C40233">
            <w:pPr>
              <w:jc w:val="center"/>
            </w:pPr>
            <w:r>
              <w:t>0</w:t>
            </w:r>
          </w:p>
        </w:tc>
        <w:tc>
          <w:tcPr>
            <w:tcW w:w="1984" w:type="dxa"/>
          </w:tcPr>
          <w:p w:rsidR="00BF45FD" w:rsidRPr="00C958C7" w:rsidRDefault="00225E13" w:rsidP="00483FB2">
            <w:r>
              <w:t xml:space="preserve">      </w:t>
            </w:r>
            <w:r w:rsidR="00483FB2">
              <w:t xml:space="preserve">  </w:t>
            </w:r>
            <w:r>
              <w:t xml:space="preserve">        0</w:t>
            </w:r>
          </w:p>
        </w:tc>
      </w:tr>
      <w:tr w:rsidR="00BF45FD" w:rsidRPr="00A6137D" w:rsidTr="00AA093C">
        <w:tc>
          <w:tcPr>
            <w:tcW w:w="6096" w:type="dxa"/>
            <w:tcBorders>
              <w:left w:val="single" w:sz="4" w:space="0" w:color="auto"/>
            </w:tcBorders>
          </w:tcPr>
          <w:p w:rsidR="00BF45FD" w:rsidRPr="00074670" w:rsidRDefault="00B803E6" w:rsidP="00AA093C">
            <w:r>
              <w:t>668 - Ostatné finančné výnosy</w:t>
            </w:r>
          </w:p>
        </w:tc>
        <w:tc>
          <w:tcPr>
            <w:tcW w:w="2268" w:type="dxa"/>
          </w:tcPr>
          <w:p w:rsidR="00BF45FD" w:rsidRPr="00C958C7" w:rsidRDefault="00BF45FD" w:rsidP="00AA093C">
            <w:pPr>
              <w:jc w:val="right"/>
            </w:pPr>
          </w:p>
        </w:tc>
        <w:tc>
          <w:tcPr>
            <w:tcW w:w="1984" w:type="dxa"/>
          </w:tcPr>
          <w:p w:rsidR="00BF45FD" w:rsidRPr="00C958C7" w:rsidRDefault="00BF45FD" w:rsidP="00B803E6">
            <w:pPr>
              <w:jc w:val="center"/>
            </w:pPr>
          </w:p>
        </w:tc>
      </w:tr>
      <w:tr w:rsidR="00BF45FD" w:rsidRPr="00A6137D" w:rsidTr="00AA093C">
        <w:tc>
          <w:tcPr>
            <w:tcW w:w="6096" w:type="dxa"/>
            <w:tcBorders>
              <w:left w:val="single" w:sz="4" w:space="0" w:color="auto"/>
            </w:tcBorders>
            <w:shd w:val="clear" w:color="auto" w:fill="F2F2F2"/>
          </w:tcPr>
          <w:p w:rsidR="00BF45FD" w:rsidRDefault="00BF45FD" w:rsidP="00BF45FD">
            <w:pPr>
              <w:numPr>
                <w:ilvl w:val="0"/>
                <w:numId w:val="4"/>
              </w:numPr>
              <w:spacing w:after="0" w:line="240" w:lineRule="auto"/>
            </w:pPr>
            <w:r w:rsidRPr="00DC6FCE">
              <w:rPr>
                <w:b/>
              </w:rPr>
              <w:t>mimoriadne výnosy</w:t>
            </w:r>
          </w:p>
        </w:tc>
        <w:tc>
          <w:tcPr>
            <w:tcW w:w="2268" w:type="dxa"/>
          </w:tcPr>
          <w:p w:rsidR="00BF45FD" w:rsidRPr="00C958C7" w:rsidRDefault="00BF45FD" w:rsidP="00AA093C">
            <w:pPr>
              <w:jc w:val="right"/>
            </w:pPr>
          </w:p>
        </w:tc>
        <w:tc>
          <w:tcPr>
            <w:tcW w:w="1984" w:type="dxa"/>
          </w:tcPr>
          <w:p w:rsidR="00BF45FD" w:rsidRPr="00C958C7" w:rsidRDefault="00BF45FD" w:rsidP="00AA093C">
            <w:pPr>
              <w:jc w:val="right"/>
            </w:pPr>
          </w:p>
        </w:tc>
      </w:tr>
      <w:tr w:rsidR="00BF45FD" w:rsidRPr="00A6137D" w:rsidTr="00AA093C">
        <w:tc>
          <w:tcPr>
            <w:tcW w:w="6096" w:type="dxa"/>
            <w:tcBorders>
              <w:left w:val="single" w:sz="4" w:space="0" w:color="auto"/>
            </w:tcBorders>
          </w:tcPr>
          <w:p w:rsidR="00BF45FD" w:rsidRPr="00DC6FCE" w:rsidRDefault="00BF45FD" w:rsidP="00BF45FD">
            <w:pPr>
              <w:numPr>
                <w:ilvl w:val="0"/>
                <w:numId w:val="5"/>
              </w:numPr>
              <w:spacing w:after="0" w:line="240" w:lineRule="auto"/>
              <w:ind w:left="185" w:hanging="185"/>
              <w:rPr>
                <w:b/>
              </w:rPr>
            </w:pPr>
            <w:r>
              <w:lastRenderedPageBreak/>
              <w:t>672 - Náhrady škôd</w:t>
            </w:r>
          </w:p>
        </w:tc>
        <w:tc>
          <w:tcPr>
            <w:tcW w:w="2268" w:type="dxa"/>
          </w:tcPr>
          <w:p w:rsidR="00BF45FD" w:rsidRPr="00C958C7" w:rsidRDefault="00BF45FD" w:rsidP="00AA093C">
            <w:pPr>
              <w:jc w:val="right"/>
            </w:pPr>
          </w:p>
        </w:tc>
        <w:tc>
          <w:tcPr>
            <w:tcW w:w="1984" w:type="dxa"/>
          </w:tcPr>
          <w:p w:rsidR="00BF45FD" w:rsidRPr="00C958C7" w:rsidRDefault="00BF45FD" w:rsidP="00AA093C">
            <w:pPr>
              <w:jc w:val="right"/>
            </w:pPr>
          </w:p>
        </w:tc>
      </w:tr>
      <w:tr w:rsidR="00BF45FD" w:rsidRPr="00A6137D" w:rsidTr="00AA093C">
        <w:tc>
          <w:tcPr>
            <w:tcW w:w="6096" w:type="dxa"/>
            <w:tcBorders>
              <w:left w:val="single" w:sz="4" w:space="0" w:color="auto"/>
            </w:tcBorders>
            <w:shd w:val="clear" w:color="auto" w:fill="F2F2F2"/>
          </w:tcPr>
          <w:p w:rsidR="00BF45FD" w:rsidRPr="00074670" w:rsidRDefault="00BF45FD" w:rsidP="00AA093C">
            <w:r>
              <w:rPr>
                <w:b/>
              </w:rPr>
              <w:t xml:space="preserve"> </w:t>
            </w:r>
            <w:r w:rsidRPr="00DC6FCE">
              <w:rPr>
                <w:b/>
              </w:rPr>
              <w:t>výnosy z</w:t>
            </w:r>
            <w:r>
              <w:rPr>
                <w:b/>
              </w:rPr>
              <w:t> </w:t>
            </w:r>
            <w:r w:rsidRPr="00DC6FCE">
              <w:rPr>
                <w:b/>
              </w:rPr>
              <w:t>transferov</w:t>
            </w:r>
            <w:r>
              <w:rPr>
                <w:b/>
              </w:rPr>
              <w:t xml:space="preserve"> a rozpočtových príjmov v obciach, VÚC   a v RO a PO zriadených obcou alebo VÚC                     </w:t>
            </w:r>
          </w:p>
        </w:tc>
        <w:tc>
          <w:tcPr>
            <w:tcW w:w="2268" w:type="dxa"/>
          </w:tcPr>
          <w:p w:rsidR="00BF45FD" w:rsidRPr="00C0483E" w:rsidRDefault="00AA05A3" w:rsidP="00C40233">
            <w:pPr>
              <w:jc w:val="center"/>
              <w:rPr>
                <w:b/>
              </w:rPr>
            </w:pPr>
            <w:r>
              <w:rPr>
                <w:b/>
              </w:rPr>
              <w:t>8 191,20</w:t>
            </w:r>
          </w:p>
        </w:tc>
        <w:tc>
          <w:tcPr>
            <w:tcW w:w="1984" w:type="dxa"/>
          </w:tcPr>
          <w:p w:rsidR="00BF45FD" w:rsidRPr="00C0483E" w:rsidRDefault="00AA05A3" w:rsidP="00C40233">
            <w:pPr>
              <w:jc w:val="center"/>
              <w:rPr>
                <w:b/>
              </w:rPr>
            </w:pPr>
            <w:r>
              <w:rPr>
                <w:b/>
              </w:rPr>
              <w:t>2 961,38</w:t>
            </w:r>
          </w:p>
        </w:tc>
      </w:tr>
      <w:tr w:rsidR="00BF45FD" w:rsidRPr="00A6137D" w:rsidTr="00AA093C">
        <w:tc>
          <w:tcPr>
            <w:tcW w:w="6096" w:type="dxa"/>
            <w:tcBorders>
              <w:left w:val="single" w:sz="4" w:space="0" w:color="auto"/>
            </w:tcBorders>
          </w:tcPr>
          <w:p w:rsidR="00BF45FD" w:rsidRDefault="00BF45FD" w:rsidP="00AA093C">
            <w:r w:rsidRPr="00915134">
              <w:t>691 - Výnosy z bežných transferov z rozpočtu obce, VÚC</w:t>
            </w:r>
          </w:p>
          <w:p w:rsidR="00BF45FD" w:rsidRPr="00DC6FCE" w:rsidRDefault="00BF45FD" w:rsidP="00C40233">
            <w:pPr>
              <w:spacing w:after="0" w:line="240" w:lineRule="auto"/>
              <w:rPr>
                <w:b/>
              </w:rPr>
            </w:pPr>
          </w:p>
        </w:tc>
        <w:tc>
          <w:tcPr>
            <w:tcW w:w="2268" w:type="dxa"/>
          </w:tcPr>
          <w:p w:rsidR="00BF45FD" w:rsidRPr="00074670" w:rsidRDefault="00BF45FD" w:rsidP="00AA093C">
            <w:pPr>
              <w:jc w:val="right"/>
            </w:pPr>
          </w:p>
        </w:tc>
        <w:tc>
          <w:tcPr>
            <w:tcW w:w="1984" w:type="dxa"/>
          </w:tcPr>
          <w:p w:rsidR="00BF45FD" w:rsidRPr="00074670" w:rsidRDefault="00BF45FD" w:rsidP="00AA093C">
            <w:pPr>
              <w:jc w:val="right"/>
            </w:pPr>
          </w:p>
        </w:tc>
      </w:tr>
      <w:tr w:rsidR="00BF45FD" w:rsidRPr="00A6137D" w:rsidTr="00AA093C">
        <w:tc>
          <w:tcPr>
            <w:tcW w:w="6096" w:type="dxa"/>
            <w:tcBorders>
              <w:left w:val="single" w:sz="4" w:space="0" w:color="auto"/>
            </w:tcBorders>
          </w:tcPr>
          <w:p w:rsidR="00BF45FD" w:rsidRDefault="00BF45FD" w:rsidP="00AA093C">
            <w:r>
              <w:t>692 -</w:t>
            </w:r>
            <w:r w:rsidRPr="00915134">
              <w:t xml:space="preserve"> Výnosy z</w:t>
            </w:r>
            <w:r>
              <w:t> kapitálových</w:t>
            </w:r>
            <w:r w:rsidRPr="00915134">
              <w:t xml:space="preserve"> transferov z rozpočtu obce, VÚC</w:t>
            </w:r>
          </w:p>
          <w:p w:rsidR="00BF45FD" w:rsidRPr="00915134" w:rsidRDefault="00BF45FD" w:rsidP="00BF45FD">
            <w:pPr>
              <w:numPr>
                <w:ilvl w:val="0"/>
                <w:numId w:val="4"/>
              </w:numPr>
              <w:spacing w:after="0" w:line="240" w:lineRule="auto"/>
            </w:pPr>
            <w:r>
              <w:t xml:space="preserve">zúčtovanie kapitálového transferu zriaďovateľa                                            </w:t>
            </w:r>
          </w:p>
        </w:tc>
        <w:tc>
          <w:tcPr>
            <w:tcW w:w="2268" w:type="dxa"/>
          </w:tcPr>
          <w:p w:rsidR="00BF45FD" w:rsidRPr="00074670" w:rsidRDefault="00BF45FD" w:rsidP="00AA093C">
            <w:pPr>
              <w:jc w:val="right"/>
            </w:pPr>
          </w:p>
        </w:tc>
        <w:tc>
          <w:tcPr>
            <w:tcW w:w="1984" w:type="dxa"/>
          </w:tcPr>
          <w:p w:rsidR="00BF45FD" w:rsidRPr="00074670" w:rsidRDefault="00BF45FD" w:rsidP="00AA093C">
            <w:pPr>
              <w:jc w:val="right"/>
            </w:pPr>
          </w:p>
        </w:tc>
      </w:tr>
      <w:tr w:rsidR="00BF45FD" w:rsidRPr="00A6137D" w:rsidTr="00AA093C">
        <w:tc>
          <w:tcPr>
            <w:tcW w:w="6096" w:type="dxa"/>
            <w:tcBorders>
              <w:left w:val="single" w:sz="4" w:space="0" w:color="auto"/>
            </w:tcBorders>
          </w:tcPr>
          <w:p w:rsidR="00BF45FD" w:rsidRDefault="00BF45FD" w:rsidP="00AA093C">
            <w:r>
              <w:t>693 -</w:t>
            </w:r>
            <w:r w:rsidRPr="00915134">
              <w:t xml:space="preserve"> Výnosy </w:t>
            </w:r>
            <w:r>
              <w:t xml:space="preserve">samosprávy </w:t>
            </w:r>
            <w:r w:rsidRPr="00915134">
              <w:t xml:space="preserve">z bežných transferov </w:t>
            </w:r>
            <w:r>
              <w:t>zo ŠR</w:t>
            </w:r>
          </w:p>
          <w:p w:rsidR="00BF45FD" w:rsidRPr="00074670" w:rsidRDefault="00BF45FD" w:rsidP="00C40233">
            <w:pPr>
              <w:spacing w:after="0" w:line="240" w:lineRule="auto"/>
              <w:ind w:left="678"/>
            </w:pPr>
          </w:p>
        </w:tc>
        <w:tc>
          <w:tcPr>
            <w:tcW w:w="2268" w:type="dxa"/>
          </w:tcPr>
          <w:p w:rsidR="00BF45FD" w:rsidRPr="00074670" w:rsidRDefault="00AA05A3" w:rsidP="00C40233">
            <w:pPr>
              <w:jc w:val="center"/>
            </w:pPr>
            <w:r>
              <w:t>7 291,20</w:t>
            </w:r>
          </w:p>
        </w:tc>
        <w:tc>
          <w:tcPr>
            <w:tcW w:w="1984" w:type="dxa"/>
          </w:tcPr>
          <w:p w:rsidR="00BF45FD" w:rsidRPr="00074670" w:rsidRDefault="00AA05A3" w:rsidP="00C40233">
            <w:pPr>
              <w:jc w:val="center"/>
            </w:pPr>
            <w:r>
              <w:t>2 061,50</w:t>
            </w:r>
          </w:p>
        </w:tc>
      </w:tr>
      <w:tr w:rsidR="00BF45FD" w:rsidRPr="00A6137D" w:rsidTr="00AA093C">
        <w:tc>
          <w:tcPr>
            <w:tcW w:w="6096" w:type="dxa"/>
            <w:tcBorders>
              <w:left w:val="single" w:sz="4" w:space="0" w:color="auto"/>
            </w:tcBorders>
          </w:tcPr>
          <w:p w:rsidR="00BF45FD" w:rsidRDefault="00BF45FD" w:rsidP="00AA093C">
            <w:r>
              <w:t>694 -</w:t>
            </w:r>
            <w:r w:rsidRPr="00915134">
              <w:t xml:space="preserve"> Výnosy </w:t>
            </w:r>
            <w:r>
              <w:t>samosprávy</w:t>
            </w:r>
            <w:r w:rsidRPr="00915134">
              <w:t xml:space="preserve"> z</w:t>
            </w:r>
            <w:r>
              <w:t xml:space="preserve"> kapitálových </w:t>
            </w:r>
            <w:r w:rsidRPr="00915134">
              <w:t xml:space="preserve">transferov </w:t>
            </w:r>
            <w:r>
              <w:t>zo ŠR</w:t>
            </w:r>
          </w:p>
          <w:p w:rsidR="00BF45FD" w:rsidRPr="00074670" w:rsidRDefault="00BF45FD" w:rsidP="00677F6B">
            <w:pPr>
              <w:numPr>
                <w:ilvl w:val="0"/>
                <w:numId w:val="4"/>
              </w:numPr>
              <w:spacing w:after="0" w:line="240" w:lineRule="auto"/>
            </w:pPr>
            <w:r>
              <w:t>zúčtovanie kapitálového transferu zo ŠR</w:t>
            </w:r>
          </w:p>
        </w:tc>
        <w:tc>
          <w:tcPr>
            <w:tcW w:w="2268" w:type="dxa"/>
          </w:tcPr>
          <w:p w:rsidR="00677F6B" w:rsidRDefault="00677F6B" w:rsidP="00677F6B">
            <w:pPr>
              <w:jc w:val="center"/>
            </w:pPr>
          </w:p>
          <w:p w:rsidR="00BF45FD" w:rsidRPr="00074670" w:rsidRDefault="00AA05A3" w:rsidP="00677F6B">
            <w:pPr>
              <w:jc w:val="center"/>
            </w:pPr>
            <w:r>
              <w:t>900,00</w:t>
            </w:r>
          </w:p>
        </w:tc>
        <w:tc>
          <w:tcPr>
            <w:tcW w:w="1984" w:type="dxa"/>
          </w:tcPr>
          <w:p w:rsidR="00746F69" w:rsidRDefault="00746F69" w:rsidP="00AA093C">
            <w:pPr>
              <w:jc w:val="right"/>
            </w:pPr>
          </w:p>
          <w:p w:rsidR="00BF45FD" w:rsidRPr="00074670" w:rsidRDefault="00746F69" w:rsidP="00D25999">
            <w:r>
              <w:t xml:space="preserve">               </w:t>
            </w:r>
            <w:r w:rsidR="00AA05A3">
              <w:t>899,88</w:t>
            </w:r>
          </w:p>
        </w:tc>
      </w:tr>
      <w:tr w:rsidR="00BF45FD" w:rsidRPr="00A6137D" w:rsidTr="00AA093C">
        <w:tc>
          <w:tcPr>
            <w:tcW w:w="6096" w:type="dxa"/>
            <w:tcBorders>
              <w:left w:val="single" w:sz="4" w:space="0" w:color="auto"/>
            </w:tcBorders>
          </w:tcPr>
          <w:p w:rsidR="00BF45FD" w:rsidRPr="00074670" w:rsidRDefault="00BF45FD" w:rsidP="00C0483E">
            <w:r>
              <w:t xml:space="preserve">695 - </w:t>
            </w:r>
            <w:r w:rsidRPr="00915134">
              <w:t xml:space="preserve">Výnosy </w:t>
            </w:r>
            <w:r>
              <w:t xml:space="preserve">samosprávy </w:t>
            </w:r>
            <w:r w:rsidRPr="00915134">
              <w:t xml:space="preserve">z bežných transferov </w:t>
            </w:r>
            <w:r w:rsidR="00C0483E">
              <w:t>od EÚ</w:t>
            </w:r>
          </w:p>
        </w:tc>
        <w:tc>
          <w:tcPr>
            <w:tcW w:w="2268" w:type="dxa"/>
          </w:tcPr>
          <w:p w:rsidR="00BF45FD" w:rsidRPr="00074670" w:rsidRDefault="00BF45FD" w:rsidP="00AA093C">
            <w:pPr>
              <w:jc w:val="right"/>
            </w:pPr>
          </w:p>
        </w:tc>
        <w:tc>
          <w:tcPr>
            <w:tcW w:w="1984" w:type="dxa"/>
          </w:tcPr>
          <w:p w:rsidR="00BF45FD" w:rsidRPr="00074670" w:rsidRDefault="00BF45FD" w:rsidP="00AA093C">
            <w:pPr>
              <w:jc w:val="right"/>
            </w:pPr>
          </w:p>
        </w:tc>
      </w:tr>
      <w:tr w:rsidR="00BF45FD" w:rsidRPr="00A6137D" w:rsidTr="00AA093C">
        <w:tc>
          <w:tcPr>
            <w:tcW w:w="6096" w:type="dxa"/>
            <w:tcBorders>
              <w:left w:val="single" w:sz="4" w:space="0" w:color="auto"/>
            </w:tcBorders>
          </w:tcPr>
          <w:p w:rsidR="00BF45FD" w:rsidRDefault="00BF45FD" w:rsidP="00AA093C">
            <w:r>
              <w:t xml:space="preserve">696 - </w:t>
            </w:r>
            <w:r w:rsidRPr="00915134">
              <w:t xml:space="preserve">Výnosy </w:t>
            </w:r>
            <w:r>
              <w:t>samosprávy</w:t>
            </w:r>
            <w:r w:rsidRPr="00915134">
              <w:t xml:space="preserve"> z</w:t>
            </w:r>
            <w:r>
              <w:t xml:space="preserve"> kapitálových </w:t>
            </w:r>
            <w:r w:rsidRPr="00915134">
              <w:t xml:space="preserve">transferov </w:t>
            </w:r>
            <w:r>
              <w:t>od EÚ</w:t>
            </w:r>
          </w:p>
          <w:p w:rsidR="00BF45FD" w:rsidRPr="00074670" w:rsidRDefault="00BF45FD" w:rsidP="00C0483E">
            <w:pPr>
              <w:spacing w:after="0" w:line="240" w:lineRule="auto"/>
              <w:ind w:left="678"/>
            </w:pPr>
            <w:r>
              <w:t>zúčtovanie kapitálového transferu od EÚ</w:t>
            </w:r>
          </w:p>
        </w:tc>
        <w:tc>
          <w:tcPr>
            <w:tcW w:w="2268" w:type="dxa"/>
          </w:tcPr>
          <w:p w:rsidR="00BF45FD" w:rsidRPr="00074670" w:rsidRDefault="00BF45FD" w:rsidP="00AA093C">
            <w:pPr>
              <w:jc w:val="right"/>
            </w:pPr>
          </w:p>
        </w:tc>
        <w:tc>
          <w:tcPr>
            <w:tcW w:w="1984" w:type="dxa"/>
          </w:tcPr>
          <w:p w:rsidR="00BF45FD" w:rsidRPr="00074670" w:rsidRDefault="00BF45FD" w:rsidP="00AA093C">
            <w:pPr>
              <w:jc w:val="right"/>
            </w:pPr>
          </w:p>
        </w:tc>
      </w:tr>
      <w:tr w:rsidR="00BF45FD" w:rsidRPr="00A6137D" w:rsidTr="00AA093C">
        <w:tc>
          <w:tcPr>
            <w:tcW w:w="6096" w:type="dxa"/>
            <w:tcBorders>
              <w:left w:val="single" w:sz="4" w:space="0" w:color="auto"/>
            </w:tcBorders>
          </w:tcPr>
          <w:p w:rsidR="00BF45FD" w:rsidRPr="00074670" w:rsidRDefault="00BF45FD" w:rsidP="00C0483E">
            <w:r>
              <w:t xml:space="preserve">697 - </w:t>
            </w:r>
            <w:r w:rsidRPr="00915134">
              <w:t xml:space="preserve">Výnosy </w:t>
            </w:r>
            <w:r>
              <w:t xml:space="preserve">samosprávy </w:t>
            </w:r>
            <w:r w:rsidRPr="00915134">
              <w:t xml:space="preserve">z bežných transferov </w:t>
            </w:r>
            <w:r>
              <w:t>od ostatných</w:t>
            </w:r>
            <w:r w:rsidR="00C0483E">
              <w:t xml:space="preserve"> subjektov mimo verejnej správy</w:t>
            </w:r>
          </w:p>
        </w:tc>
        <w:tc>
          <w:tcPr>
            <w:tcW w:w="2268" w:type="dxa"/>
          </w:tcPr>
          <w:p w:rsidR="00BF45FD" w:rsidRPr="00074670" w:rsidRDefault="00BF45FD" w:rsidP="00AA093C">
            <w:pPr>
              <w:jc w:val="right"/>
            </w:pPr>
          </w:p>
        </w:tc>
        <w:tc>
          <w:tcPr>
            <w:tcW w:w="1984" w:type="dxa"/>
          </w:tcPr>
          <w:p w:rsidR="00BF45FD" w:rsidRPr="00074670" w:rsidRDefault="00BF45FD" w:rsidP="00AA093C">
            <w:pPr>
              <w:jc w:val="right"/>
            </w:pPr>
          </w:p>
        </w:tc>
      </w:tr>
      <w:tr w:rsidR="00BF45FD" w:rsidRPr="00A6137D" w:rsidTr="00AA093C">
        <w:tc>
          <w:tcPr>
            <w:tcW w:w="6096" w:type="dxa"/>
            <w:tcBorders>
              <w:left w:val="single" w:sz="4" w:space="0" w:color="auto"/>
            </w:tcBorders>
          </w:tcPr>
          <w:p w:rsidR="00BF45FD" w:rsidRDefault="00BF45FD" w:rsidP="00AA093C">
            <w:r>
              <w:t xml:space="preserve">698 - </w:t>
            </w:r>
            <w:r w:rsidRPr="00915134">
              <w:t xml:space="preserve">Výnosy </w:t>
            </w:r>
            <w:r>
              <w:t xml:space="preserve">samosprávy </w:t>
            </w:r>
            <w:r w:rsidRPr="00915134">
              <w:t>z</w:t>
            </w:r>
            <w:r>
              <w:t> kapitálových</w:t>
            </w:r>
            <w:r w:rsidRPr="00915134">
              <w:t xml:space="preserve"> transferov </w:t>
            </w:r>
            <w:r>
              <w:t>od ostatných subjektov mimo verejnej správy</w:t>
            </w:r>
          </w:p>
          <w:p w:rsidR="00BF45FD" w:rsidRPr="00074670" w:rsidRDefault="00BF45FD" w:rsidP="00BF45FD">
            <w:pPr>
              <w:numPr>
                <w:ilvl w:val="0"/>
                <w:numId w:val="4"/>
              </w:numPr>
              <w:spacing w:after="0" w:line="240" w:lineRule="auto"/>
            </w:pPr>
            <w:r>
              <w:t>zúčtovanie kapitálového transferu od ostatných subjektov mimo verejnej správy</w:t>
            </w:r>
          </w:p>
        </w:tc>
        <w:tc>
          <w:tcPr>
            <w:tcW w:w="2268" w:type="dxa"/>
          </w:tcPr>
          <w:p w:rsidR="00AA05A3" w:rsidRDefault="00AA05A3" w:rsidP="00AA093C">
            <w:pPr>
              <w:jc w:val="right"/>
            </w:pPr>
          </w:p>
          <w:p w:rsidR="00BF45FD" w:rsidRPr="00AA05A3" w:rsidRDefault="00BF45FD" w:rsidP="00AA05A3">
            <w:pPr>
              <w:jc w:val="right"/>
            </w:pPr>
          </w:p>
        </w:tc>
        <w:tc>
          <w:tcPr>
            <w:tcW w:w="1984" w:type="dxa"/>
          </w:tcPr>
          <w:p w:rsidR="00BF45FD" w:rsidRPr="00074670" w:rsidRDefault="00BF45FD" w:rsidP="00AA093C">
            <w:pPr>
              <w:jc w:val="right"/>
            </w:pPr>
          </w:p>
        </w:tc>
      </w:tr>
      <w:tr w:rsidR="00BF45FD" w:rsidRPr="00A6137D" w:rsidTr="00AA093C">
        <w:tc>
          <w:tcPr>
            <w:tcW w:w="6096" w:type="dxa"/>
            <w:tcBorders>
              <w:left w:val="single" w:sz="4" w:space="0" w:color="auto"/>
            </w:tcBorders>
          </w:tcPr>
          <w:p w:rsidR="00BF45FD" w:rsidRDefault="00BF45FD" w:rsidP="00AA093C">
            <w:r>
              <w:t>699 - Výnosy samosprávy  z odvodu rozpočtových príjmov</w:t>
            </w:r>
          </w:p>
          <w:p w:rsidR="00BF45FD" w:rsidRPr="00074670" w:rsidRDefault="00BF45FD" w:rsidP="00BF45FD">
            <w:pPr>
              <w:numPr>
                <w:ilvl w:val="0"/>
                <w:numId w:val="4"/>
              </w:numPr>
              <w:spacing w:after="0" w:line="240" w:lineRule="auto"/>
            </w:pPr>
            <w:r>
              <w:t>zinkasované príjmy RO</w:t>
            </w:r>
          </w:p>
        </w:tc>
        <w:tc>
          <w:tcPr>
            <w:tcW w:w="2268" w:type="dxa"/>
          </w:tcPr>
          <w:p w:rsidR="00BF45FD" w:rsidRPr="00074670" w:rsidRDefault="00BF45FD" w:rsidP="00AA093C">
            <w:pPr>
              <w:jc w:val="right"/>
            </w:pPr>
          </w:p>
        </w:tc>
        <w:tc>
          <w:tcPr>
            <w:tcW w:w="1984" w:type="dxa"/>
          </w:tcPr>
          <w:p w:rsidR="00BF45FD" w:rsidRPr="00074670" w:rsidRDefault="00BF45FD" w:rsidP="00AA093C">
            <w:pPr>
              <w:jc w:val="right"/>
            </w:pPr>
          </w:p>
        </w:tc>
      </w:tr>
      <w:tr w:rsidR="00BF45FD" w:rsidRPr="00A6137D" w:rsidTr="00AA093C">
        <w:tc>
          <w:tcPr>
            <w:tcW w:w="6096" w:type="dxa"/>
            <w:tcBorders>
              <w:left w:val="single" w:sz="4" w:space="0" w:color="auto"/>
            </w:tcBorders>
          </w:tcPr>
          <w:p w:rsidR="00BF45FD" w:rsidRPr="00C40233" w:rsidRDefault="00C40233" w:rsidP="00C40233">
            <w:pPr>
              <w:spacing w:after="0" w:line="240" w:lineRule="auto"/>
              <w:ind w:left="678"/>
              <w:rPr>
                <w:b/>
              </w:rPr>
            </w:pPr>
            <w:r w:rsidRPr="00C40233">
              <w:rPr>
                <w:b/>
              </w:rPr>
              <w:t>Spolu:</w:t>
            </w:r>
          </w:p>
        </w:tc>
        <w:tc>
          <w:tcPr>
            <w:tcW w:w="2268" w:type="dxa"/>
          </w:tcPr>
          <w:p w:rsidR="00BF45FD" w:rsidRPr="00C40233" w:rsidRDefault="00AA05A3" w:rsidP="006638CB">
            <w:pPr>
              <w:jc w:val="center"/>
              <w:rPr>
                <w:b/>
              </w:rPr>
            </w:pPr>
            <w:r>
              <w:rPr>
                <w:b/>
              </w:rPr>
              <w:t>46 076,68</w:t>
            </w:r>
            <w:bookmarkStart w:id="0" w:name="_GoBack"/>
            <w:bookmarkEnd w:id="0"/>
          </w:p>
        </w:tc>
        <w:tc>
          <w:tcPr>
            <w:tcW w:w="1984" w:type="dxa"/>
          </w:tcPr>
          <w:p w:rsidR="00BF45FD" w:rsidRPr="00C40233" w:rsidRDefault="00AA05A3" w:rsidP="009E1C17">
            <w:pPr>
              <w:jc w:val="center"/>
              <w:rPr>
                <w:b/>
              </w:rPr>
            </w:pPr>
            <w:r>
              <w:rPr>
                <w:b/>
              </w:rPr>
              <w:t>38 610,87</w:t>
            </w:r>
          </w:p>
        </w:tc>
      </w:tr>
    </w:tbl>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tržby za vlastné výkony a tovar,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zmena stavu vnútroorganizačných zásob,</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aktivácia,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d) daňové výnosy a colné výnosy a výnosy z poplatkov) finančné výnosy,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mimoriadne výnosy</w:t>
      </w:r>
      <w:r w:rsidR="006D714E">
        <w:rPr>
          <w:rFonts w:ascii="ArialNarrow" w:hAnsi="ArialNarrow" w:cs="ArialNarrow"/>
          <w:color w:val="000000"/>
          <w:sz w:val="20"/>
          <w:szCs w:val="20"/>
        </w:rPr>
        <w:t xml:space="preserve">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g) výnosy z transferov, h) ostatné výnosy, napríklad pokuty, penále, úroky z omeškania a výnosy z poplatkov </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760533" w:rsidRDefault="00760533"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D60D48" w:rsidRDefault="00D60D48" w:rsidP="002D4E53">
      <w:pPr>
        <w:autoSpaceDE w:val="0"/>
        <w:autoSpaceDN w:val="0"/>
        <w:adjustRightInd w:val="0"/>
        <w:spacing w:after="0" w:line="240" w:lineRule="auto"/>
        <w:rPr>
          <w:rFonts w:ascii="ArialNarrow,Bold" w:hAnsi="ArialNarrow,Bold" w:cs="ArialNarrow,Bold"/>
          <w:b/>
          <w:bCs/>
          <w:color w:val="000000"/>
          <w:sz w:val="20"/>
          <w:szCs w:val="20"/>
        </w:rPr>
      </w:pPr>
    </w:p>
    <w:p w:rsidR="00D60D48" w:rsidRDefault="00D60D48" w:rsidP="002D4E53">
      <w:pPr>
        <w:autoSpaceDE w:val="0"/>
        <w:autoSpaceDN w:val="0"/>
        <w:adjustRightInd w:val="0"/>
        <w:spacing w:after="0" w:line="240" w:lineRule="auto"/>
        <w:rPr>
          <w:rFonts w:ascii="ArialNarrow,Bold" w:hAnsi="ArialNarrow,Bold" w:cs="ArialNarrow,Bold"/>
          <w:b/>
          <w:bCs/>
          <w:color w:val="000000"/>
          <w:sz w:val="20"/>
          <w:szCs w:val="20"/>
        </w:rPr>
      </w:pPr>
    </w:p>
    <w:p w:rsidR="00D60D48" w:rsidRDefault="00D60D48" w:rsidP="002D4E53">
      <w:pPr>
        <w:autoSpaceDE w:val="0"/>
        <w:autoSpaceDN w:val="0"/>
        <w:adjustRightInd w:val="0"/>
        <w:spacing w:after="0" w:line="240" w:lineRule="auto"/>
        <w:rPr>
          <w:rFonts w:ascii="ArialNarrow,Bold" w:hAnsi="ArialNarrow,Bold" w:cs="ArialNarrow,Bold"/>
          <w:b/>
          <w:bCs/>
          <w:color w:val="000000"/>
          <w:sz w:val="20"/>
          <w:szCs w:val="20"/>
        </w:rPr>
      </w:pPr>
    </w:p>
    <w:p w:rsidR="00D60D48" w:rsidRDefault="00D60D48" w:rsidP="002D4E53">
      <w:pPr>
        <w:autoSpaceDE w:val="0"/>
        <w:autoSpaceDN w:val="0"/>
        <w:adjustRightInd w:val="0"/>
        <w:spacing w:after="0" w:line="240" w:lineRule="auto"/>
        <w:rPr>
          <w:rFonts w:ascii="ArialNarrow,Bold" w:hAnsi="ArialNarrow,Bold" w:cs="ArialNarrow,Bold"/>
          <w:b/>
          <w:bCs/>
          <w:color w:val="000000"/>
          <w:sz w:val="20"/>
          <w:szCs w:val="20"/>
        </w:rPr>
      </w:pPr>
    </w:p>
    <w:p w:rsidR="00B9173F" w:rsidRDefault="00B9173F"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2) Náklady </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C0483E">
      <w:pPr>
        <w:spacing w:after="0" w:line="240" w:lineRule="auto"/>
        <w:rPr>
          <w:b/>
          <w:sz w:val="24"/>
          <w:szCs w:val="24"/>
        </w:rPr>
      </w:pPr>
      <w:r>
        <w:rPr>
          <w:b/>
          <w:sz w:val="24"/>
          <w:szCs w:val="24"/>
        </w:rPr>
        <w:t xml:space="preserve"> Náklady - popis a výška významných položiek nákladov</w:t>
      </w:r>
    </w:p>
    <w:tbl>
      <w:tblPr>
        <w:tblW w:w="1063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96"/>
        <w:gridCol w:w="2268"/>
        <w:gridCol w:w="2268"/>
      </w:tblGrid>
      <w:tr w:rsidR="00C0483E" w:rsidRPr="00895DF0" w:rsidTr="00AA093C">
        <w:tc>
          <w:tcPr>
            <w:tcW w:w="6096" w:type="dxa"/>
            <w:tcBorders>
              <w:bottom w:val="single" w:sz="4" w:space="0" w:color="auto"/>
            </w:tcBorders>
            <w:shd w:val="clear" w:color="auto" w:fill="F2F2F2"/>
          </w:tcPr>
          <w:p w:rsidR="00C0483E" w:rsidRPr="00074670" w:rsidRDefault="00C0483E" w:rsidP="00AA093C">
            <w:pPr>
              <w:jc w:val="center"/>
              <w:rPr>
                <w:b/>
              </w:rPr>
            </w:pPr>
            <w:r w:rsidRPr="00074670">
              <w:rPr>
                <w:b/>
              </w:rPr>
              <w:t xml:space="preserve">Popis /číslo účtu a názov/ </w:t>
            </w:r>
          </w:p>
        </w:tc>
        <w:tc>
          <w:tcPr>
            <w:tcW w:w="2268" w:type="dxa"/>
            <w:tcBorders>
              <w:bottom w:val="single" w:sz="4" w:space="0" w:color="auto"/>
            </w:tcBorders>
            <w:shd w:val="clear" w:color="auto" w:fill="F2F2F2"/>
          </w:tcPr>
          <w:p w:rsidR="00C0483E" w:rsidRPr="00C15BA1" w:rsidRDefault="00C0483E" w:rsidP="004D10B6">
            <w:pPr>
              <w:jc w:val="center"/>
              <w:rPr>
                <w:b/>
              </w:rPr>
            </w:pPr>
            <w:r w:rsidRPr="00C15BA1">
              <w:rPr>
                <w:b/>
              </w:rPr>
              <w:t>Suma k 31.12.20</w:t>
            </w:r>
            <w:r w:rsidR="0014549A">
              <w:rPr>
                <w:b/>
              </w:rPr>
              <w:t>2</w:t>
            </w:r>
            <w:r w:rsidR="004D10B6">
              <w:rPr>
                <w:b/>
              </w:rPr>
              <w:t>2</w:t>
            </w:r>
          </w:p>
        </w:tc>
        <w:tc>
          <w:tcPr>
            <w:tcW w:w="2268" w:type="dxa"/>
            <w:tcBorders>
              <w:bottom w:val="single" w:sz="4" w:space="0" w:color="auto"/>
            </w:tcBorders>
            <w:shd w:val="clear" w:color="auto" w:fill="F2F2F2"/>
          </w:tcPr>
          <w:p w:rsidR="00C0483E" w:rsidRDefault="0014549A" w:rsidP="004D10B6">
            <w:pPr>
              <w:jc w:val="center"/>
              <w:rPr>
                <w:b/>
              </w:rPr>
            </w:pPr>
            <w:r w:rsidRPr="00C15BA1">
              <w:rPr>
                <w:b/>
              </w:rPr>
              <w:t>Suma k 31.12.20</w:t>
            </w:r>
            <w:r w:rsidR="007B356A">
              <w:rPr>
                <w:b/>
              </w:rPr>
              <w:t>2</w:t>
            </w:r>
            <w:r w:rsidR="004D10B6">
              <w:rPr>
                <w:b/>
              </w:rPr>
              <w:t>1</w:t>
            </w:r>
          </w:p>
        </w:tc>
      </w:tr>
      <w:tr w:rsidR="00C0483E" w:rsidRPr="00A6137D" w:rsidTr="00AA093C">
        <w:tc>
          <w:tcPr>
            <w:tcW w:w="6096" w:type="dxa"/>
            <w:tcBorders>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spotrebované nákupy</w:t>
            </w:r>
          </w:p>
        </w:tc>
        <w:tc>
          <w:tcPr>
            <w:tcW w:w="2268" w:type="dxa"/>
            <w:tcBorders>
              <w:bottom w:val="single" w:sz="4" w:space="0" w:color="auto"/>
            </w:tcBorders>
          </w:tcPr>
          <w:p w:rsidR="00C0483E" w:rsidRPr="00C0483E" w:rsidRDefault="004D10B6" w:rsidP="00C0483E">
            <w:pPr>
              <w:jc w:val="center"/>
              <w:rPr>
                <w:b/>
              </w:rPr>
            </w:pPr>
            <w:r>
              <w:rPr>
                <w:b/>
              </w:rPr>
              <w:t>8 265,15</w:t>
            </w:r>
          </w:p>
        </w:tc>
        <w:tc>
          <w:tcPr>
            <w:tcW w:w="2268" w:type="dxa"/>
            <w:tcBorders>
              <w:bottom w:val="single" w:sz="4" w:space="0" w:color="auto"/>
            </w:tcBorders>
          </w:tcPr>
          <w:p w:rsidR="00C0483E" w:rsidRPr="00C0483E" w:rsidRDefault="004D10B6" w:rsidP="00C0483E">
            <w:pPr>
              <w:jc w:val="center"/>
              <w:rPr>
                <w:b/>
              </w:rPr>
            </w:pPr>
            <w:r>
              <w:rPr>
                <w:b/>
              </w:rPr>
              <w:t>5 517,61</w:t>
            </w:r>
          </w:p>
        </w:tc>
      </w:tr>
      <w:tr w:rsidR="00C0483E" w:rsidRPr="00A6137D" w:rsidTr="00AA093C">
        <w:tc>
          <w:tcPr>
            <w:tcW w:w="6096" w:type="dxa"/>
            <w:tcBorders>
              <w:left w:val="single" w:sz="4" w:space="0" w:color="auto"/>
              <w:bottom w:val="single" w:sz="4" w:space="0" w:color="auto"/>
            </w:tcBorders>
          </w:tcPr>
          <w:p w:rsidR="00C0483E" w:rsidRPr="00074670" w:rsidRDefault="00C0483E" w:rsidP="00AA093C">
            <w:r>
              <w:t>501 -</w:t>
            </w:r>
            <w:r w:rsidRPr="00074670">
              <w:t xml:space="preserve"> Spotreba materiálu </w:t>
            </w:r>
          </w:p>
        </w:tc>
        <w:tc>
          <w:tcPr>
            <w:tcW w:w="2268" w:type="dxa"/>
            <w:tcBorders>
              <w:bottom w:val="single" w:sz="4" w:space="0" w:color="auto"/>
            </w:tcBorders>
          </w:tcPr>
          <w:p w:rsidR="00C0483E" w:rsidRPr="008A784C" w:rsidRDefault="004D10B6" w:rsidP="00C0483E">
            <w:pPr>
              <w:jc w:val="center"/>
            </w:pPr>
            <w:r>
              <w:t>3 973,74</w:t>
            </w:r>
          </w:p>
        </w:tc>
        <w:tc>
          <w:tcPr>
            <w:tcW w:w="2268" w:type="dxa"/>
            <w:tcBorders>
              <w:bottom w:val="single" w:sz="4" w:space="0" w:color="auto"/>
            </w:tcBorders>
          </w:tcPr>
          <w:p w:rsidR="00C0483E" w:rsidRPr="008A784C" w:rsidRDefault="004D10B6" w:rsidP="00C0483E">
            <w:pPr>
              <w:jc w:val="center"/>
            </w:pPr>
            <w:r>
              <w:t>3 040,04</w:t>
            </w:r>
          </w:p>
        </w:tc>
      </w:tr>
      <w:tr w:rsidR="00C0483E" w:rsidRPr="00A6137D" w:rsidTr="00AA093C">
        <w:tc>
          <w:tcPr>
            <w:tcW w:w="6096" w:type="dxa"/>
            <w:tcBorders>
              <w:top w:val="single" w:sz="4" w:space="0" w:color="auto"/>
              <w:left w:val="single" w:sz="4" w:space="0" w:color="auto"/>
            </w:tcBorders>
          </w:tcPr>
          <w:p w:rsidR="0074747C" w:rsidRDefault="00C0483E" w:rsidP="0074747C">
            <w:r>
              <w:t>502 -</w:t>
            </w:r>
            <w:r w:rsidR="0074747C">
              <w:t xml:space="preserve"> Spotreba energie</w:t>
            </w:r>
          </w:p>
          <w:p w:rsidR="00C0483E" w:rsidRPr="00074670" w:rsidRDefault="00C0483E" w:rsidP="00C0483E">
            <w:pPr>
              <w:spacing w:after="0" w:line="240" w:lineRule="auto"/>
              <w:ind w:left="318"/>
            </w:pPr>
          </w:p>
        </w:tc>
        <w:tc>
          <w:tcPr>
            <w:tcW w:w="2268" w:type="dxa"/>
            <w:tcBorders>
              <w:top w:val="single" w:sz="4" w:space="0" w:color="auto"/>
            </w:tcBorders>
          </w:tcPr>
          <w:p w:rsidR="00C0483E" w:rsidRPr="008A784C" w:rsidRDefault="004D10B6" w:rsidP="000F5643">
            <w:pPr>
              <w:jc w:val="center"/>
            </w:pPr>
            <w:r>
              <w:t>4 191,27</w:t>
            </w:r>
          </w:p>
        </w:tc>
        <w:tc>
          <w:tcPr>
            <w:tcW w:w="2268" w:type="dxa"/>
            <w:tcBorders>
              <w:top w:val="single" w:sz="4" w:space="0" w:color="auto"/>
            </w:tcBorders>
          </w:tcPr>
          <w:p w:rsidR="00C0483E" w:rsidRPr="008A784C" w:rsidRDefault="004D10B6" w:rsidP="00C0483E">
            <w:pPr>
              <w:jc w:val="center"/>
            </w:pPr>
            <w:r>
              <w:t>2 464,54</w:t>
            </w:r>
          </w:p>
        </w:tc>
      </w:tr>
      <w:tr w:rsidR="006638CB" w:rsidRPr="00A6137D" w:rsidTr="00AA093C">
        <w:tc>
          <w:tcPr>
            <w:tcW w:w="6096" w:type="dxa"/>
            <w:tcBorders>
              <w:top w:val="single" w:sz="4" w:space="0" w:color="auto"/>
              <w:left w:val="single" w:sz="4" w:space="0" w:color="auto"/>
            </w:tcBorders>
          </w:tcPr>
          <w:p w:rsidR="006638CB" w:rsidRDefault="006638CB" w:rsidP="006638CB">
            <w:r>
              <w:t xml:space="preserve">504-spotreba ostatných neskladových dodávok </w:t>
            </w:r>
          </w:p>
        </w:tc>
        <w:tc>
          <w:tcPr>
            <w:tcW w:w="2268" w:type="dxa"/>
            <w:tcBorders>
              <w:top w:val="single" w:sz="4" w:space="0" w:color="auto"/>
            </w:tcBorders>
          </w:tcPr>
          <w:p w:rsidR="006638CB" w:rsidRDefault="004D10B6" w:rsidP="000F5643">
            <w:pPr>
              <w:jc w:val="center"/>
            </w:pPr>
            <w:r>
              <w:t>30,34</w:t>
            </w:r>
          </w:p>
        </w:tc>
        <w:tc>
          <w:tcPr>
            <w:tcW w:w="2268" w:type="dxa"/>
            <w:tcBorders>
              <w:top w:val="single" w:sz="4" w:space="0" w:color="auto"/>
            </w:tcBorders>
          </w:tcPr>
          <w:p w:rsidR="006638CB" w:rsidRDefault="004D10B6" w:rsidP="004D10B6">
            <w:r>
              <w:t xml:space="preserve">                13,03</w:t>
            </w:r>
          </w:p>
        </w:tc>
      </w:tr>
      <w:tr w:rsidR="0074747C" w:rsidRPr="00A6137D" w:rsidTr="00AA093C">
        <w:tc>
          <w:tcPr>
            <w:tcW w:w="6096" w:type="dxa"/>
            <w:tcBorders>
              <w:top w:val="single" w:sz="4" w:space="0" w:color="auto"/>
              <w:left w:val="single" w:sz="4" w:space="0" w:color="auto"/>
            </w:tcBorders>
          </w:tcPr>
          <w:p w:rsidR="0074747C" w:rsidRDefault="0074747C" w:rsidP="0074747C">
            <w:r>
              <w:t>504 - Predaný tovar</w:t>
            </w:r>
          </w:p>
        </w:tc>
        <w:tc>
          <w:tcPr>
            <w:tcW w:w="2268" w:type="dxa"/>
            <w:tcBorders>
              <w:top w:val="single" w:sz="4" w:space="0" w:color="auto"/>
            </w:tcBorders>
          </w:tcPr>
          <w:p w:rsidR="0074747C" w:rsidRDefault="004D10B6" w:rsidP="00C0483E">
            <w:pPr>
              <w:jc w:val="center"/>
            </w:pPr>
            <w:r>
              <w:t>69,80</w:t>
            </w:r>
          </w:p>
        </w:tc>
        <w:tc>
          <w:tcPr>
            <w:tcW w:w="2268" w:type="dxa"/>
            <w:tcBorders>
              <w:top w:val="single" w:sz="4" w:space="0" w:color="auto"/>
            </w:tcBorders>
          </w:tcPr>
          <w:p w:rsidR="0074747C" w:rsidRDefault="004D10B6" w:rsidP="00C0483E">
            <w:pPr>
              <w:jc w:val="center"/>
            </w:pPr>
            <w:r>
              <w:t>0</w:t>
            </w:r>
          </w:p>
        </w:tc>
      </w:tr>
      <w:tr w:rsidR="00C0483E" w:rsidRPr="00A6137D" w:rsidTr="00AA093C">
        <w:tc>
          <w:tcPr>
            <w:tcW w:w="6096" w:type="dxa"/>
            <w:tcBorders>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služby</w:t>
            </w:r>
          </w:p>
        </w:tc>
        <w:tc>
          <w:tcPr>
            <w:tcW w:w="2268" w:type="dxa"/>
            <w:tcBorders>
              <w:bottom w:val="single" w:sz="4" w:space="0" w:color="auto"/>
            </w:tcBorders>
          </w:tcPr>
          <w:p w:rsidR="00C0483E" w:rsidRPr="00C0483E" w:rsidRDefault="004D10B6" w:rsidP="00C0483E">
            <w:pPr>
              <w:jc w:val="center"/>
              <w:rPr>
                <w:b/>
              </w:rPr>
            </w:pPr>
            <w:r>
              <w:rPr>
                <w:b/>
              </w:rPr>
              <w:t>17 410,85</w:t>
            </w:r>
          </w:p>
        </w:tc>
        <w:tc>
          <w:tcPr>
            <w:tcW w:w="2268" w:type="dxa"/>
            <w:tcBorders>
              <w:bottom w:val="single" w:sz="4" w:space="0" w:color="auto"/>
            </w:tcBorders>
          </w:tcPr>
          <w:p w:rsidR="00C0483E" w:rsidRPr="00C0483E" w:rsidRDefault="004D10B6" w:rsidP="00C0483E">
            <w:pPr>
              <w:jc w:val="center"/>
              <w:rPr>
                <w:b/>
              </w:rPr>
            </w:pPr>
            <w:r>
              <w:rPr>
                <w:b/>
              </w:rPr>
              <w:t>9 059,85</w:t>
            </w:r>
          </w:p>
        </w:tc>
      </w:tr>
      <w:tr w:rsidR="00C0483E" w:rsidRPr="00A6137D" w:rsidTr="00AA093C">
        <w:tc>
          <w:tcPr>
            <w:tcW w:w="6096" w:type="dxa"/>
            <w:tcBorders>
              <w:left w:val="single" w:sz="4" w:space="0" w:color="auto"/>
              <w:bottom w:val="single" w:sz="4" w:space="0" w:color="auto"/>
            </w:tcBorders>
          </w:tcPr>
          <w:p w:rsidR="00C0483E" w:rsidRPr="00074670" w:rsidRDefault="00C0483E" w:rsidP="00C0483E">
            <w:r>
              <w:t>511 -</w:t>
            </w:r>
            <w:r w:rsidRPr="00074670">
              <w:t xml:space="preserve"> Opravy a</w:t>
            </w:r>
            <w:r>
              <w:t> </w:t>
            </w:r>
            <w:r w:rsidRPr="00074670">
              <w:t>udržiavanie</w:t>
            </w:r>
          </w:p>
        </w:tc>
        <w:tc>
          <w:tcPr>
            <w:tcW w:w="2268" w:type="dxa"/>
            <w:tcBorders>
              <w:bottom w:val="single" w:sz="4" w:space="0" w:color="auto"/>
            </w:tcBorders>
          </w:tcPr>
          <w:p w:rsidR="00C0483E" w:rsidRPr="008A784C" w:rsidRDefault="004D10B6" w:rsidP="006638CB">
            <w:pPr>
              <w:jc w:val="center"/>
            </w:pPr>
            <w:r>
              <w:t>3 601,13</w:t>
            </w:r>
          </w:p>
        </w:tc>
        <w:tc>
          <w:tcPr>
            <w:tcW w:w="2268" w:type="dxa"/>
            <w:tcBorders>
              <w:bottom w:val="single" w:sz="4" w:space="0" w:color="auto"/>
            </w:tcBorders>
          </w:tcPr>
          <w:p w:rsidR="00C0483E" w:rsidRPr="008A784C" w:rsidRDefault="004D10B6" w:rsidP="00760533">
            <w:pPr>
              <w:jc w:val="center"/>
            </w:pPr>
            <w:r>
              <w:t>172,60</w:t>
            </w:r>
          </w:p>
        </w:tc>
      </w:tr>
      <w:tr w:rsidR="00C0483E" w:rsidRPr="00A6137D" w:rsidTr="00AA093C">
        <w:tc>
          <w:tcPr>
            <w:tcW w:w="6096" w:type="dxa"/>
            <w:tcBorders>
              <w:top w:val="single" w:sz="4" w:space="0" w:color="auto"/>
              <w:left w:val="single" w:sz="4" w:space="0" w:color="auto"/>
            </w:tcBorders>
          </w:tcPr>
          <w:p w:rsidR="00C0483E" w:rsidRPr="00074670" w:rsidRDefault="00C0483E" w:rsidP="00AA093C">
            <w:r w:rsidRPr="00074670">
              <w:t xml:space="preserve">512 </w:t>
            </w:r>
            <w:r>
              <w:t>-</w:t>
            </w:r>
            <w:r w:rsidRPr="00074670">
              <w:t xml:space="preserve"> Cestovné</w:t>
            </w:r>
          </w:p>
        </w:tc>
        <w:tc>
          <w:tcPr>
            <w:tcW w:w="2268" w:type="dxa"/>
            <w:tcBorders>
              <w:top w:val="single" w:sz="4" w:space="0" w:color="auto"/>
            </w:tcBorders>
          </w:tcPr>
          <w:p w:rsidR="00C0483E" w:rsidRPr="008A784C" w:rsidRDefault="004D10B6" w:rsidP="00410933">
            <w:pPr>
              <w:jc w:val="center"/>
            </w:pPr>
            <w:r>
              <w:t>46,80</w:t>
            </w:r>
          </w:p>
        </w:tc>
        <w:tc>
          <w:tcPr>
            <w:tcW w:w="2268" w:type="dxa"/>
            <w:tcBorders>
              <w:top w:val="single" w:sz="4" w:space="0" w:color="auto"/>
            </w:tcBorders>
          </w:tcPr>
          <w:p w:rsidR="00C0483E" w:rsidRPr="008A784C" w:rsidRDefault="004D10B6" w:rsidP="00760533">
            <w:pPr>
              <w:jc w:val="center"/>
            </w:pPr>
            <w:r>
              <w:t>0</w:t>
            </w:r>
          </w:p>
        </w:tc>
      </w:tr>
      <w:tr w:rsidR="00C0483E" w:rsidRPr="00A6137D" w:rsidTr="00AA093C">
        <w:tc>
          <w:tcPr>
            <w:tcW w:w="6096" w:type="dxa"/>
            <w:tcBorders>
              <w:left w:val="single" w:sz="4" w:space="0" w:color="auto"/>
              <w:bottom w:val="single" w:sz="4" w:space="0" w:color="auto"/>
            </w:tcBorders>
          </w:tcPr>
          <w:p w:rsidR="00C0483E" w:rsidRPr="00074670" w:rsidRDefault="00C0483E" w:rsidP="00C0483E">
            <w:r>
              <w:t>513 -</w:t>
            </w:r>
            <w:r w:rsidRPr="00074670">
              <w:t xml:space="preserve"> Náklady na reprezentáciu </w:t>
            </w:r>
          </w:p>
        </w:tc>
        <w:tc>
          <w:tcPr>
            <w:tcW w:w="2268" w:type="dxa"/>
            <w:tcBorders>
              <w:bottom w:val="single" w:sz="4" w:space="0" w:color="auto"/>
            </w:tcBorders>
          </w:tcPr>
          <w:p w:rsidR="00C0483E" w:rsidRPr="008A784C" w:rsidRDefault="00410933" w:rsidP="004D10B6">
            <w:r>
              <w:t xml:space="preserve">         </w:t>
            </w:r>
            <w:r w:rsidR="004D10B6">
              <w:t xml:space="preserve"> </w:t>
            </w:r>
            <w:r>
              <w:t xml:space="preserve">    </w:t>
            </w:r>
            <w:r w:rsidR="00C15BA1">
              <w:t xml:space="preserve">  </w:t>
            </w:r>
            <w:r w:rsidR="004D10B6">
              <w:t>77,26</w:t>
            </w:r>
          </w:p>
        </w:tc>
        <w:tc>
          <w:tcPr>
            <w:tcW w:w="2268" w:type="dxa"/>
            <w:tcBorders>
              <w:bottom w:val="single" w:sz="4" w:space="0" w:color="auto"/>
            </w:tcBorders>
          </w:tcPr>
          <w:p w:rsidR="00C0483E" w:rsidRPr="008A784C" w:rsidRDefault="004D10B6" w:rsidP="00760533">
            <w:pPr>
              <w:jc w:val="center"/>
            </w:pPr>
            <w:r>
              <w:t>172,08</w:t>
            </w:r>
          </w:p>
        </w:tc>
      </w:tr>
      <w:tr w:rsidR="00C0483E" w:rsidRPr="00A6137D" w:rsidTr="00AA093C">
        <w:tc>
          <w:tcPr>
            <w:tcW w:w="6096" w:type="dxa"/>
            <w:tcBorders>
              <w:left w:val="single" w:sz="4" w:space="0" w:color="auto"/>
              <w:bottom w:val="single" w:sz="4" w:space="0" w:color="auto"/>
            </w:tcBorders>
          </w:tcPr>
          <w:p w:rsidR="00C0483E" w:rsidRPr="00074670" w:rsidRDefault="00C0483E" w:rsidP="00C0483E">
            <w:r>
              <w:t>518 -</w:t>
            </w:r>
            <w:r w:rsidRPr="00074670">
              <w:t xml:space="preserve"> Ostatné služby </w:t>
            </w:r>
          </w:p>
        </w:tc>
        <w:tc>
          <w:tcPr>
            <w:tcW w:w="2268" w:type="dxa"/>
            <w:tcBorders>
              <w:bottom w:val="single" w:sz="4" w:space="0" w:color="auto"/>
            </w:tcBorders>
          </w:tcPr>
          <w:p w:rsidR="00C0483E" w:rsidRPr="008A784C" w:rsidRDefault="004D10B6" w:rsidP="006638CB">
            <w:pPr>
              <w:jc w:val="center"/>
            </w:pPr>
            <w:r>
              <w:t>13 685,66</w:t>
            </w:r>
          </w:p>
        </w:tc>
        <w:tc>
          <w:tcPr>
            <w:tcW w:w="2268" w:type="dxa"/>
            <w:tcBorders>
              <w:bottom w:val="single" w:sz="4" w:space="0" w:color="auto"/>
            </w:tcBorders>
          </w:tcPr>
          <w:p w:rsidR="00C0483E" w:rsidRPr="008A784C" w:rsidRDefault="004D10B6" w:rsidP="00760533">
            <w:pPr>
              <w:jc w:val="center"/>
            </w:pPr>
            <w:r>
              <w:t xml:space="preserve">  8 715,17</w:t>
            </w:r>
          </w:p>
        </w:tc>
      </w:tr>
      <w:tr w:rsidR="00C0483E" w:rsidRPr="00A6137D" w:rsidTr="00AA093C">
        <w:tc>
          <w:tcPr>
            <w:tcW w:w="6096" w:type="dxa"/>
            <w:tcBorders>
              <w:top w:val="single" w:sz="4" w:space="0" w:color="auto"/>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osobné náklady</w:t>
            </w:r>
          </w:p>
        </w:tc>
        <w:tc>
          <w:tcPr>
            <w:tcW w:w="2268" w:type="dxa"/>
            <w:tcBorders>
              <w:top w:val="single" w:sz="4" w:space="0" w:color="auto"/>
              <w:bottom w:val="single" w:sz="4" w:space="0" w:color="auto"/>
            </w:tcBorders>
          </w:tcPr>
          <w:p w:rsidR="00C0483E" w:rsidRPr="00760533" w:rsidRDefault="004D10B6" w:rsidP="004D10B6">
            <w:pPr>
              <w:rPr>
                <w:b/>
              </w:rPr>
            </w:pPr>
            <w:r>
              <w:rPr>
                <w:b/>
              </w:rPr>
              <w:t xml:space="preserve">           </w:t>
            </w:r>
            <w:r w:rsidR="00C15BA1">
              <w:rPr>
                <w:b/>
              </w:rPr>
              <w:t xml:space="preserve">  </w:t>
            </w:r>
            <w:r>
              <w:rPr>
                <w:b/>
              </w:rPr>
              <w:t>15 855,96</w:t>
            </w:r>
          </w:p>
        </w:tc>
        <w:tc>
          <w:tcPr>
            <w:tcW w:w="2268" w:type="dxa"/>
            <w:tcBorders>
              <w:top w:val="single" w:sz="4" w:space="0" w:color="auto"/>
              <w:bottom w:val="single" w:sz="4" w:space="0" w:color="auto"/>
            </w:tcBorders>
          </w:tcPr>
          <w:p w:rsidR="00C0483E" w:rsidRPr="00760533" w:rsidRDefault="004D10B6" w:rsidP="00760533">
            <w:pPr>
              <w:jc w:val="center"/>
              <w:rPr>
                <w:b/>
              </w:rPr>
            </w:pPr>
            <w:r>
              <w:rPr>
                <w:b/>
              </w:rPr>
              <w:t xml:space="preserve">  17 068,63</w:t>
            </w:r>
          </w:p>
        </w:tc>
      </w:tr>
      <w:tr w:rsidR="00C0483E" w:rsidRPr="00A6137D" w:rsidTr="00AA093C">
        <w:tc>
          <w:tcPr>
            <w:tcW w:w="6096" w:type="dxa"/>
            <w:tcBorders>
              <w:top w:val="single" w:sz="4" w:space="0" w:color="auto"/>
              <w:left w:val="single" w:sz="4" w:space="0" w:color="auto"/>
              <w:bottom w:val="single" w:sz="4" w:space="0" w:color="auto"/>
            </w:tcBorders>
          </w:tcPr>
          <w:p w:rsidR="00C0483E" w:rsidRPr="00074670" w:rsidRDefault="00C0483E" w:rsidP="00AA093C">
            <w:r>
              <w:t>521 -</w:t>
            </w:r>
            <w:r w:rsidRPr="00074670">
              <w:t xml:space="preserve"> Mzdové náklady </w:t>
            </w:r>
          </w:p>
        </w:tc>
        <w:tc>
          <w:tcPr>
            <w:tcW w:w="2268" w:type="dxa"/>
            <w:tcBorders>
              <w:top w:val="single" w:sz="4" w:space="0" w:color="auto"/>
              <w:bottom w:val="single" w:sz="4" w:space="0" w:color="auto"/>
            </w:tcBorders>
          </w:tcPr>
          <w:p w:rsidR="00C0483E" w:rsidRPr="008A784C" w:rsidRDefault="00410933" w:rsidP="004D10B6">
            <w:pPr>
              <w:jc w:val="center"/>
            </w:pPr>
            <w:r>
              <w:t xml:space="preserve">  </w:t>
            </w:r>
            <w:r w:rsidR="004D10B6">
              <w:t>11 775,00</w:t>
            </w:r>
          </w:p>
        </w:tc>
        <w:tc>
          <w:tcPr>
            <w:tcW w:w="2268" w:type="dxa"/>
            <w:tcBorders>
              <w:top w:val="single" w:sz="4" w:space="0" w:color="auto"/>
              <w:bottom w:val="single" w:sz="4" w:space="0" w:color="auto"/>
            </w:tcBorders>
          </w:tcPr>
          <w:p w:rsidR="00C0483E" w:rsidRPr="008A784C" w:rsidRDefault="004D10B6" w:rsidP="00760533">
            <w:pPr>
              <w:jc w:val="center"/>
            </w:pPr>
            <w:r>
              <w:t>12 778,00</w:t>
            </w:r>
          </w:p>
        </w:tc>
      </w:tr>
      <w:tr w:rsidR="00C0483E" w:rsidRPr="00A6137D" w:rsidTr="00AA093C">
        <w:tc>
          <w:tcPr>
            <w:tcW w:w="6096" w:type="dxa"/>
            <w:tcBorders>
              <w:top w:val="single" w:sz="4" w:space="0" w:color="auto"/>
              <w:left w:val="single" w:sz="4" w:space="0" w:color="auto"/>
              <w:bottom w:val="single" w:sz="4" w:space="0" w:color="auto"/>
            </w:tcBorders>
          </w:tcPr>
          <w:p w:rsidR="00C0483E" w:rsidRPr="00074670" w:rsidRDefault="00C0483E" w:rsidP="00AA093C">
            <w:r>
              <w:t>524 - Zákonné sociálne náklady</w:t>
            </w:r>
          </w:p>
        </w:tc>
        <w:tc>
          <w:tcPr>
            <w:tcW w:w="2268" w:type="dxa"/>
            <w:tcBorders>
              <w:top w:val="single" w:sz="4" w:space="0" w:color="auto"/>
              <w:bottom w:val="single" w:sz="4" w:space="0" w:color="auto"/>
            </w:tcBorders>
          </w:tcPr>
          <w:p w:rsidR="00C0483E" w:rsidRPr="008A784C" w:rsidRDefault="00C15BA1" w:rsidP="004D10B6">
            <w:pPr>
              <w:jc w:val="center"/>
            </w:pPr>
            <w:r>
              <w:t xml:space="preserve">   </w:t>
            </w:r>
            <w:r w:rsidR="004D10B6">
              <w:t>4 010,31</w:t>
            </w:r>
          </w:p>
        </w:tc>
        <w:tc>
          <w:tcPr>
            <w:tcW w:w="2268" w:type="dxa"/>
            <w:tcBorders>
              <w:top w:val="single" w:sz="4" w:space="0" w:color="auto"/>
              <w:bottom w:val="single" w:sz="4" w:space="0" w:color="auto"/>
            </w:tcBorders>
          </w:tcPr>
          <w:p w:rsidR="00C0483E" w:rsidRPr="008A784C" w:rsidRDefault="001105F2" w:rsidP="004D10B6">
            <w:pPr>
              <w:jc w:val="center"/>
            </w:pPr>
            <w:r>
              <w:t xml:space="preserve">   </w:t>
            </w:r>
            <w:r w:rsidR="004D10B6">
              <w:t xml:space="preserve">   4 166,42</w:t>
            </w:r>
          </w:p>
        </w:tc>
      </w:tr>
      <w:tr w:rsidR="00C0483E" w:rsidRPr="00A6137D" w:rsidTr="00AA093C">
        <w:tc>
          <w:tcPr>
            <w:tcW w:w="6096" w:type="dxa"/>
            <w:tcBorders>
              <w:top w:val="single" w:sz="4" w:space="0" w:color="auto"/>
              <w:left w:val="single" w:sz="4" w:space="0" w:color="auto"/>
              <w:bottom w:val="single" w:sz="4" w:space="0" w:color="auto"/>
            </w:tcBorders>
          </w:tcPr>
          <w:p w:rsidR="00C0483E" w:rsidRDefault="00C0483E" w:rsidP="00AA093C">
            <w:r>
              <w:t xml:space="preserve">527 - Zákonné sociálne náklady </w:t>
            </w:r>
          </w:p>
        </w:tc>
        <w:tc>
          <w:tcPr>
            <w:tcW w:w="2268" w:type="dxa"/>
            <w:tcBorders>
              <w:top w:val="single" w:sz="4" w:space="0" w:color="auto"/>
              <w:bottom w:val="single" w:sz="4" w:space="0" w:color="auto"/>
            </w:tcBorders>
          </w:tcPr>
          <w:p w:rsidR="00C0483E" w:rsidRPr="008A784C" w:rsidRDefault="006E4B2B" w:rsidP="004D10B6">
            <w:pPr>
              <w:jc w:val="center"/>
            </w:pPr>
            <w:r>
              <w:t xml:space="preserve"> </w:t>
            </w:r>
            <w:r w:rsidR="00C15BA1">
              <w:t xml:space="preserve">      </w:t>
            </w:r>
            <w:r w:rsidR="000F5643">
              <w:t xml:space="preserve"> </w:t>
            </w:r>
            <w:r>
              <w:t xml:space="preserve"> </w:t>
            </w:r>
            <w:r w:rsidR="004D10B6">
              <w:t>70,65</w:t>
            </w:r>
          </w:p>
        </w:tc>
        <w:tc>
          <w:tcPr>
            <w:tcW w:w="2268" w:type="dxa"/>
            <w:tcBorders>
              <w:top w:val="single" w:sz="4" w:space="0" w:color="auto"/>
              <w:bottom w:val="single" w:sz="4" w:space="0" w:color="auto"/>
            </w:tcBorders>
          </w:tcPr>
          <w:p w:rsidR="00C0483E" w:rsidRPr="008A784C" w:rsidRDefault="004D10B6" w:rsidP="00760533">
            <w:pPr>
              <w:jc w:val="center"/>
            </w:pPr>
            <w:r>
              <w:t xml:space="preserve">         124,21</w:t>
            </w:r>
          </w:p>
        </w:tc>
      </w:tr>
      <w:tr w:rsidR="00C0483E" w:rsidRPr="00A6137D" w:rsidTr="00AA093C">
        <w:tc>
          <w:tcPr>
            <w:tcW w:w="6096" w:type="dxa"/>
            <w:tcBorders>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dane a poplatky</w:t>
            </w:r>
          </w:p>
        </w:tc>
        <w:tc>
          <w:tcPr>
            <w:tcW w:w="2268" w:type="dxa"/>
            <w:tcBorders>
              <w:bottom w:val="single" w:sz="4" w:space="0" w:color="auto"/>
            </w:tcBorders>
          </w:tcPr>
          <w:p w:rsidR="00C0483E" w:rsidRPr="00760533" w:rsidRDefault="000F5643" w:rsidP="00B31646">
            <w:pPr>
              <w:jc w:val="center"/>
              <w:rPr>
                <w:b/>
              </w:rPr>
            </w:pPr>
            <w:r>
              <w:rPr>
                <w:b/>
              </w:rPr>
              <w:t xml:space="preserve">      </w:t>
            </w:r>
            <w:r w:rsidR="00C15BA1">
              <w:rPr>
                <w:b/>
              </w:rPr>
              <w:t xml:space="preserve">   </w:t>
            </w:r>
            <w:r w:rsidR="00B31646">
              <w:rPr>
                <w:b/>
              </w:rPr>
              <w:t>346,29</w:t>
            </w:r>
          </w:p>
        </w:tc>
        <w:tc>
          <w:tcPr>
            <w:tcW w:w="2268" w:type="dxa"/>
            <w:tcBorders>
              <w:bottom w:val="single" w:sz="4" w:space="0" w:color="auto"/>
            </w:tcBorders>
          </w:tcPr>
          <w:p w:rsidR="00C0483E" w:rsidRPr="006E4B2B" w:rsidRDefault="00B31646" w:rsidP="006E4B2B">
            <w:pPr>
              <w:jc w:val="center"/>
              <w:rPr>
                <w:b/>
              </w:rPr>
            </w:pPr>
            <w:r>
              <w:rPr>
                <w:b/>
              </w:rPr>
              <w:t xml:space="preserve">       </w:t>
            </w:r>
            <w:r w:rsidR="004D10B6">
              <w:rPr>
                <w:b/>
              </w:rPr>
              <w:t>222,03</w:t>
            </w:r>
          </w:p>
        </w:tc>
      </w:tr>
      <w:tr w:rsidR="00C0483E" w:rsidRPr="00A6137D" w:rsidTr="00AA093C">
        <w:tc>
          <w:tcPr>
            <w:tcW w:w="6096" w:type="dxa"/>
            <w:tcBorders>
              <w:left w:val="single" w:sz="4" w:space="0" w:color="auto"/>
              <w:bottom w:val="single" w:sz="4" w:space="0" w:color="auto"/>
            </w:tcBorders>
          </w:tcPr>
          <w:p w:rsidR="00C0483E" w:rsidRPr="00074670" w:rsidRDefault="00C0483E" w:rsidP="006E4B2B">
            <w:r>
              <w:t>53</w:t>
            </w:r>
            <w:r w:rsidR="006E4B2B">
              <w:t>1</w:t>
            </w:r>
            <w:r>
              <w:t xml:space="preserve"> - Daň z</w:t>
            </w:r>
            <w:r w:rsidR="006E4B2B">
              <w:t> motorových vozidiel</w:t>
            </w:r>
          </w:p>
        </w:tc>
        <w:tc>
          <w:tcPr>
            <w:tcW w:w="2268" w:type="dxa"/>
            <w:tcBorders>
              <w:bottom w:val="single" w:sz="4" w:space="0" w:color="auto"/>
            </w:tcBorders>
          </w:tcPr>
          <w:p w:rsidR="00C0483E" w:rsidRPr="006E4B2B" w:rsidRDefault="00C0483E" w:rsidP="006E4B2B">
            <w:pPr>
              <w:jc w:val="center"/>
            </w:pPr>
          </w:p>
        </w:tc>
        <w:tc>
          <w:tcPr>
            <w:tcW w:w="2268" w:type="dxa"/>
            <w:tcBorders>
              <w:bottom w:val="single" w:sz="4" w:space="0" w:color="auto"/>
            </w:tcBorders>
          </w:tcPr>
          <w:p w:rsidR="00C0483E" w:rsidRPr="008A784C" w:rsidRDefault="00C0483E" w:rsidP="006E4B2B">
            <w:pPr>
              <w:jc w:val="center"/>
            </w:pPr>
          </w:p>
        </w:tc>
      </w:tr>
      <w:tr w:rsidR="00C0483E" w:rsidRPr="00A6137D" w:rsidTr="00AA093C">
        <w:tc>
          <w:tcPr>
            <w:tcW w:w="6096" w:type="dxa"/>
            <w:tcBorders>
              <w:top w:val="single" w:sz="4" w:space="0" w:color="auto"/>
              <w:left w:val="single" w:sz="4" w:space="0" w:color="auto"/>
              <w:bottom w:val="single" w:sz="4" w:space="0" w:color="auto"/>
            </w:tcBorders>
          </w:tcPr>
          <w:p w:rsidR="00C0483E" w:rsidRPr="00074670" w:rsidRDefault="006E4B2B" w:rsidP="006E4B2B">
            <w:r>
              <w:t>538 - Ostatné dane a poplatky</w:t>
            </w:r>
          </w:p>
        </w:tc>
        <w:tc>
          <w:tcPr>
            <w:tcW w:w="2268" w:type="dxa"/>
            <w:tcBorders>
              <w:top w:val="single" w:sz="4" w:space="0" w:color="auto"/>
              <w:bottom w:val="single" w:sz="4" w:space="0" w:color="auto"/>
            </w:tcBorders>
          </w:tcPr>
          <w:p w:rsidR="00C0483E" w:rsidRPr="008A784C" w:rsidRDefault="004A1E27" w:rsidP="00B31646">
            <w:pPr>
              <w:jc w:val="center"/>
            </w:pPr>
            <w:r>
              <w:t xml:space="preserve">   </w:t>
            </w:r>
            <w:r w:rsidR="000F5643">
              <w:t xml:space="preserve">     </w:t>
            </w:r>
            <w:r w:rsidR="00C15BA1">
              <w:t xml:space="preserve"> </w:t>
            </w:r>
            <w:r>
              <w:t xml:space="preserve"> </w:t>
            </w:r>
            <w:r w:rsidR="00B31646">
              <w:t>346,29</w:t>
            </w:r>
          </w:p>
        </w:tc>
        <w:tc>
          <w:tcPr>
            <w:tcW w:w="2268" w:type="dxa"/>
            <w:tcBorders>
              <w:top w:val="single" w:sz="4" w:space="0" w:color="auto"/>
              <w:bottom w:val="single" w:sz="4" w:space="0" w:color="auto"/>
            </w:tcBorders>
          </w:tcPr>
          <w:p w:rsidR="00C0483E" w:rsidRPr="008A784C" w:rsidRDefault="007B356A" w:rsidP="006E4B2B">
            <w:pPr>
              <w:jc w:val="center"/>
            </w:pPr>
            <w:r>
              <w:t xml:space="preserve">   </w:t>
            </w:r>
            <w:r w:rsidR="004D10B6">
              <w:t xml:space="preserve"> 222,03</w:t>
            </w:r>
          </w:p>
        </w:tc>
      </w:tr>
      <w:tr w:rsidR="00C0483E" w:rsidRPr="00A6137D" w:rsidTr="00AA093C">
        <w:tc>
          <w:tcPr>
            <w:tcW w:w="6096" w:type="dxa"/>
            <w:tcBorders>
              <w:top w:val="single" w:sz="4" w:space="0" w:color="auto"/>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odpisy, rezervy a opravné položky</w:t>
            </w:r>
            <w:r>
              <w:rPr>
                <w:b/>
              </w:rPr>
              <w:t xml:space="preserve"> </w:t>
            </w:r>
          </w:p>
        </w:tc>
        <w:tc>
          <w:tcPr>
            <w:tcW w:w="2268" w:type="dxa"/>
            <w:tcBorders>
              <w:top w:val="single" w:sz="4" w:space="0" w:color="auto"/>
              <w:bottom w:val="single" w:sz="4" w:space="0" w:color="auto"/>
            </w:tcBorders>
          </w:tcPr>
          <w:p w:rsidR="00C0483E" w:rsidRPr="009A7E90" w:rsidRDefault="00B31646" w:rsidP="00B31646">
            <w:pPr>
              <w:jc w:val="center"/>
              <w:rPr>
                <w:b/>
              </w:rPr>
            </w:pPr>
            <w:r w:rsidRPr="009A7E90">
              <w:rPr>
                <w:b/>
              </w:rPr>
              <w:t xml:space="preserve">       1 023,12</w:t>
            </w:r>
          </w:p>
        </w:tc>
        <w:tc>
          <w:tcPr>
            <w:tcW w:w="2268" w:type="dxa"/>
            <w:tcBorders>
              <w:top w:val="single" w:sz="4" w:space="0" w:color="auto"/>
              <w:bottom w:val="single" w:sz="4" w:space="0" w:color="auto"/>
            </w:tcBorders>
          </w:tcPr>
          <w:p w:rsidR="00C0483E" w:rsidRPr="009A7E90" w:rsidRDefault="00B31646" w:rsidP="00483FB2">
            <w:pPr>
              <w:jc w:val="center"/>
            </w:pPr>
            <w:r w:rsidRPr="009A7E90">
              <w:rPr>
                <w:b/>
              </w:rPr>
              <w:t>1 023,20</w:t>
            </w:r>
          </w:p>
        </w:tc>
      </w:tr>
      <w:tr w:rsidR="00C0483E" w:rsidRPr="00A6137D" w:rsidTr="00AA093C">
        <w:tc>
          <w:tcPr>
            <w:tcW w:w="6096" w:type="dxa"/>
            <w:tcBorders>
              <w:top w:val="single" w:sz="4" w:space="0" w:color="auto"/>
              <w:left w:val="single" w:sz="4" w:space="0" w:color="auto"/>
              <w:bottom w:val="single" w:sz="4" w:space="0" w:color="auto"/>
            </w:tcBorders>
          </w:tcPr>
          <w:p w:rsidR="00C0483E" w:rsidRDefault="00C0483E" w:rsidP="00AA093C">
            <w:r>
              <w:t>551 - Odpisy  DNM a DHM</w:t>
            </w:r>
          </w:p>
          <w:p w:rsidR="00C0483E" w:rsidRDefault="00C0483E" w:rsidP="00C0483E">
            <w:pPr>
              <w:numPr>
                <w:ilvl w:val="0"/>
                <w:numId w:val="4"/>
              </w:numPr>
              <w:spacing w:after="0" w:line="240" w:lineRule="auto"/>
            </w:pPr>
            <w:r>
              <w:t>odpisy z vlastných zdrojov</w:t>
            </w:r>
          </w:p>
          <w:p w:rsidR="00C0483E" w:rsidRPr="00074670" w:rsidRDefault="00C0483E" w:rsidP="00C0483E">
            <w:pPr>
              <w:numPr>
                <w:ilvl w:val="0"/>
                <w:numId w:val="4"/>
              </w:numPr>
              <w:spacing w:after="0" w:line="240" w:lineRule="auto"/>
            </w:pPr>
            <w:r>
              <w:t xml:space="preserve">odpisy z cudzích zdrojov </w:t>
            </w:r>
          </w:p>
        </w:tc>
        <w:tc>
          <w:tcPr>
            <w:tcW w:w="2268" w:type="dxa"/>
            <w:tcBorders>
              <w:top w:val="single" w:sz="4" w:space="0" w:color="auto"/>
              <w:bottom w:val="single" w:sz="4" w:space="0" w:color="auto"/>
            </w:tcBorders>
          </w:tcPr>
          <w:p w:rsidR="00C0483E" w:rsidRDefault="00C0483E" w:rsidP="00AA093C">
            <w:pPr>
              <w:jc w:val="right"/>
            </w:pPr>
          </w:p>
          <w:p w:rsidR="00C0483E" w:rsidRDefault="00410933" w:rsidP="000F5643">
            <w:r>
              <w:t xml:space="preserve">                  1 023,</w:t>
            </w:r>
            <w:r w:rsidR="00B31646">
              <w:t>12</w:t>
            </w:r>
          </w:p>
          <w:p w:rsidR="00C0483E" w:rsidRPr="008A784C" w:rsidRDefault="00C0483E" w:rsidP="00AA093C">
            <w:pPr>
              <w:jc w:val="right"/>
            </w:pPr>
          </w:p>
        </w:tc>
        <w:tc>
          <w:tcPr>
            <w:tcW w:w="2268" w:type="dxa"/>
            <w:tcBorders>
              <w:top w:val="single" w:sz="4" w:space="0" w:color="auto"/>
              <w:bottom w:val="single" w:sz="4" w:space="0" w:color="auto"/>
            </w:tcBorders>
          </w:tcPr>
          <w:p w:rsidR="0014549A" w:rsidRDefault="0014549A" w:rsidP="0014549A"/>
          <w:p w:rsidR="0014549A" w:rsidRPr="007B356A" w:rsidRDefault="007B356A" w:rsidP="0014549A">
            <w:r>
              <w:t xml:space="preserve">              </w:t>
            </w:r>
            <w:r w:rsidR="0014549A">
              <w:t xml:space="preserve"> </w:t>
            </w:r>
            <w:r w:rsidRPr="007B356A">
              <w:t>1 023,20</w:t>
            </w:r>
          </w:p>
          <w:p w:rsidR="00C0483E"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tcPr>
          <w:p w:rsidR="00C0483E" w:rsidRDefault="00C0483E" w:rsidP="00AA093C">
            <w:r>
              <w:t>553 - Tvorba ostatných rezerv</w:t>
            </w:r>
          </w:p>
          <w:p w:rsidR="00C0483E" w:rsidRPr="00074670" w:rsidRDefault="00C0483E" w:rsidP="00C0483E">
            <w:pPr>
              <w:numPr>
                <w:ilvl w:val="0"/>
                <w:numId w:val="4"/>
              </w:numPr>
              <w:spacing w:after="0" w:line="240" w:lineRule="auto"/>
            </w:pPr>
          </w:p>
        </w:tc>
        <w:tc>
          <w:tcPr>
            <w:tcW w:w="2268" w:type="dxa"/>
            <w:tcBorders>
              <w:top w:val="single" w:sz="4" w:space="0" w:color="auto"/>
              <w:bottom w:val="single" w:sz="4" w:space="0" w:color="auto"/>
            </w:tcBorders>
          </w:tcPr>
          <w:p w:rsidR="00C0483E" w:rsidRPr="008A784C" w:rsidRDefault="00C0483E" w:rsidP="00F006EB">
            <w:pPr>
              <w:jc w:val="center"/>
            </w:pPr>
          </w:p>
        </w:tc>
        <w:tc>
          <w:tcPr>
            <w:tcW w:w="2268" w:type="dxa"/>
            <w:tcBorders>
              <w:top w:val="single" w:sz="4" w:space="0" w:color="auto"/>
              <w:bottom w:val="single" w:sz="4" w:space="0" w:color="auto"/>
            </w:tcBorders>
          </w:tcPr>
          <w:p w:rsidR="00C0483E" w:rsidRPr="008A784C" w:rsidRDefault="00C0483E" w:rsidP="00483FB2">
            <w:pPr>
              <w:jc w:val="center"/>
            </w:pPr>
          </w:p>
        </w:tc>
      </w:tr>
      <w:tr w:rsidR="00C0483E" w:rsidRPr="00A6137D" w:rsidTr="00AA093C">
        <w:tc>
          <w:tcPr>
            <w:tcW w:w="6096" w:type="dxa"/>
            <w:tcBorders>
              <w:top w:val="single" w:sz="4" w:space="0" w:color="auto"/>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sidRPr="00DC6FCE">
              <w:rPr>
                <w:b/>
              </w:rPr>
              <w:t>finančné náklady</w:t>
            </w:r>
          </w:p>
        </w:tc>
        <w:tc>
          <w:tcPr>
            <w:tcW w:w="2268" w:type="dxa"/>
            <w:tcBorders>
              <w:top w:val="single" w:sz="4" w:space="0" w:color="auto"/>
              <w:bottom w:val="single" w:sz="4" w:space="0" w:color="auto"/>
            </w:tcBorders>
          </w:tcPr>
          <w:p w:rsidR="00C0483E" w:rsidRPr="00760533" w:rsidRDefault="00410933" w:rsidP="00B31646">
            <w:pPr>
              <w:jc w:val="center"/>
              <w:rPr>
                <w:b/>
              </w:rPr>
            </w:pPr>
            <w:r>
              <w:rPr>
                <w:b/>
              </w:rPr>
              <w:t xml:space="preserve">           </w:t>
            </w:r>
            <w:r w:rsidR="00B31646">
              <w:rPr>
                <w:b/>
              </w:rPr>
              <w:t>202,92</w:t>
            </w:r>
          </w:p>
        </w:tc>
        <w:tc>
          <w:tcPr>
            <w:tcW w:w="2268" w:type="dxa"/>
            <w:tcBorders>
              <w:top w:val="single" w:sz="4" w:space="0" w:color="auto"/>
              <w:bottom w:val="single" w:sz="4" w:space="0" w:color="auto"/>
            </w:tcBorders>
          </w:tcPr>
          <w:p w:rsidR="00C0483E" w:rsidRPr="00760533" w:rsidRDefault="004D10B6" w:rsidP="00760533">
            <w:pPr>
              <w:jc w:val="center"/>
              <w:rPr>
                <w:b/>
              </w:rPr>
            </w:pPr>
            <w:r>
              <w:rPr>
                <w:b/>
              </w:rPr>
              <w:t xml:space="preserve">           422,15</w:t>
            </w:r>
          </w:p>
        </w:tc>
      </w:tr>
      <w:tr w:rsidR="00C0483E" w:rsidRPr="00A6137D" w:rsidTr="00AA093C">
        <w:tc>
          <w:tcPr>
            <w:tcW w:w="6096" w:type="dxa"/>
            <w:tcBorders>
              <w:top w:val="single" w:sz="4" w:space="0" w:color="auto"/>
              <w:left w:val="single" w:sz="4" w:space="0" w:color="auto"/>
              <w:bottom w:val="single" w:sz="4" w:space="0" w:color="auto"/>
            </w:tcBorders>
          </w:tcPr>
          <w:p w:rsidR="00C0483E" w:rsidRPr="00074670" w:rsidRDefault="00C0483E" w:rsidP="00AA093C">
            <w:r>
              <w:t>561 - Predané CP a podiely</w:t>
            </w:r>
          </w:p>
        </w:tc>
        <w:tc>
          <w:tcPr>
            <w:tcW w:w="2268" w:type="dxa"/>
            <w:tcBorders>
              <w:top w:val="single" w:sz="4" w:space="0" w:color="auto"/>
              <w:bottom w:val="single" w:sz="4" w:space="0" w:color="auto"/>
            </w:tcBorders>
          </w:tcPr>
          <w:p w:rsidR="00C0483E" w:rsidRPr="008A784C" w:rsidRDefault="00C0483E" w:rsidP="00AA093C">
            <w:pPr>
              <w:jc w:val="right"/>
            </w:pPr>
          </w:p>
        </w:tc>
        <w:tc>
          <w:tcPr>
            <w:tcW w:w="2268" w:type="dxa"/>
            <w:tcBorders>
              <w:top w:val="single" w:sz="4" w:space="0" w:color="auto"/>
              <w:bottom w:val="single" w:sz="4" w:space="0" w:color="auto"/>
            </w:tcBorders>
          </w:tcPr>
          <w:p w:rsidR="00C0483E" w:rsidRPr="008A784C" w:rsidRDefault="00C0483E" w:rsidP="00AA093C">
            <w:pPr>
              <w:jc w:val="right"/>
            </w:pPr>
          </w:p>
        </w:tc>
      </w:tr>
      <w:tr w:rsidR="00C0483E" w:rsidRPr="00A6137D" w:rsidTr="00AA093C">
        <w:tc>
          <w:tcPr>
            <w:tcW w:w="6096" w:type="dxa"/>
            <w:tcBorders>
              <w:top w:val="single" w:sz="4" w:space="0" w:color="auto"/>
              <w:left w:val="single" w:sz="4" w:space="0" w:color="auto"/>
            </w:tcBorders>
          </w:tcPr>
          <w:p w:rsidR="00C0483E" w:rsidRPr="00074670" w:rsidRDefault="00C0483E" w:rsidP="00AA093C">
            <w:r>
              <w:t>562 - Úroky</w:t>
            </w:r>
          </w:p>
        </w:tc>
        <w:tc>
          <w:tcPr>
            <w:tcW w:w="2268" w:type="dxa"/>
            <w:tcBorders>
              <w:top w:val="single" w:sz="4" w:space="0" w:color="auto"/>
            </w:tcBorders>
          </w:tcPr>
          <w:p w:rsidR="00C0483E" w:rsidRPr="00074670" w:rsidRDefault="00C0483E" w:rsidP="00AA093C">
            <w:pPr>
              <w:jc w:val="right"/>
            </w:pPr>
          </w:p>
        </w:tc>
        <w:tc>
          <w:tcPr>
            <w:tcW w:w="2268" w:type="dxa"/>
            <w:tcBorders>
              <w:top w:val="single" w:sz="4" w:space="0" w:color="auto"/>
            </w:tcBorders>
          </w:tcPr>
          <w:p w:rsidR="00C0483E" w:rsidRPr="00074670"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tcPr>
          <w:p w:rsidR="00C0483E" w:rsidRDefault="00C0483E" w:rsidP="00AA093C">
            <w:r>
              <w:lastRenderedPageBreak/>
              <w:t>568 - Ostatné finančné náklady</w:t>
            </w:r>
          </w:p>
          <w:p w:rsidR="00C0483E" w:rsidRPr="00074670" w:rsidRDefault="00C0483E" w:rsidP="00C0483E">
            <w:pPr>
              <w:numPr>
                <w:ilvl w:val="0"/>
                <w:numId w:val="4"/>
              </w:numPr>
              <w:spacing w:after="0" w:line="240" w:lineRule="auto"/>
            </w:pPr>
          </w:p>
        </w:tc>
        <w:tc>
          <w:tcPr>
            <w:tcW w:w="2268" w:type="dxa"/>
            <w:tcBorders>
              <w:top w:val="single" w:sz="4" w:space="0" w:color="auto"/>
              <w:bottom w:val="single" w:sz="4" w:space="0" w:color="auto"/>
            </w:tcBorders>
          </w:tcPr>
          <w:p w:rsidR="00C0483E" w:rsidRPr="00074670" w:rsidRDefault="00410933" w:rsidP="00B31646">
            <w:pPr>
              <w:jc w:val="center"/>
            </w:pPr>
            <w:r>
              <w:t xml:space="preserve">           </w:t>
            </w:r>
            <w:r w:rsidR="00B31646">
              <w:t>202,92</w:t>
            </w:r>
          </w:p>
        </w:tc>
        <w:tc>
          <w:tcPr>
            <w:tcW w:w="2268" w:type="dxa"/>
            <w:tcBorders>
              <w:top w:val="single" w:sz="4" w:space="0" w:color="auto"/>
              <w:bottom w:val="single" w:sz="4" w:space="0" w:color="auto"/>
            </w:tcBorders>
          </w:tcPr>
          <w:p w:rsidR="00C0483E" w:rsidRPr="007B356A" w:rsidRDefault="004D10B6" w:rsidP="00760533">
            <w:pPr>
              <w:jc w:val="center"/>
            </w:pPr>
            <w:r>
              <w:t xml:space="preserve">           422,15</w:t>
            </w:r>
          </w:p>
        </w:tc>
      </w:tr>
      <w:tr w:rsidR="00C0483E" w:rsidRPr="00A6137D" w:rsidTr="00AA093C">
        <w:tc>
          <w:tcPr>
            <w:tcW w:w="6096" w:type="dxa"/>
            <w:tcBorders>
              <w:top w:val="single" w:sz="4" w:space="0" w:color="auto"/>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mimoriadne náklady</w:t>
            </w:r>
          </w:p>
        </w:tc>
        <w:tc>
          <w:tcPr>
            <w:tcW w:w="2268" w:type="dxa"/>
            <w:tcBorders>
              <w:top w:val="single" w:sz="4" w:space="0" w:color="auto"/>
              <w:bottom w:val="single" w:sz="4" w:space="0" w:color="auto"/>
            </w:tcBorders>
          </w:tcPr>
          <w:p w:rsidR="00C0483E" w:rsidRPr="00074670" w:rsidRDefault="00C0483E" w:rsidP="00AA093C">
            <w:pPr>
              <w:jc w:val="right"/>
            </w:pPr>
          </w:p>
        </w:tc>
        <w:tc>
          <w:tcPr>
            <w:tcW w:w="2268" w:type="dxa"/>
            <w:tcBorders>
              <w:top w:val="single" w:sz="4" w:space="0" w:color="auto"/>
              <w:bottom w:val="single" w:sz="4" w:space="0" w:color="auto"/>
            </w:tcBorders>
          </w:tcPr>
          <w:p w:rsidR="00C0483E" w:rsidRPr="00074670"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tcPr>
          <w:p w:rsidR="00C0483E" w:rsidRPr="00074670" w:rsidRDefault="00C0483E" w:rsidP="00AA093C">
            <w:r>
              <w:t>572 - Škody</w:t>
            </w:r>
          </w:p>
        </w:tc>
        <w:tc>
          <w:tcPr>
            <w:tcW w:w="2268" w:type="dxa"/>
            <w:tcBorders>
              <w:top w:val="single" w:sz="4" w:space="0" w:color="auto"/>
              <w:bottom w:val="single" w:sz="4" w:space="0" w:color="auto"/>
            </w:tcBorders>
          </w:tcPr>
          <w:p w:rsidR="00C0483E" w:rsidRPr="00074670" w:rsidRDefault="00C0483E" w:rsidP="00AA093C">
            <w:pPr>
              <w:jc w:val="right"/>
            </w:pPr>
          </w:p>
        </w:tc>
        <w:tc>
          <w:tcPr>
            <w:tcW w:w="2268" w:type="dxa"/>
            <w:tcBorders>
              <w:top w:val="single" w:sz="4" w:space="0" w:color="auto"/>
              <w:bottom w:val="single" w:sz="4" w:space="0" w:color="auto"/>
            </w:tcBorders>
          </w:tcPr>
          <w:p w:rsidR="00C0483E" w:rsidRPr="00074670"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náklady na transfery a náklady z odvod</w:t>
            </w:r>
            <w:r>
              <w:rPr>
                <w:b/>
              </w:rPr>
              <w:t>ov</w:t>
            </w:r>
            <w:r w:rsidRPr="00DC6FCE">
              <w:rPr>
                <w:b/>
              </w:rPr>
              <w:t xml:space="preserve"> príjmov</w:t>
            </w:r>
          </w:p>
        </w:tc>
        <w:tc>
          <w:tcPr>
            <w:tcW w:w="2268" w:type="dxa"/>
            <w:tcBorders>
              <w:top w:val="single" w:sz="4" w:space="0" w:color="auto"/>
              <w:bottom w:val="single" w:sz="4" w:space="0" w:color="auto"/>
            </w:tcBorders>
          </w:tcPr>
          <w:p w:rsidR="00C0483E" w:rsidRPr="006E4B2B" w:rsidRDefault="00B31646" w:rsidP="006E4B2B">
            <w:pPr>
              <w:jc w:val="center"/>
              <w:rPr>
                <w:b/>
              </w:rPr>
            </w:pPr>
            <w:r>
              <w:rPr>
                <w:b/>
              </w:rPr>
              <w:t xml:space="preserve">    65,00</w:t>
            </w:r>
          </w:p>
        </w:tc>
        <w:tc>
          <w:tcPr>
            <w:tcW w:w="2268" w:type="dxa"/>
            <w:tcBorders>
              <w:top w:val="single" w:sz="4" w:space="0" w:color="auto"/>
              <w:bottom w:val="single" w:sz="4" w:space="0" w:color="auto"/>
            </w:tcBorders>
          </w:tcPr>
          <w:p w:rsidR="00C0483E" w:rsidRPr="00074670" w:rsidRDefault="004D10B6" w:rsidP="006E4B2B">
            <w:pPr>
              <w:jc w:val="center"/>
            </w:pPr>
            <w:r>
              <w:rPr>
                <w:b/>
              </w:rPr>
              <w:t>0</w:t>
            </w:r>
          </w:p>
        </w:tc>
      </w:tr>
      <w:tr w:rsidR="00C0483E" w:rsidRPr="00A6137D" w:rsidTr="00AA093C">
        <w:tc>
          <w:tcPr>
            <w:tcW w:w="6096" w:type="dxa"/>
            <w:tcBorders>
              <w:top w:val="single" w:sz="4" w:space="0" w:color="auto"/>
              <w:left w:val="single" w:sz="4" w:space="0" w:color="auto"/>
              <w:bottom w:val="single" w:sz="4" w:space="0" w:color="auto"/>
            </w:tcBorders>
          </w:tcPr>
          <w:p w:rsidR="00C0483E" w:rsidRDefault="00C0483E" w:rsidP="00AA093C">
            <w:r>
              <w:t>584 - Náklady na transfery z rozpočtu obce, VÚC do RO, PO zriadených obcou alebo VÚC</w:t>
            </w:r>
          </w:p>
          <w:p w:rsidR="00C0483E" w:rsidRDefault="00C0483E" w:rsidP="00C0483E">
            <w:pPr>
              <w:numPr>
                <w:ilvl w:val="0"/>
                <w:numId w:val="4"/>
              </w:numPr>
              <w:spacing w:after="0" w:line="240" w:lineRule="auto"/>
            </w:pPr>
            <w:r>
              <w:t>bežný transfer xxx</w:t>
            </w:r>
          </w:p>
          <w:p w:rsidR="00C0483E" w:rsidRPr="00074670" w:rsidRDefault="00C0483E" w:rsidP="00C0483E">
            <w:pPr>
              <w:numPr>
                <w:ilvl w:val="0"/>
                <w:numId w:val="4"/>
              </w:numPr>
              <w:spacing w:after="0" w:line="240" w:lineRule="auto"/>
            </w:pPr>
            <w:r>
              <w:t>zúčtovanie kapitálového transferu u zriaďovateľa</w:t>
            </w:r>
          </w:p>
        </w:tc>
        <w:tc>
          <w:tcPr>
            <w:tcW w:w="2268" w:type="dxa"/>
            <w:tcBorders>
              <w:top w:val="single" w:sz="4" w:space="0" w:color="auto"/>
              <w:bottom w:val="single" w:sz="4" w:space="0" w:color="auto"/>
            </w:tcBorders>
          </w:tcPr>
          <w:p w:rsidR="00C0483E" w:rsidRPr="00074670" w:rsidRDefault="00C0483E" w:rsidP="00AA093C">
            <w:pPr>
              <w:jc w:val="right"/>
            </w:pPr>
          </w:p>
        </w:tc>
        <w:tc>
          <w:tcPr>
            <w:tcW w:w="2268" w:type="dxa"/>
            <w:tcBorders>
              <w:top w:val="single" w:sz="4" w:space="0" w:color="auto"/>
              <w:bottom w:val="single" w:sz="4" w:space="0" w:color="auto"/>
            </w:tcBorders>
          </w:tcPr>
          <w:p w:rsidR="00C0483E" w:rsidRPr="00074670" w:rsidRDefault="00C0483E" w:rsidP="00AA093C">
            <w:pPr>
              <w:jc w:val="right"/>
            </w:pPr>
          </w:p>
        </w:tc>
      </w:tr>
      <w:tr w:rsidR="00C0483E" w:rsidRPr="00A6137D" w:rsidTr="00AA093C">
        <w:tc>
          <w:tcPr>
            <w:tcW w:w="6096" w:type="dxa"/>
            <w:tcBorders>
              <w:top w:val="single" w:sz="4" w:space="0" w:color="auto"/>
              <w:left w:val="single" w:sz="4" w:space="0" w:color="auto"/>
            </w:tcBorders>
          </w:tcPr>
          <w:p w:rsidR="00C0483E" w:rsidRDefault="00C0483E" w:rsidP="00AA093C">
            <w:r>
              <w:t>585 - Náklady na transfery z rozpočtu obce, VÚC ostatným subjektov verejnej správy</w:t>
            </w:r>
          </w:p>
          <w:p w:rsidR="00C0483E" w:rsidRPr="00074670" w:rsidRDefault="00C0483E" w:rsidP="006E4B2B">
            <w:pPr>
              <w:numPr>
                <w:ilvl w:val="0"/>
                <w:numId w:val="4"/>
              </w:numPr>
              <w:spacing w:after="0" w:line="240" w:lineRule="auto"/>
            </w:pPr>
            <w:r>
              <w:t xml:space="preserve">bežný transfer </w:t>
            </w:r>
          </w:p>
        </w:tc>
        <w:tc>
          <w:tcPr>
            <w:tcW w:w="2268" w:type="dxa"/>
            <w:tcBorders>
              <w:top w:val="single" w:sz="4" w:space="0" w:color="auto"/>
            </w:tcBorders>
          </w:tcPr>
          <w:p w:rsidR="006E4B2B" w:rsidRDefault="006E4B2B" w:rsidP="00AA093C">
            <w:pPr>
              <w:jc w:val="right"/>
            </w:pPr>
          </w:p>
          <w:p w:rsidR="00C0483E" w:rsidRPr="00074670" w:rsidRDefault="00B31646" w:rsidP="006E4B2B">
            <w:pPr>
              <w:jc w:val="center"/>
            </w:pPr>
            <w:r>
              <w:t>65,00</w:t>
            </w:r>
          </w:p>
        </w:tc>
        <w:tc>
          <w:tcPr>
            <w:tcW w:w="2268" w:type="dxa"/>
            <w:tcBorders>
              <w:top w:val="single" w:sz="4" w:space="0" w:color="auto"/>
            </w:tcBorders>
          </w:tcPr>
          <w:p w:rsidR="006E4B2B" w:rsidRDefault="006E4B2B" w:rsidP="006E4B2B">
            <w:pPr>
              <w:jc w:val="center"/>
            </w:pPr>
          </w:p>
          <w:p w:rsidR="00C0483E" w:rsidRPr="007B356A" w:rsidRDefault="004D10B6" w:rsidP="006E4B2B">
            <w:pPr>
              <w:jc w:val="center"/>
            </w:pPr>
            <w:r>
              <w:t>0</w:t>
            </w:r>
          </w:p>
        </w:tc>
      </w:tr>
      <w:tr w:rsidR="00C0483E" w:rsidRPr="00A6137D" w:rsidTr="00AA093C">
        <w:tc>
          <w:tcPr>
            <w:tcW w:w="6096" w:type="dxa"/>
            <w:tcBorders>
              <w:left w:val="single" w:sz="4" w:space="0" w:color="auto"/>
              <w:bottom w:val="single" w:sz="4" w:space="0" w:color="auto"/>
            </w:tcBorders>
          </w:tcPr>
          <w:p w:rsidR="00C0483E" w:rsidRDefault="00C0483E" w:rsidP="00AA093C">
            <w:r>
              <w:t>586 - Náklady na transfery z rozpočtu obce, VÚC subjektov mimo verejnej správy</w:t>
            </w:r>
          </w:p>
          <w:p w:rsidR="00C0483E" w:rsidRPr="00074670" w:rsidRDefault="00C0483E" w:rsidP="00C0483E">
            <w:pPr>
              <w:numPr>
                <w:ilvl w:val="0"/>
                <w:numId w:val="4"/>
              </w:numPr>
              <w:spacing w:after="0" w:line="240" w:lineRule="auto"/>
            </w:pPr>
            <w:r>
              <w:t>bežný transfer xxx</w:t>
            </w:r>
          </w:p>
        </w:tc>
        <w:tc>
          <w:tcPr>
            <w:tcW w:w="2268" w:type="dxa"/>
            <w:tcBorders>
              <w:bottom w:val="single" w:sz="4" w:space="0" w:color="auto"/>
            </w:tcBorders>
          </w:tcPr>
          <w:p w:rsidR="00C0483E" w:rsidRPr="00074670" w:rsidRDefault="00C0483E" w:rsidP="00AA093C">
            <w:pPr>
              <w:jc w:val="right"/>
            </w:pPr>
          </w:p>
        </w:tc>
        <w:tc>
          <w:tcPr>
            <w:tcW w:w="2268" w:type="dxa"/>
            <w:tcBorders>
              <w:bottom w:val="single" w:sz="4" w:space="0" w:color="auto"/>
            </w:tcBorders>
          </w:tcPr>
          <w:p w:rsidR="00C0483E" w:rsidRPr="00074670"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tcPr>
          <w:p w:rsidR="00C0483E" w:rsidRDefault="00C0483E" w:rsidP="00AA093C">
            <w:r>
              <w:t>587 - Náklady na ostatné transfery</w:t>
            </w:r>
          </w:p>
          <w:p w:rsidR="00C0483E" w:rsidRPr="009C0DB4" w:rsidRDefault="00C0483E" w:rsidP="00C0483E">
            <w:pPr>
              <w:numPr>
                <w:ilvl w:val="0"/>
                <w:numId w:val="4"/>
              </w:numPr>
              <w:spacing w:after="0" w:line="240" w:lineRule="auto"/>
              <w:rPr>
                <w:b/>
              </w:rPr>
            </w:pPr>
            <w:r>
              <w:t>bežný transfer xxx</w:t>
            </w:r>
          </w:p>
        </w:tc>
        <w:tc>
          <w:tcPr>
            <w:tcW w:w="2268" w:type="dxa"/>
            <w:tcBorders>
              <w:top w:val="single" w:sz="4" w:space="0" w:color="auto"/>
              <w:bottom w:val="single" w:sz="4" w:space="0" w:color="auto"/>
            </w:tcBorders>
          </w:tcPr>
          <w:p w:rsidR="00C0483E" w:rsidRPr="00074670" w:rsidRDefault="00C0483E" w:rsidP="00AA093C">
            <w:pPr>
              <w:jc w:val="right"/>
            </w:pPr>
          </w:p>
        </w:tc>
        <w:tc>
          <w:tcPr>
            <w:tcW w:w="2268" w:type="dxa"/>
            <w:tcBorders>
              <w:top w:val="single" w:sz="4" w:space="0" w:color="auto"/>
              <w:bottom w:val="single" w:sz="4" w:space="0" w:color="auto"/>
            </w:tcBorders>
          </w:tcPr>
          <w:p w:rsidR="00C0483E" w:rsidRPr="00074670"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tcPr>
          <w:p w:rsidR="00C0483E" w:rsidRDefault="00C0483E" w:rsidP="00AA093C">
            <w:r>
              <w:t>588 - Náklady z odvodu príjmov</w:t>
            </w:r>
          </w:p>
          <w:p w:rsidR="00C0483E" w:rsidRPr="00074670" w:rsidRDefault="00C0483E" w:rsidP="00C0483E">
            <w:pPr>
              <w:numPr>
                <w:ilvl w:val="0"/>
                <w:numId w:val="4"/>
              </w:numPr>
              <w:spacing w:after="0" w:line="240" w:lineRule="auto"/>
            </w:pPr>
            <w:r>
              <w:t>predpis odvodu príjmov RO</w:t>
            </w:r>
          </w:p>
        </w:tc>
        <w:tc>
          <w:tcPr>
            <w:tcW w:w="2268" w:type="dxa"/>
            <w:tcBorders>
              <w:top w:val="single" w:sz="4" w:space="0" w:color="auto"/>
              <w:bottom w:val="single" w:sz="4" w:space="0" w:color="auto"/>
            </w:tcBorders>
          </w:tcPr>
          <w:p w:rsidR="00C0483E" w:rsidRPr="00074670" w:rsidRDefault="00C0483E" w:rsidP="00AA093C">
            <w:pPr>
              <w:jc w:val="right"/>
            </w:pPr>
          </w:p>
        </w:tc>
        <w:tc>
          <w:tcPr>
            <w:tcW w:w="2268" w:type="dxa"/>
            <w:tcBorders>
              <w:top w:val="single" w:sz="4" w:space="0" w:color="auto"/>
              <w:bottom w:val="single" w:sz="4" w:space="0" w:color="auto"/>
            </w:tcBorders>
          </w:tcPr>
          <w:p w:rsidR="00C0483E" w:rsidRPr="00074670"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tcPr>
          <w:p w:rsidR="00C0483E" w:rsidRDefault="00C0483E" w:rsidP="00AA093C">
            <w:r>
              <w:t>589 - Náklady z budúceho odvodu príjmov</w:t>
            </w:r>
          </w:p>
          <w:p w:rsidR="00C0483E" w:rsidRDefault="00C0483E" w:rsidP="00C0483E">
            <w:pPr>
              <w:numPr>
                <w:ilvl w:val="0"/>
                <w:numId w:val="4"/>
              </w:numPr>
              <w:spacing w:after="0" w:line="240" w:lineRule="auto"/>
            </w:pPr>
            <w:r>
              <w:t>predpis budúceho odvodu príjmov RO</w:t>
            </w:r>
          </w:p>
        </w:tc>
        <w:tc>
          <w:tcPr>
            <w:tcW w:w="2268" w:type="dxa"/>
            <w:tcBorders>
              <w:top w:val="single" w:sz="4" w:space="0" w:color="auto"/>
              <w:bottom w:val="single" w:sz="4" w:space="0" w:color="auto"/>
            </w:tcBorders>
          </w:tcPr>
          <w:p w:rsidR="00C0483E" w:rsidRPr="00074670" w:rsidRDefault="00C0483E" w:rsidP="00AA093C">
            <w:pPr>
              <w:jc w:val="right"/>
            </w:pPr>
          </w:p>
        </w:tc>
        <w:tc>
          <w:tcPr>
            <w:tcW w:w="2268" w:type="dxa"/>
            <w:tcBorders>
              <w:top w:val="single" w:sz="4" w:space="0" w:color="auto"/>
              <w:bottom w:val="single" w:sz="4" w:space="0" w:color="auto"/>
            </w:tcBorders>
          </w:tcPr>
          <w:p w:rsidR="00C0483E" w:rsidRPr="00074670"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shd w:val="clear" w:color="auto" w:fill="F2F2F2"/>
          </w:tcPr>
          <w:p w:rsidR="00C0483E" w:rsidRPr="00D644DA" w:rsidRDefault="00C0483E" w:rsidP="00C0483E">
            <w:pPr>
              <w:numPr>
                <w:ilvl w:val="0"/>
                <w:numId w:val="6"/>
              </w:numPr>
              <w:spacing w:after="0" w:line="240" w:lineRule="auto"/>
              <w:ind w:left="185" w:hanging="185"/>
              <w:rPr>
                <w:b/>
              </w:rPr>
            </w:pPr>
            <w:r w:rsidRPr="00D644DA">
              <w:rPr>
                <w:b/>
              </w:rPr>
              <w:t>ostatné náklady</w:t>
            </w:r>
          </w:p>
        </w:tc>
        <w:tc>
          <w:tcPr>
            <w:tcW w:w="2268" w:type="dxa"/>
            <w:tcBorders>
              <w:top w:val="single" w:sz="4" w:space="0" w:color="auto"/>
              <w:bottom w:val="single" w:sz="4" w:space="0" w:color="auto"/>
            </w:tcBorders>
          </w:tcPr>
          <w:p w:rsidR="00C0483E" w:rsidRPr="00760533" w:rsidRDefault="00B31646" w:rsidP="006E4B2B">
            <w:pPr>
              <w:jc w:val="center"/>
              <w:rPr>
                <w:b/>
              </w:rPr>
            </w:pPr>
            <w:r>
              <w:rPr>
                <w:b/>
              </w:rPr>
              <w:t xml:space="preserve"> 1 011,49</w:t>
            </w:r>
          </w:p>
        </w:tc>
        <w:tc>
          <w:tcPr>
            <w:tcW w:w="2268" w:type="dxa"/>
            <w:tcBorders>
              <w:top w:val="single" w:sz="4" w:space="0" w:color="auto"/>
              <w:bottom w:val="single" w:sz="4" w:space="0" w:color="auto"/>
            </w:tcBorders>
          </w:tcPr>
          <w:p w:rsidR="00C0483E" w:rsidRPr="00760533" w:rsidRDefault="004D10B6" w:rsidP="00760533">
            <w:pPr>
              <w:jc w:val="center"/>
              <w:rPr>
                <w:b/>
              </w:rPr>
            </w:pPr>
            <w:r>
              <w:rPr>
                <w:b/>
              </w:rPr>
              <w:t>1</w:t>
            </w:r>
            <w:r w:rsidR="00B31646">
              <w:rPr>
                <w:b/>
              </w:rPr>
              <w:t xml:space="preserve"> </w:t>
            </w:r>
            <w:r>
              <w:rPr>
                <w:b/>
              </w:rPr>
              <w:t>029,93</w:t>
            </w:r>
          </w:p>
        </w:tc>
      </w:tr>
      <w:tr w:rsidR="00C0483E" w:rsidRPr="00A6137D" w:rsidTr="00AA093C">
        <w:tc>
          <w:tcPr>
            <w:tcW w:w="6096" w:type="dxa"/>
            <w:tcBorders>
              <w:top w:val="single" w:sz="4" w:space="0" w:color="auto"/>
              <w:left w:val="single" w:sz="4" w:space="0" w:color="auto"/>
              <w:bottom w:val="single" w:sz="4" w:space="0" w:color="auto"/>
            </w:tcBorders>
          </w:tcPr>
          <w:p w:rsidR="00C0483E" w:rsidRPr="00074670" w:rsidRDefault="00C0483E" w:rsidP="00AA093C">
            <w:r>
              <w:t>541 - ZC predaného DNM a DHM</w:t>
            </w:r>
          </w:p>
        </w:tc>
        <w:tc>
          <w:tcPr>
            <w:tcW w:w="2268" w:type="dxa"/>
            <w:tcBorders>
              <w:top w:val="single" w:sz="4" w:space="0" w:color="auto"/>
              <w:bottom w:val="single" w:sz="4" w:space="0" w:color="auto"/>
            </w:tcBorders>
          </w:tcPr>
          <w:p w:rsidR="00C0483E" w:rsidRPr="00074670" w:rsidRDefault="00C0483E" w:rsidP="00AA093C">
            <w:pPr>
              <w:jc w:val="right"/>
            </w:pPr>
          </w:p>
        </w:tc>
        <w:tc>
          <w:tcPr>
            <w:tcW w:w="2268" w:type="dxa"/>
            <w:tcBorders>
              <w:top w:val="single" w:sz="4" w:space="0" w:color="auto"/>
              <w:bottom w:val="single" w:sz="4" w:space="0" w:color="auto"/>
            </w:tcBorders>
          </w:tcPr>
          <w:p w:rsidR="00C0483E" w:rsidRPr="00074670"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tcPr>
          <w:p w:rsidR="00C0483E" w:rsidRPr="00074670" w:rsidRDefault="00C0483E" w:rsidP="00AA093C">
            <w:r>
              <w:t>544 - Zmluvné pokuty, penále a úroky z omeškania</w:t>
            </w:r>
          </w:p>
        </w:tc>
        <w:tc>
          <w:tcPr>
            <w:tcW w:w="2268" w:type="dxa"/>
            <w:tcBorders>
              <w:top w:val="single" w:sz="4" w:space="0" w:color="auto"/>
              <w:bottom w:val="single" w:sz="4" w:space="0" w:color="auto"/>
            </w:tcBorders>
          </w:tcPr>
          <w:p w:rsidR="00C0483E" w:rsidRPr="00074670" w:rsidRDefault="00C0483E" w:rsidP="00AA093C">
            <w:pPr>
              <w:jc w:val="right"/>
            </w:pPr>
          </w:p>
        </w:tc>
        <w:tc>
          <w:tcPr>
            <w:tcW w:w="2268" w:type="dxa"/>
            <w:tcBorders>
              <w:top w:val="single" w:sz="4" w:space="0" w:color="auto"/>
              <w:bottom w:val="single" w:sz="4" w:space="0" w:color="auto"/>
            </w:tcBorders>
          </w:tcPr>
          <w:p w:rsidR="00C0483E" w:rsidRPr="00074670"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tcPr>
          <w:p w:rsidR="00C0483E" w:rsidRPr="00074670" w:rsidRDefault="00C0483E" w:rsidP="00AA093C">
            <w:r>
              <w:t>545 - Ostatné pokuty, penále a úroky z omeškania</w:t>
            </w:r>
          </w:p>
        </w:tc>
        <w:tc>
          <w:tcPr>
            <w:tcW w:w="2268" w:type="dxa"/>
            <w:tcBorders>
              <w:top w:val="single" w:sz="4" w:space="0" w:color="auto"/>
              <w:bottom w:val="single" w:sz="4" w:space="0" w:color="auto"/>
            </w:tcBorders>
          </w:tcPr>
          <w:p w:rsidR="00C0483E" w:rsidRPr="008A784C" w:rsidRDefault="00F6640D" w:rsidP="00B31646">
            <w:pPr>
              <w:jc w:val="center"/>
            </w:pPr>
            <w:r>
              <w:t xml:space="preserve"> </w:t>
            </w:r>
            <w:r w:rsidR="00B31646">
              <w:t>60,15</w:t>
            </w:r>
          </w:p>
        </w:tc>
        <w:tc>
          <w:tcPr>
            <w:tcW w:w="2268" w:type="dxa"/>
            <w:tcBorders>
              <w:top w:val="single" w:sz="4" w:space="0" w:color="auto"/>
              <w:bottom w:val="single" w:sz="4" w:space="0" w:color="auto"/>
            </w:tcBorders>
          </w:tcPr>
          <w:p w:rsidR="00C0483E" w:rsidRPr="008A784C" w:rsidRDefault="004D10B6" w:rsidP="006E4B2B">
            <w:pPr>
              <w:jc w:val="center"/>
            </w:pPr>
            <w:r>
              <w:t>87,51</w:t>
            </w:r>
          </w:p>
        </w:tc>
      </w:tr>
      <w:tr w:rsidR="00C0483E" w:rsidRPr="00A6137D" w:rsidTr="00AA093C">
        <w:tc>
          <w:tcPr>
            <w:tcW w:w="6096" w:type="dxa"/>
            <w:tcBorders>
              <w:top w:val="single" w:sz="4" w:space="0" w:color="auto"/>
              <w:left w:val="single" w:sz="4" w:space="0" w:color="auto"/>
            </w:tcBorders>
          </w:tcPr>
          <w:p w:rsidR="00C0483E" w:rsidRDefault="00C0483E" w:rsidP="00AA093C">
            <w:r>
              <w:t>546 - Odpis pohľadávky</w:t>
            </w:r>
          </w:p>
          <w:p w:rsidR="00C0483E" w:rsidRPr="00074670" w:rsidRDefault="00C0483E" w:rsidP="00C0483E">
            <w:pPr>
              <w:numPr>
                <w:ilvl w:val="0"/>
                <w:numId w:val="4"/>
              </w:numPr>
              <w:spacing w:after="0" w:line="240" w:lineRule="auto"/>
            </w:pPr>
          </w:p>
        </w:tc>
        <w:tc>
          <w:tcPr>
            <w:tcW w:w="2268" w:type="dxa"/>
            <w:tcBorders>
              <w:top w:val="single" w:sz="4" w:space="0" w:color="auto"/>
            </w:tcBorders>
          </w:tcPr>
          <w:p w:rsidR="00C0483E" w:rsidRPr="008A784C" w:rsidRDefault="00C0483E" w:rsidP="00AA093C">
            <w:pPr>
              <w:jc w:val="right"/>
            </w:pPr>
          </w:p>
        </w:tc>
        <w:tc>
          <w:tcPr>
            <w:tcW w:w="2268" w:type="dxa"/>
            <w:tcBorders>
              <w:top w:val="single" w:sz="4" w:space="0" w:color="auto"/>
            </w:tcBorders>
          </w:tcPr>
          <w:p w:rsidR="00C0483E" w:rsidRPr="008A784C" w:rsidRDefault="00C0483E" w:rsidP="00AA093C">
            <w:pPr>
              <w:jc w:val="right"/>
            </w:pPr>
          </w:p>
        </w:tc>
      </w:tr>
      <w:tr w:rsidR="00C0483E" w:rsidRPr="00A6137D" w:rsidTr="00760533">
        <w:tc>
          <w:tcPr>
            <w:tcW w:w="6096" w:type="dxa"/>
            <w:tcBorders>
              <w:top w:val="single" w:sz="4" w:space="0" w:color="auto"/>
              <w:left w:val="single" w:sz="4" w:space="0" w:color="auto"/>
              <w:bottom w:val="single" w:sz="4" w:space="0" w:color="auto"/>
            </w:tcBorders>
          </w:tcPr>
          <w:p w:rsidR="00C0483E" w:rsidRPr="00074670" w:rsidRDefault="00C0483E" w:rsidP="00760533">
            <w:r>
              <w:t>548 - Ostatné</w:t>
            </w:r>
            <w:r w:rsidR="00760533">
              <w:t xml:space="preserve"> náklady na prevádzkovú činnosť</w:t>
            </w:r>
          </w:p>
        </w:tc>
        <w:tc>
          <w:tcPr>
            <w:tcW w:w="2268" w:type="dxa"/>
            <w:tcBorders>
              <w:top w:val="single" w:sz="4" w:space="0" w:color="auto"/>
              <w:bottom w:val="single" w:sz="4" w:space="0" w:color="auto"/>
            </w:tcBorders>
          </w:tcPr>
          <w:p w:rsidR="00C0483E" w:rsidRPr="008A784C" w:rsidRDefault="00410933" w:rsidP="00B31646">
            <w:pPr>
              <w:jc w:val="center"/>
            </w:pPr>
            <w:r>
              <w:t xml:space="preserve">    </w:t>
            </w:r>
            <w:r w:rsidR="00F6640D">
              <w:t xml:space="preserve"> </w:t>
            </w:r>
            <w:r w:rsidR="00B31646">
              <w:t>951,34</w:t>
            </w:r>
          </w:p>
        </w:tc>
        <w:tc>
          <w:tcPr>
            <w:tcW w:w="2268" w:type="dxa"/>
            <w:tcBorders>
              <w:top w:val="single" w:sz="4" w:space="0" w:color="auto"/>
              <w:bottom w:val="single" w:sz="4" w:space="0" w:color="auto"/>
            </w:tcBorders>
          </w:tcPr>
          <w:p w:rsidR="00C0483E" w:rsidRPr="008A784C" w:rsidRDefault="004D10B6" w:rsidP="00760533">
            <w:pPr>
              <w:jc w:val="center"/>
            </w:pPr>
            <w:r>
              <w:t>942,42</w:t>
            </w:r>
          </w:p>
        </w:tc>
      </w:tr>
      <w:tr w:rsidR="00B70277" w:rsidRPr="00A6137D" w:rsidTr="00AA093C">
        <w:tc>
          <w:tcPr>
            <w:tcW w:w="6096" w:type="dxa"/>
            <w:tcBorders>
              <w:top w:val="single" w:sz="4" w:space="0" w:color="auto"/>
              <w:left w:val="single" w:sz="4" w:space="0" w:color="auto"/>
            </w:tcBorders>
          </w:tcPr>
          <w:p w:rsidR="00B70277" w:rsidRDefault="00B70277" w:rsidP="00760533">
            <w:r>
              <w:rPr>
                <w:b/>
              </w:rPr>
              <w:t xml:space="preserve">      </w:t>
            </w:r>
            <w:r w:rsidRPr="006E4B2B">
              <w:rPr>
                <w:b/>
              </w:rPr>
              <w:t>SPOLU</w:t>
            </w:r>
            <w:r>
              <w:rPr>
                <w:b/>
              </w:rPr>
              <w:t xml:space="preserve">: </w:t>
            </w:r>
          </w:p>
        </w:tc>
        <w:tc>
          <w:tcPr>
            <w:tcW w:w="2268" w:type="dxa"/>
            <w:tcBorders>
              <w:top w:val="single" w:sz="4" w:space="0" w:color="auto"/>
            </w:tcBorders>
          </w:tcPr>
          <w:p w:rsidR="00B70277" w:rsidRDefault="00B31646" w:rsidP="00760533">
            <w:pPr>
              <w:jc w:val="center"/>
              <w:rPr>
                <w:b/>
              </w:rPr>
            </w:pPr>
            <w:r>
              <w:rPr>
                <w:b/>
              </w:rPr>
              <w:t>44 180,78</w:t>
            </w:r>
          </w:p>
        </w:tc>
        <w:tc>
          <w:tcPr>
            <w:tcW w:w="2268" w:type="dxa"/>
            <w:tcBorders>
              <w:top w:val="single" w:sz="4" w:space="0" w:color="auto"/>
            </w:tcBorders>
          </w:tcPr>
          <w:p w:rsidR="00B70277" w:rsidRDefault="004D10B6" w:rsidP="00760533">
            <w:pPr>
              <w:jc w:val="center"/>
              <w:rPr>
                <w:b/>
              </w:rPr>
            </w:pPr>
            <w:r>
              <w:rPr>
                <w:b/>
              </w:rPr>
              <w:t>34 343,40</w:t>
            </w:r>
          </w:p>
        </w:tc>
      </w:tr>
      <w:tr w:rsidR="00760533" w:rsidRPr="00A6137D" w:rsidTr="00AA093C">
        <w:tc>
          <w:tcPr>
            <w:tcW w:w="6096" w:type="dxa"/>
            <w:tcBorders>
              <w:top w:val="single" w:sz="4" w:space="0" w:color="auto"/>
              <w:left w:val="single" w:sz="4" w:space="0" w:color="auto"/>
            </w:tcBorders>
          </w:tcPr>
          <w:p w:rsidR="00760533" w:rsidRPr="006E4B2B" w:rsidRDefault="00760533" w:rsidP="00B70277">
            <w:pPr>
              <w:rPr>
                <w:b/>
              </w:rPr>
            </w:pPr>
            <w:r>
              <w:t xml:space="preserve">      </w:t>
            </w:r>
            <w:r w:rsidR="00B70277">
              <w:rPr>
                <w:b/>
              </w:rPr>
              <w:t xml:space="preserve">Výsledok hospodárenia pred zdanením </w:t>
            </w:r>
            <w:r w:rsidRPr="006E4B2B">
              <w:rPr>
                <w:b/>
              </w:rPr>
              <w:t xml:space="preserve"> </w:t>
            </w:r>
          </w:p>
        </w:tc>
        <w:tc>
          <w:tcPr>
            <w:tcW w:w="2268" w:type="dxa"/>
            <w:tcBorders>
              <w:top w:val="single" w:sz="4" w:space="0" w:color="auto"/>
            </w:tcBorders>
          </w:tcPr>
          <w:p w:rsidR="00760533" w:rsidRPr="00760533" w:rsidRDefault="00B31646" w:rsidP="0046477D">
            <w:pPr>
              <w:jc w:val="center"/>
              <w:rPr>
                <w:b/>
              </w:rPr>
            </w:pPr>
            <w:r>
              <w:rPr>
                <w:b/>
              </w:rPr>
              <w:t>1 895,90</w:t>
            </w:r>
          </w:p>
        </w:tc>
        <w:tc>
          <w:tcPr>
            <w:tcW w:w="2268" w:type="dxa"/>
            <w:tcBorders>
              <w:top w:val="single" w:sz="4" w:space="0" w:color="auto"/>
            </w:tcBorders>
          </w:tcPr>
          <w:p w:rsidR="00760533" w:rsidRPr="00760533" w:rsidRDefault="004D10B6" w:rsidP="00760533">
            <w:pPr>
              <w:jc w:val="center"/>
              <w:rPr>
                <w:b/>
              </w:rPr>
            </w:pPr>
            <w:r>
              <w:rPr>
                <w:b/>
              </w:rPr>
              <w:t>4 267,47</w:t>
            </w:r>
          </w:p>
        </w:tc>
      </w:tr>
    </w:tbl>
    <w:p w:rsidR="002D4E53" w:rsidRDefault="00B70277"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 </w:t>
      </w:r>
      <w:r w:rsidR="002D4E53">
        <w:rPr>
          <w:rFonts w:ascii="ArialNarrow,Bold" w:hAnsi="ArialNarrow,Bold" w:cs="ArialNarrow,Bold"/>
          <w:b/>
          <w:bCs/>
          <w:color w:val="000000"/>
          <w:sz w:val="20"/>
          <w:szCs w:val="20"/>
        </w:rPr>
        <w:t>(3) Náklady voči audítorovi alebo audítorskej spoločnosti</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overenie účtovnej závierky,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audítorské služby s výnimkou overenia účtovnej závierky,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súvisiace audítorské služby,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daňové poradenstvo,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ostatné neaudítorské služby.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46477D" w:rsidRDefault="0046477D" w:rsidP="002D4E53">
      <w:pPr>
        <w:autoSpaceDE w:val="0"/>
        <w:autoSpaceDN w:val="0"/>
        <w:adjustRightInd w:val="0"/>
        <w:spacing w:after="0" w:line="240" w:lineRule="auto"/>
        <w:rPr>
          <w:rFonts w:ascii="ArialNarrow,Bold" w:hAnsi="ArialNarrow,Bold" w:cs="ArialNarrow,Bold"/>
          <w:b/>
          <w:bCs/>
          <w:color w:val="000000"/>
          <w:sz w:val="20"/>
          <w:szCs w:val="20"/>
        </w:rPr>
      </w:pPr>
    </w:p>
    <w:p w:rsidR="0046477D" w:rsidRDefault="0046477D" w:rsidP="002D4E53">
      <w:pPr>
        <w:autoSpaceDE w:val="0"/>
        <w:autoSpaceDN w:val="0"/>
        <w:adjustRightInd w:val="0"/>
        <w:spacing w:after="0" w:line="240" w:lineRule="auto"/>
        <w:rPr>
          <w:rFonts w:ascii="ArialNarrow,Bold" w:hAnsi="ArialNarrow,Bold" w:cs="ArialNarrow,Bold"/>
          <w:b/>
          <w:bCs/>
          <w:color w:val="000000"/>
          <w:sz w:val="20"/>
          <w:szCs w:val="20"/>
        </w:rPr>
      </w:pPr>
    </w:p>
    <w:p w:rsidR="0046477D" w:rsidRDefault="0046477D"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(4)</w:t>
      </w:r>
      <w:r w:rsidRPr="005E3E9A">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Tržby a výrobné náklady príspevkových organizácií</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Výška tržieb v členení na tržby za vlastné výrobky, tržby z predaja služieb a tržby za tovar znížené o náklady na predaný tovar.</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Výška výrobných nákladov v členení na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spotreba materiálu,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spotreba energie,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spotreba ostatných neskladovateľných dodávok,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opravy a udržiavanie,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cestovné,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ostatné služby,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mzdové náklady,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h) zákonné sociálne poistenie,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 ostatné sociálne poistenie,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j) zákonné sociálne náklady,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k) ostatné sociálne náklady,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l) daň z motorových vozidiel,</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m) daň z nehnuteľností,</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 ostatné dane a poplatky,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o) odpisy dlhodobého nehmotného majetku a dlhodobého hmotného majetku.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VI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údajoch na podsúvahových účtoch</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(1)</w:t>
      </w:r>
      <w:r w:rsidRPr="005D1CF4">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Majetok a záväzky zabezpečené derivátmi Nie je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Popis významných položiek majetku a záväzkov zabezpečených derivátmi a popis tohto zabezpečenia.</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(2)  Ďalšie informácie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Informácie o významných položkách prenajatého majetku, majetku prijatého do úschovy a o odpísaných pohľadávkach</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ČI. VII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iných aktívach a iných pasívach</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(1) Iné aktíva a iné pasíva Nie sú</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opis a hodnota iných aktív, ktorými sa rozumie možný majetok, ktorý vznikol v dôsledku minulých udalostí a ktorého existencia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alebo vlastníctvo závisí od toho, či nastane alebo nenastane jedna alebo viac neistých udalostí v budúcnosti, ktorých vznik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nezávisí od účtovnej jednotky; týmito inými aktívami sú napríklad práva zo servisných zmlúv, poistných zmlúv,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koncesionárskych zmlúv, licenčných zmlúv,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opis a hodnota iných pasív vyplývajúcich zo súdnych rozhodnutí, z poskytnutých záruk, zo všeobecne záväzných právnych</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predpisov, z ručenia podľa jednotlivých druhov ručenia; takýmito inými pasívami sú:</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možná povinnosť, ktorá vznikla ako dôsledok minulej udalosti a ktorej existencia závisí od toho, či nastane alebo nenastane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jedna alebo viac neistých udalostí v budúcnosti, ktorých vznik nezávisí od účtovnej jednotky, alebo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povinnosť, ktorá vznikla ako dôsledok minulej udalosti, ale ktorá sa nevykazuje v súvahe, pretože nie je pravdepodobné, že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lastRenderedPageBreak/>
        <w:t>na splnenie tejto povinnosti bude potrebný úbytok ekonomických úžitkov, alebo výška tejto povinnosti sa nedá spoľahlivo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oceniť,</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zoznam nehnuteľných kultúrnych pamiatok v správe alebo vo vlastníctve účtovnej jednotky,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informácia, či sú iné aktíva a iné pasíva vykázané voči účtovnej jednotke súhrnného celku.</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(2)</w:t>
      </w:r>
      <w:r w:rsidRPr="00CC0A36">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Ostatné finančné povinnosti Nie sú</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Významné položky ostatných finančných povinností, ktoré sa nevykazujú v účtovných výkazoch; pri každej položke sa uvádza jej popis, výška a údaj, či sa netýka spriaznených osôb</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povinnosti z devízových termínovaných obchodov a iných finančných derivátov,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povinnosti z opčných obchodov,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zákonná alebo zmluvná povinnosť odobrať určité produkty, napríklad z dodávateľských zmlúv alebo odberateľských zmlúv,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povinnosti z nájomných zmlúv, servisných zmlúv, poistných zmlúv, koncesionárskych zmlúv, licenčných zmlúv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podobných zmlúv,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iné povinnosti.</w:t>
      </w:r>
    </w:p>
    <w:p w:rsidR="002D4E53" w:rsidRDefault="002D4E53" w:rsidP="00332305">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VIII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spriaznených osobách a o ekonomických vzťahoch účtovnej jednotky a spriaznených osôb</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Bold" w:hAnsi="ArialNarrow,Bold" w:cs="ArialNarrow,Bold"/>
          <w:b/>
          <w:bCs/>
          <w:color w:val="000000"/>
          <w:sz w:val="20"/>
          <w:szCs w:val="20"/>
        </w:rPr>
        <w:t>(1)</w:t>
      </w:r>
      <w:r w:rsidRPr="00CC0A36">
        <w:rPr>
          <w:rFonts w:ascii="ArialNarrow" w:hAnsi="ArialNarrow" w:cs="ArialNarrow"/>
          <w:color w:val="000000"/>
          <w:sz w:val="20"/>
          <w:szCs w:val="20"/>
        </w:rPr>
        <w:t xml:space="preserve"> </w:t>
      </w:r>
      <w:r>
        <w:rPr>
          <w:rFonts w:ascii="ArialNarrow" w:hAnsi="ArialNarrow" w:cs="ArialNarrow"/>
          <w:color w:val="000000"/>
          <w:sz w:val="20"/>
          <w:szCs w:val="20"/>
        </w:rPr>
        <w:t>Informácie o spriaznených osobách a o ekonomických vzťahoch účtovnej jednotky a spriaznených osôb. Nie sú evidované spriaznené osoby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zoznam obchodov, ktoré sa uskutočnili medzi účtovnou jednotkou a spriaznenými osobami, a to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druh obchodu, napríklad kúpa alebo predaj, poskytnutie služby, obchodné zastúpenie, licencie, transfery, know-how, úver, pôžička, výpomoc a záruka,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charakteristika významných obchodov,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informácia o cenách realizovaných obchodov medzi účtovnou jednotkou a spriaznenými osobami,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informácie o obchodoch podľa písmena a), ktoré sú rovnakého druhu a uvádzajú sa kumulovane,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opis a hodnota podmienených záväzkov voči spriazneným osobám.</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Calibri" w:hAnsi="Calibri" w:cs="Calibri"/>
          <w:color w:val="00000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Bold" w:hAnsi="ArialNarrow,Bold" w:cs="ArialNarrow,Bold"/>
          <w:b/>
          <w:bCs/>
          <w:color w:val="000000"/>
          <w:sz w:val="20"/>
          <w:szCs w:val="20"/>
        </w:rPr>
        <w:t xml:space="preserve"> (2) </w:t>
      </w:r>
      <w:r>
        <w:rPr>
          <w:rFonts w:ascii="ArialNarrow" w:hAnsi="ArialNarrow" w:cs="ArialNarrow"/>
          <w:color w:val="000000"/>
          <w:sz w:val="20"/>
          <w:szCs w:val="20"/>
        </w:rPr>
        <w:t>Informácie podľa odseku 1 sa vykazujú za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právnické osoby, ktoré sú vo vzťahu k účtovnej jednotke dcérskou účtovnou jednotkou alebo materskou účtovnou jednotkou,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zamestnancov zodpovedných za riadenie a kontrolu činnosti účtovnej jednotky a ich blízke osoby a za osoby zodpovedné za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riadenie a kontrolu činnosti účtovnej jednotky, ktoré nie sú zamestnancami a ich blízke osoby,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právnické osoby, v ktorých fyzické osoby uvedené v písmene b) vykonávajú podstatný vplyv a to aj sprostredkovane,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lastRenderedPageBreak/>
        <w:t>e) osoby, ktoré poskytli účtovnej jednotke úver, a z tohto dôvodu sú schopné ovplyvniť ekonomické vzťahy s účtovnou jednotkou,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osoby, s ktorými účtovná jednotka realizuje taký objem obchodov, že je od týchto osôb hospodársky závislá.</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IX</w:t>
      </w:r>
    </w:p>
    <w:p w:rsidR="002D4E53" w:rsidRDefault="002D4E53" w:rsidP="00332305">
      <w:pPr>
        <w:autoSpaceDE w:val="0"/>
        <w:autoSpaceDN w:val="0"/>
        <w:adjustRightInd w:val="0"/>
        <w:spacing w:after="0" w:line="240" w:lineRule="auto"/>
        <w:rPr>
          <w:rFonts w:ascii="ArialNarrow,Bold" w:hAnsi="ArialNarrow,Bold" w:cs="ArialNarrow,Bold"/>
          <w:b/>
          <w:bCs/>
          <w:color w:val="000000"/>
          <w:sz w:val="20"/>
          <w:szCs w:val="20"/>
        </w:rPr>
      </w:pPr>
    </w:p>
    <w:p w:rsidR="002D4E53" w:rsidRPr="00332305" w:rsidRDefault="002D4E53" w:rsidP="00332305">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rozpočte a hodnotenie plnenia rozpočtu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Informácie o rozpočte a hodnotenie plnenia rozpočtu v tejto štruktúre: viď ročný výkaz plnenia rozpočtu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príjmy bežného rozpočtu s uvedením názvu príjmu, výšky príjmu podľa schváleného rozpočtu, rozpočtu po zmenách 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skutočnosti za bežné účtovné obdobie a bezprostredne predchádzajúce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príjmy kapitálového rozpočtu s uvedením názvu príjmu, výšky príjmu podľa schváleného rozpočtu, rozpočtu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po zmenách a skutočnosti za bežné účtovné obdobie a bezprostredne predchádzajúce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výdavky bežného rozpočtu s uvedením názvu výdavku, výšky výdavku podľa schváleného rozpočtu, rozpočtu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po zmenách a skutočnosti za bežné účtovné obdobie a bezprostredne predchádzajúce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výdavky kapitálového rozpočtu s uvedením názvu výdavku, výšky výdavku podľa schváleného rozpočtu, rozpočtu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po zmenách a skutočnosti za bežné účtovné obdobie a bezprostredne predchádzajúce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finančné operácie s finančnými aktívami za bežné účtovné obdobie a bezprostredne predchádzajúce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výška dlhu podľa § 17 ods. 7 zákona č. 583/2004 Z. z. o rozpočtových pravidlách územnej samosprávy a o zmene a doplnení</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niektorých zákonov v znení neskorších predpisov za bežné účtovné obdobie a bezprostredne predchádzajúce účtovné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obdobie.</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X</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skutočnostiach, ktoré nastali po dni, ku ktorému sa zostavuje účtovná závierka do dňa zostavenia účtovnej závierky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pokles alebo zvýšenie trhovej ceny finančného majetku ako dôsledku okolností, ktoré nastali po dni, ku ktorému sa zostavuje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účtovná závierka do dňa zostavenia účtovnej závierky s uvedením dôvodu týchto zmien,</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dôvody pre zmenu výšky rezerv a opravných položiek,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zmeny významných položiek dlhodobého finančného majetku,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vydané dlhopisy a iné cenné papiere,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zmena právnej formy účtovnej jednotky,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mimoriadne skutočnosti, ktoré majú vplyv na hospodárenie účtovnej jednotky,</w:t>
      </w:r>
    </w:p>
    <w:p w:rsidR="002D4E53" w:rsidRDefault="00B774CE"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iné mimoriadne skutočnosti.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9E1C17" w:rsidRPr="006825E2" w:rsidRDefault="002D4E53" w:rsidP="002D4E53">
      <w:pPr>
        <w:autoSpaceDE w:val="0"/>
        <w:autoSpaceDN w:val="0"/>
        <w:adjustRightInd w:val="0"/>
        <w:spacing w:after="0" w:line="240" w:lineRule="auto"/>
        <w:rPr>
          <w:rFonts w:ascii="ArialNarrow" w:hAnsi="ArialNarrow" w:cs="ArialNarrow"/>
          <w:b/>
          <w:color w:val="000000"/>
          <w:sz w:val="20"/>
          <w:szCs w:val="20"/>
        </w:rPr>
      </w:pPr>
      <w:r>
        <w:rPr>
          <w:rFonts w:ascii="ArialNarrow" w:hAnsi="ArialNarrow" w:cs="ArialNarrow"/>
          <w:color w:val="000000"/>
          <w:sz w:val="20"/>
          <w:szCs w:val="20"/>
        </w:rPr>
        <w:t xml:space="preserve">Obec </w:t>
      </w:r>
      <w:r w:rsidR="00DB7B45" w:rsidRPr="00DB7B45">
        <w:rPr>
          <w:rFonts w:ascii="ArialNarrow" w:hAnsi="ArialNarrow" w:cs="ArialNarrow"/>
          <w:b/>
          <w:color w:val="000000"/>
          <w:sz w:val="20"/>
          <w:szCs w:val="20"/>
        </w:rPr>
        <w:t>Rovné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Starost</w:t>
      </w:r>
      <w:r w:rsidR="006825E2">
        <w:rPr>
          <w:rFonts w:ascii="ArialNarrow" w:hAnsi="ArialNarrow" w:cs="ArialNarrow"/>
          <w:color w:val="000000"/>
          <w:sz w:val="20"/>
          <w:szCs w:val="20"/>
        </w:rPr>
        <w:t>k</w:t>
      </w:r>
      <w:r w:rsidR="00C01467">
        <w:rPr>
          <w:rFonts w:ascii="ArialNarrow" w:hAnsi="ArialNarrow" w:cs="ArialNarrow"/>
          <w:color w:val="000000"/>
          <w:sz w:val="20"/>
          <w:szCs w:val="20"/>
        </w:rPr>
        <w:t>a</w:t>
      </w:r>
      <w:r>
        <w:rPr>
          <w:rFonts w:ascii="ArialNarrow" w:hAnsi="ArialNarrow" w:cs="ArialNarrow"/>
          <w:color w:val="000000"/>
          <w:sz w:val="20"/>
          <w:szCs w:val="20"/>
        </w:rPr>
        <w:t xml:space="preserve"> </w:t>
      </w:r>
      <w:r w:rsidR="006825E2">
        <w:rPr>
          <w:rFonts w:ascii="ArialNarrow" w:hAnsi="ArialNarrow" w:cs="ArialNarrow"/>
          <w:color w:val="000000"/>
          <w:sz w:val="20"/>
          <w:szCs w:val="20"/>
        </w:rPr>
        <w:t>:</w:t>
      </w:r>
      <w:r>
        <w:rPr>
          <w:rFonts w:ascii="ArialNarrow" w:hAnsi="ArialNarrow" w:cs="ArialNarrow"/>
          <w:color w:val="000000"/>
          <w:sz w:val="20"/>
          <w:szCs w:val="20"/>
        </w:rPr>
        <w:t xml:space="preserve"> </w:t>
      </w:r>
      <w:r w:rsidR="00DB7B45">
        <w:rPr>
          <w:rFonts w:ascii="ArialNarrow" w:hAnsi="ArialNarrow" w:cs="ArialNarrow"/>
          <w:color w:val="000000"/>
          <w:sz w:val="20"/>
          <w:szCs w:val="20"/>
        </w:rPr>
        <w:t>Jaroslava Ďurove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571FC9"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25</w:t>
      </w:r>
      <w:r w:rsidR="001105F2">
        <w:rPr>
          <w:rFonts w:ascii="ArialNarrow" w:hAnsi="ArialNarrow" w:cs="ArialNarrow"/>
          <w:color w:val="000000"/>
          <w:sz w:val="20"/>
          <w:szCs w:val="20"/>
        </w:rPr>
        <w:t>.3.202</w:t>
      </w:r>
      <w:r w:rsidR="00B9173F">
        <w:rPr>
          <w:rFonts w:ascii="ArialNarrow" w:hAnsi="ArialNarrow" w:cs="ArialNarrow"/>
          <w:color w:val="000000"/>
          <w:sz w:val="20"/>
          <w:szCs w:val="20"/>
        </w:rPr>
        <w:t>3</w:t>
      </w:r>
    </w:p>
    <w:p w:rsidR="00110754" w:rsidRDefault="00110754"/>
    <w:sectPr w:rsidR="0011075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10022FF" w:usb1="C000E47F" w:usb2="00000029" w:usb3="00000000" w:csb0="000001DF" w:csb1="00000000"/>
  </w:font>
  <w:font w:name="ArialNarrow,Bold">
    <w:panose1 w:val="00000000000000000000"/>
    <w:charset w:val="EE"/>
    <w:family w:val="auto"/>
    <w:notTrueType/>
    <w:pitch w:val="default"/>
    <w:sig w:usb0="00000005" w:usb1="00000000" w:usb2="00000000" w:usb3="00000000" w:csb0="00000002" w:csb1="00000000"/>
  </w:font>
  <w:font w:name="ArialNarrow">
    <w:panose1 w:val="00000000000000000000"/>
    <w:charset w:val="EE"/>
    <w:family w:val="auto"/>
    <w:notTrueType/>
    <w:pitch w:val="default"/>
    <w:sig w:usb0="00000005" w:usb1="00000000" w:usb2="00000000" w:usb3="00000000" w:csb0="00000002"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FEF66AB"/>
    <w:multiLevelType w:val="hybridMultilevel"/>
    <w:tmpl w:val="770C6692"/>
    <w:lvl w:ilvl="0" w:tplc="46FEE74E">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249D5A73"/>
    <w:multiLevelType w:val="hybridMultilevel"/>
    <w:tmpl w:val="1E7CFD3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num w:numId="1">
    <w:abstractNumId w:val="3"/>
  </w:num>
  <w:num w:numId="2">
    <w:abstractNumId w:val="1"/>
  </w:num>
  <w:num w:numId="3">
    <w:abstractNumId w:val="4"/>
  </w:num>
  <w:num w:numId="4">
    <w:abstractNumId w:val="5"/>
  </w:num>
  <w:num w:numId="5">
    <w:abstractNumId w:val="0"/>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D4E53"/>
    <w:rsid w:val="00021622"/>
    <w:rsid w:val="000B201F"/>
    <w:rsid w:val="000B30D8"/>
    <w:rsid w:val="000C1C47"/>
    <w:rsid w:val="000D04E3"/>
    <w:rsid w:val="000F5643"/>
    <w:rsid w:val="001105F2"/>
    <w:rsid w:val="00110754"/>
    <w:rsid w:val="00143F9E"/>
    <w:rsid w:val="0014549A"/>
    <w:rsid w:val="001D086D"/>
    <w:rsid w:val="001E24EF"/>
    <w:rsid w:val="00206B67"/>
    <w:rsid w:val="0021475E"/>
    <w:rsid w:val="00225E13"/>
    <w:rsid w:val="00287D71"/>
    <w:rsid w:val="002C58C2"/>
    <w:rsid w:val="002D4E53"/>
    <w:rsid w:val="002E7EFB"/>
    <w:rsid w:val="00316BEF"/>
    <w:rsid w:val="00332305"/>
    <w:rsid w:val="0036640F"/>
    <w:rsid w:val="00385632"/>
    <w:rsid w:val="003C157A"/>
    <w:rsid w:val="003C5CBF"/>
    <w:rsid w:val="003F0812"/>
    <w:rsid w:val="00410933"/>
    <w:rsid w:val="00422136"/>
    <w:rsid w:val="00423D7F"/>
    <w:rsid w:val="00455ED4"/>
    <w:rsid w:val="0046477D"/>
    <w:rsid w:val="00483FB2"/>
    <w:rsid w:val="004A1E27"/>
    <w:rsid w:val="004D10B6"/>
    <w:rsid w:val="00543095"/>
    <w:rsid w:val="00564F25"/>
    <w:rsid w:val="00571FC9"/>
    <w:rsid w:val="005C0CDC"/>
    <w:rsid w:val="005C391F"/>
    <w:rsid w:val="0062158F"/>
    <w:rsid w:val="006428E0"/>
    <w:rsid w:val="00653491"/>
    <w:rsid w:val="006638CB"/>
    <w:rsid w:val="00663C34"/>
    <w:rsid w:val="00665925"/>
    <w:rsid w:val="006748DB"/>
    <w:rsid w:val="00677F6B"/>
    <w:rsid w:val="006825E2"/>
    <w:rsid w:val="00683BFD"/>
    <w:rsid w:val="006970DE"/>
    <w:rsid w:val="006A3BCF"/>
    <w:rsid w:val="006C50D7"/>
    <w:rsid w:val="006D714E"/>
    <w:rsid w:val="006E4B2B"/>
    <w:rsid w:val="006F69E3"/>
    <w:rsid w:val="00746F69"/>
    <w:rsid w:val="0074747C"/>
    <w:rsid w:val="00752B61"/>
    <w:rsid w:val="00755D3F"/>
    <w:rsid w:val="00760533"/>
    <w:rsid w:val="00764FDE"/>
    <w:rsid w:val="0077076F"/>
    <w:rsid w:val="007A1728"/>
    <w:rsid w:val="007B356A"/>
    <w:rsid w:val="00804D17"/>
    <w:rsid w:val="008C2707"/>
    <w:rsid w:val="008E249C"/>
    <w:rsid w:val="008F5B85"/>
    <w:rsid w:val="00923216"/>
    <w:rsid w:val="00946AE4"/>
    <w:rsid w:val="00966142"/>
    <w:rsid w:val="009A7E90"/>
    <w:rsid w:val="009D7524"/>
    <w:rsid w:val="009E1C17"/>
    <w:rsid w:val="009F5D7B"/>
    <w:rsid w:val="00A45207"/>
    <w:rsid w:val="00A525AC"/>
    <w:rsid w:val="00A56827"/>
    <w:rsid w:val="00A612EB"/>
    <w:rsid w:val="00A74369"/>
    <w:rsid w:val="00AA05A3"/>
    <w:rsid w:val="00AA093C"/>
    <w:rsid w:val="00AE4A76"/>
    <w:rsid w:val="00B076CD"/>
    <w:rsid w:val="00B23CB1"/>
    <w:rsid w:val="00B31646"/>
    <w:rsid w:val="00B42FC4"/>
    <w:rsid w:val="00B70277"/>
    <w:rsid w:val="00B769EF"/>
    <w:rsid w:val="00B7749B"/>
    <w:rsid w:val="00B774CE"/>
    <w:rsid w:val="00B803E6"/>
    <w:rsid w:val="00B9058D"/>
    <w:rsid w:val="00B9173F"/>
    <w:rsid w:val="00BF45FD"/>
    <w:rsid w:val="00C01467"/>
    <w:rsid w:val="00C0483E"/>
    <w:rsid w:val="00C052F0"/>
    <w:rsid w:val="00C068F0"/>
    <w:rsid w:val="00C133BA"/>
    <w:rsid w:val="00C15BA1"/>
    <w:rsid w:val="00C40233"/>
    <w:rsid w:val="00C42529"/>
    <w:rsid w:val="00C44855"/>
    <w:rsid w:val="00C678A3"/>
    <w:rsid w:val="00C7230E"/>
    <w:rsid w:val="00C74B67"/>
    <w:rsid w:val="00C80B17"/>
    <w:rsid w:val="00C80C49"/>
    <w:rsid w:val="00C9366A"/>
    <w:rsid w:val="00CC147A"/>
    <w:rsid w:val="00CC2774"/>
    <w:rsid w:val="00CF483F"/>
    <w:rsid w:val="00D01EA0"/>
    <w:rsid w:val="00D25999"/>
    <w:rsid w:val="00D3365F"/>
    <w:rsid w:val="00D55A05"/>
    <w:rsid w:val="00D60D48"/>
    <w:rsid w:val="00DB27E0"/>
    <w:rsid w:val="00DB7B45"/>
    <w:rsid w:val="00E01792"/>
    <w:rsid w:val="00E15C0F"/>
    <w:rsid w:val="00E264DC"/>
    <w:rsid w:val="00E82064"/>
    <w:rsid w:val="00EB5472"/>
    <w:rsid w:val="00EC3459"/>
    <w:rsid w:val="00EF2D7C"/>
    <w:rsid w:val="00F006EB"/>
    <w:rsid w:val="00F17888"/>
    <w:rsid w:val="00F6640D"/>
    <w:rsid w:val="00FF012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0CC0089-2F9F-48CA-83B1-B9B5413CEB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2D4E53"/>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Pismenka">
    <w:name w:val="Pismenka"/>
    <w:basedOn w:val="Zkladntext"/>
    <w:rsid w:val="00CF483F"/>
    <w:pPr>
      <w:tabs>
        <w:tab w:val="num" w:pos="426"/>
      </w:tabs>
      <w:spacing w:after="0" w:line="240" w:lineRule="auto"/>
      <w:ind w:left="426" w:hanging="426"/>
      <w:jc w:val="both"/>
    </w:pPr>
    <w:rPr>
      <w:rFonts w:ascii="Times New Roman" w:eastAsia="Times New Roman" w:hAnsi="Times New Roman" w:cs="Times New Roman"/>
      <w:b/>
      <w:sz w:val="18"/>
      <w:szCs w:val="20"/>
      <w:lang w:eastAsia="sk-SK"/>
    </w:rPr>
  </w:style>
  <w:style w:type="paragraph" w:styleId="Zkladntext">
    <w:name w:val="Body Text"/>
    <w:basedOn w:val="Normlny"/>
    <w:link w:val="ZkladntextChar"/>
    <w:uiPriority w:val="99"/>
    <w:semiHidden/>
    <w:unhideWhenUsed/>
    <w:rsid w:val="00CF483F"/>
    <w:pPr>
      <w:spacing w:after="120"/>
    </w:pPr>
  </w:style>
  <w:style w:type="character" w:customStyle="1" w:styleId="ZkladntextChar">
    <w:name w:val="Základný text Char"/>
    <w:basedOn w:val="Predvolenpsmoodseku"/>
    <w:link w:val="Zkladntext"/>
    <w:uiPriority w:val="99"/>
    <w:semiHidden/>
    <w:rsid w:val="00CF483F"/>
  </w:style>
  <w:style w:type="paragraph" w:styleId="Textbubliny">
    <w:name w:val="Balloon Text"/>
    <w:basedOn w:val="Normlny"/>
    <w:link w:val="TextbublinyChar"/>
    <w:uiPriority w:val="99"/>
    <w:semiHidden/>
    <w:unhideWhenUsed/>
    <w:rsid w:val="00AA05A3"/>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AA05A3"/>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16797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B573EB4-3424-4B9C-8DEC-F3681254BE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753</TotalTime>
  <Pages>15</Pages>
  <Words>4272</Words>
  <Characters>24357</Characters>
  <Application>Microsoft Office Word</Application>
  <DocSecurity>0</DocSecurity>
  <Lines>202</Lines>
  <Paragraphs>57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28572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enestejza</dc:creator>
  <cp:keywords/>
  <dc:description/>
  <cp:lastModifiedBy>enestejza</cp:lastModifiedBy>
  <cp:revision>89</cp:revision>
  <cp:lastPrinted>2023-03-26T16:44:00Z</cp:lastPrinted>
  <dcterms:created xsi:type="dcterms:W3CDTF">2016-03-31T08:20:00Z</dcterms:created>
  <dcterms:modified xsi:type="dcterms:W3CDTF">2023-03-26T16:50:00Z</dcterms:modified>
</cp:coreProperties>
</file>