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BB5204">
        <w:rPr>
          <w:b/>
          <w:sz w:val="36"/>
        </w:rPr>
        <w:t>2</w:t>
      </w:r>
      <w:r>
        <w:rPr>
          <w:b/>
          <w:sz w:val="36"/>
        </w:rPr>
        <w:t xml:space="preserve">. </w:t>
      </w: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jc w:val="center"/>
        <w:rPr>
          <w:b/>
          <w:sz w:val="36"/>
        </w:rPr>
      </w:pP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r w:rsidR="00BB5204">
              <w:rPr>
                <w:sz w:val="24"/>
                <w:szCs w:val="24"/>
                <w:lang w:eastAsia="en-US"/>
              </w:rPr>
              <w:t>Duplin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090 </w:t>
            </w:r>
            <w:r w:rsidR="00BB5204">
              <w:rPr>
                <w:sz w:val="24"/>
                <w:szCs w:val="24"/>
                <w:lang w:eastAsia="en-US"/>
              </w:rPr>
              <w:t>01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 w:rsidR="00BB5204">
              <w:rPr>
                <w:sz w:val="24"/>
                <w:szCs w:val="24"/>
                <w:lang w:eastAsia="en-US"/>
              </w:rPr>
              <w:t>Stropkov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00 330 </w:t>
            </w:r>
            <w:r w:rsidR="00BB5204">
              <w:rPr>
                <w:sz w:val="24"/>
                <w:szCs w:val="24"/>
                <w:lang w:eastAsia="en-US"/>
              </w:rPr>
              <w:t>434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Jozef Gajdoš</w:t>
            </w:r>
            <w:r w:rsidR="002A737D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A737D" w:rsidRDefault="002A737D" w:rsidP="002A737D">
      <w:pPr>
        <w:jc w:val="both"/>
        <w:rPr>
          <w:sz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3"/>
        <w:gridCol w:w="5157"/>
      </w:tblGrid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Pr="004953FC" w:rsidRDefault="004953FC">
            <w:pPr>
              <w:spacing w:line="276" w:lineRule="auto"/>
              <w:jc w:val="right"/>
              <w:rPr>
                <w:lang w:eastAsia="en-US"/>
              </w:rPr>
            </w:pPr>
            <w:r w:rsidRPr="004953FC">
              <w:rPr>
                <w:lang w:eastAsia="en-US"/>
              </w:rPr>
              <w:t>439,43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426"/>
        <w:jc w:val="both"/>
        <w:rPr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5204" w:rsidP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99 174,21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996 114,35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149 086,42</w:t>
            </w:r>
            <w:r w:rsidR="002A737D">
              <w:rPr>
                <w:lang w:eastAsia="en-US"/>
              </w:rPr>
              <w:t xml:space="preserve"> 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2A737D">
              <w:rPr>
                <w:lang w:eastAsia="en-US"/>
              </w:rPr>
              <w:t xml:space="preserve">,00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A737D" w:rsidRDefault="00BB5204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A737D">
        <w:rPr>
          <w:b w:val="0"/>
          <w:sz w:val="24"/>
          <w:szCs w:val="24"/>
        </w:rPr>
        <w:t>eviduje  dlhodobý finančný majetok</w:t>
      </w:r>
      <w:r>
        <w:rPr>
          <w:b w:val="0"/>
          <w:sz w:val="24"/>
          <w:szCs w:val="24"/>
        </w:rPr>
        <w:t xml:space="preserve"> </w:t>
      </w:r>
    </w:p>
    <w:p w:rsidR="00BB5204" w:rsidRDefault="00BB5204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Vodárenské akcie – 97 545,41 €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2A737D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BB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BB5204">
              <w:rPr>
                <w:lang w:eastAsia="en-US"/>
              </w:rPr>
              <w:t>1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BB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BB5204">
              <w:rPr>
                <w:lang w:eastAsia="en-US"/>
              </w:rPr>
              <w:t>2</w:t>
            </w:r>
          </w:p>
        </w:tc>
      </w:tr>
    </w:tbl>
    <w:p w:rsidR="002A737D" w:rsidRDefault="002A737D" w:rsidP="002A737D">
      <w:pPr>
        <w:ind w:left="2520" w:hanging="2520"/>
        <w:rPr>
          <w:b/>
          <w:sz w:val="24"/>
          <w:szCs w:val="24"/>
        </w:rPr>
      </w:pPr>
    </w:p>
    <w:p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56 172,41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BB5204">
              <w:rPr>
                <w:lang w:eastAsia="en-US"/>
              </w:rPr>
              <w:t>55 703,18</w:t>
            </w:r>
            <w:r>
              <w:rPr>
                <w:lang w:eastAsia="en-US"/>
              </w:rPr>
              <w:t xml:space="preserve"> pokladnica</w:t>
            </w:r>
            <w:r w:rsidR="00BB5204">
              <w:rPr>
                <w:lang w:eastAsia="en-US"/>
              </w:rPr>
              <w:t xml:space="preserve"> 469,23</w:t>
            </w:r>
            <w:r>
              <w:rPr>
                <w:lang w:eastAsia="en-US"/>
              </w:rPr>
              <w:t xml:space="preserve"> €</w:t>
            </w:r>
          </w:p>
          <w:p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0,00 €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5204" w:rsidRDefault="00BB5204" w:rsidP="00BB52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pohľadávky: TKO – 2 129,25,  Daň z nehnuteľnosti – 3 741,32 €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BB520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BB5204">
              <w:rPr>
                <w:lang w:eastAsia="en-US"/>
              </w:rPr>
              <w:t>47 569,43</w:t>
            </w:r>
            <w:r>
              <w:rPr>
                <w:lang w:eastAsia="en-US"/>
              </w:rPr>
              <w:t xml:space="preserve"> €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A737D" w:rsidRDefault="002A737D" w:rsidP="002A737D">
      <w:pPr>
        <w:ind w:left="284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lang w:eastAsia="en-US"/>
              </w:rPr>
              <w:lastRenderedPageBreak/>
              <w:t>k 31.12.202</w:t>
            </w:r>
            <w:r w:rsidR="000955F3">
              <w:rPr>
                <w:b/>
                <w:lang w:eastAsia="en-US"/>
              </w:rPr>
              <w:t>1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Hodnota záväzku </w:t>
            </w:r>
            <w:r>
              <w:rPr>
                <w:b/>
                <w:lang w:eastAsia="en-US"/>
              </w:rPr>
              <w:lastRenderedPageBreak/>
              <w:t>k 31.12.202</w:t>
            </w:r>
            <w:r w:rsidR="000955F3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Opis</w:t>
            </w:r>
          </w:p>
        </w:tc>
      </w:tr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Úver ŠFRZB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423 365,59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445 594,56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</w:t>
      </w:r>
      <w:r w:rsidR="000955F3">
        <w:rPr>
          <w:b w:val="0"/>
          <w:sz w:val="24"/>
          <w:szCs w:val="24"/>
        </w:rPr>
        <w:t xml:space="preserve"> výstavbu obecn</w:t>
      </w:r>
      <w:r w:rsidR="004953FC">
        <w:rPr>
          <w:b w:val="0"/>
          <w:sz w:val="24"/>
          <w:szCs w:val="24"/>
        </w:rPr>
        <w:t>ý</w:t>
      </w:r>
      <w:r w:rsidR="000955F3">
        <w:rPr>
          <w:b w:val="0"/>
          <w:sz w:val="24"/>
          <w:szCs w:val="24"/>
        </w:rPr>
        <w:t>ch nájomných budo</w:t>
      </w:r>
      <w:r w:rsidR="004953FC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bankový úver bol prijatý na financovanie projektu – </w:t>
      </w:r>
      <w:r w:rsidR="000955F3">
        <w:rPr>
          <w:b w:val="0"/>
          <w:sz w:val="24"/>
          <w:szCs w:val="24"/>
        </w:rPr>
        <w:t>Výstavba nájomných bytov.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0955F3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0955F3">
              <w:rPr>
                <w:b/>
                <w:lang w:eastAsia="en-US"/>
              </w:rPr>
              <w:t>298 498,79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0955F3">
              <w:rPr>
                <w:lang w:eastAsia="en-US"/>
              </w:rPr>
              <w:t>346 193,13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</w:tr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0955F3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8 409,87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38 214,57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0955F3">
              <w:rPr>
                <w:lang w:eastAsia="en-US"/>
              </w:rPr>
              <w:t>229 756,56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224 815,93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  <w:r w:rsidR="000955F3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13 195,74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</w:t>
            </w:r>
            <w:r w:rsidR="000955F3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3 827,92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59 279,43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25 746,81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22 254,24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0955F3">
              <w:rPr>
                <w:b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39 247,28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0955F3">
              <w:rPr>
                <w:lang w:eastAsia="en-US"/>
              </w:rPr>
              <w:t>19 450,26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31 297,22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0955F3">
              <w:rPr>
                <w:lang w:eastAsia="en-US"/>
              </w:rPr>
              <w:t>11 926,85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7 950,06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0955F3">
              <w:rPr>
                <w:lang w:eastAsia="en-US"/>
              </w:rPr>
              <w:t xml:space="preserve">  7 523,41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955F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36 021,65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0955F3">
              <w:rPr>
                <w:lang w:eastAsia="en-US"/>
              </w:rPr>
              <w:t xml:space="preserve"> 45 514,61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1 437,05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8 007,38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4 040,13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4 217,59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823,05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</w:t>
            </w:r>
            <w:r w:rsidR="000D579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1533,70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</w:t>
            </w:r>
            <w:r w:rsidR="000D579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29 721,42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</w:t>
            </w:r>
            <w:r w:rsidR="000D579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31 755,94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 w:rsidP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203 782,64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144 239,83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167 178,37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103 563,32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36 492,73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40 676,51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111,54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71 501,50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4 767,11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0D5798">
              <w:rPr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4 767,11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5 000,00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0D579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</w:rPr>
      </w:pPr>
    </w:p>
    <w:p w:rsidR="002A737D" w:rsidRDefault="002A737D" w:rsidP="002A737D">
      <w:pPr>
        <w:jc w:val="center"/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4953FC">
        <w:rPr>
          <w:sz w:val="24"/>
          <w:szCs w:val="24"/>
        </w:rPr>
        <w:t>27</w:t>
      </w:r>
      <w:r>
        <w:rPr>
          <w:sz w:val="24"/>
          <w:szCs w:val="24"/>
        </w:rPr>
        <w:t>.</w:t>
      </w:r>
      <w:r w:rsidR="004953FC">
        <w:rPr>
          <w:sz w:val="24"/>
          <w:szCs w:val="24"/>
        </w:rPr>
        <w:t>05</w:t>
      </w:r>
      <w:r w:rsidR="005B0D6C">
        <w:rPr>
          <w:sz w:val="24"/>
          <w:szCs w:val="24"/>
        </w:rPr>
        <w:t>.202</w:t>
      </w:r>
      <w:r w:rsidR="004953FC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</w:t>
      </w:r>
    </w:p>
    <w:p w:rsidR="002A737D" w:rsidRPr="000D5798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č.06/20</w:t>
      </w:r>
      <w:r w:rsidR="005B0D6C">
        <w:rPr>
          <w:sz w:val="24"/>
          <w:szCs w:val="24"/>
        </w:rPr>
        <w:t>2</w:t>
      </w:r>
      <w:r w:rsidR="004953FC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:rsidR="005B0D6C" w:rsidRPr="004953FC" w:rsidRDefault="005B0D6C" w:rsidP="002A737D">
      <w:pPr>
        <w:jc w:val="both"/>
        <w:rPr>
          <w:sz w:val="24"/>
          <w:szCs w:val="24"/>
        </w:rPr>
      </w:pPr>
      <w:r w:rsidRPr="004953FC">
        <w:rPr>
          <w:sz w:val="24"/>
          <w:szCs w:val="24"/>
        </w:rPr>
        <w:t>Rozpočet  - príjem:</w:t>
      </w:r>
    </w:p>
    <w:p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:rsidR="005B0D6C" w:rsidRPr="000D5798" w:rsidRDefault="005B0D6C" w:rsidP="002A737D">
      <w:pPr>
        <w:jc w:val="both"/>
        <w:rPr>
          <w:color w:val="FF0000"/>
          <w:sz w:val="24"/>
          <w:szCs w:val="24"/>
        </w:rPr>
      </w:pPr>
      <w:r w:rsidRPr="004953FC">
        <w:rPr>
          <w:sz w:val="24"/>
          <w:szCs w:val="24"/>
        </w:rPr>
        <w:t>Schválený rozpočet.</w:t>
      </w:r>
      <w:r w:rsidRPr="000D5798">
        <w:rPr>
          <w:color w:val="FF0000"/>
          <w:sz w:val="24"/>
          <w:szCs w:val="24"/>
        </w:rPr>
        <w:t xml:space="preserve">                       </w:t>
      </w:r>
      <w:r w:rsidRPr="004953FC">
        <w:rPr>
          <w:sz w:val="24"/>
          <w:szCs w:val="24"/>
        </w:rPr>
        <w:t>Upravený rozpočet</w:t>
      </w:r>
      <w:r w:rsidRPr="000D5798">
        <w:rPr>
          <w:color w:val="FF0000"/>
          <w:sz w:val="24"/>
          <w:szCs w:val="24"/>
        </w:rPr>
        <w:t xml:space="preserve">.                            </w:t>
      </w:r>
      <w:r w:rsidRPr="004953FC">
        <w:rPr>
          <w:sz w:val="24"/>
          <w:szCs w:val="24"/>
        </w:rPr>
        <w:t>Skutočnosť.</w:t>
      </w:r>
    </w:p>
    <w:p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:rsidR="005B0D6C" w:rsidRPr="004953FC" w:rsidRDefault="004953FC" w:rsidP="002A737D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</w:t>
      </w:r>
      <w:r w:rsidRPr="004953FC">
        <w:rPr>
          <w:sz w:val="24"/>
          <w:szCs w:val="24"/>
        </w:rPr>
        <w:t>427 270,00</w:t>
      </w:r>
      <w:r w:rsidR="005B0D6C" w:rsidRPr="004953FC">
        <w:rPr>
          <w:sz w:val="24"/>
          <w:szCs w:val="24"/>
        </w:rPr>
        <w:t xml:space="preserve">                                       </w:t>
      </w:r>
      <w:r w:rsidRPr="004953FC">
        <w:rPr>
          <w:sz w:val="24"/>
          <w:szCs w:val="24"/>
        </w:rPr>
        <w:t>427 270,00</w:t>
      </w:r>
      <w:r w:rsidR="005B0D6C" w:rsidRPr="004953FC">
        <w:rPr>
          <w:sz w:val="24"/>
          <w:szCs w:val="24"/>
        </w:rPr>
        <w:t xml:space="preserve">                                     </w:t>
      </w:r>
      <w:r w:rsidRPr="004953FC">
        <w:rPr>
          <w:sz w:val="24"/>
          <w:szCs w:val="24"/>
        </w:rPr>
        <w:t>345 689,00</w:t>
      </w:r>
    </w:p>
    <w:p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:rsidR="004953FC" w:rsidRDefault="004953FC" w:rsidP="002A737D">
      <w:pPr>
        <w:jc w:val="both"/>
        <w:rPr>
          <w:sz w:val="24"/>
          <w:szCs w:val="24"/>
        </w:rPr>
      </w:pPr>
    </w:p>
    <w:p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Bežný rozpočet.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329 190,00</w:t>
      </w:r>
      <w:r w:rsidR="005B0D6C">
        <w:rPr>
          <w:sz w:val="24"/>
          <w:szCs w:val="24"/>
        </w:rPr>
        <w:t xml:space="preserve">                                       </w:t>
      </w:r>
      <w:r>
        <w:rPr>
          <w:sz w:val="24"/>
          <w:szCs w:val="24"/>
        </w:rPr>
        <w:t>329 190,00</w:t>
      </w:r>
      <w:r w:rsidR="005B0D6C">
        <w:rPr>
          <w:sz w:val="24"/>
          <w:szCs w:val="24"/>
        </w:rPr>
        <w:t xml:space="preserve">                                      </w:t>
      </w:r>
      <w:r>
        <w:rPr>
          <w:sz w:val="24"/>
          <w:szCs w:val="24"/>
        </w:rPr>
        <w:t>304 738,00</w:t>
      </w:r>
    </w:p>
    <w:p w:rsidR="004953FC" w:rsidRDefault="004953FC" w:rsidP="002A737D">
      <w:pPr>
        <w:jc w:val="both"/>
        <w:rPr>
          <w:sz w:val="24"/>
          <w:szCs w:val="24"/>
        </w:rPr>
      </w:pPr>
    </w:p>
    <w:p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Kapitálový rozpočet.</w:t>
      </w:r>
    </w:p>
    <w:p w:rsidR="004953FC" w:rsidRDefault="004953FC" w:rsidP="002A737D">
      <w:pPr>
        <w:jc w:val="both"/>
        <w:rPr>
          <w:sz w:val="24"/>
          <w:szCs w:val="24"/>
        </w:rPr>
      </w:pPr>
    </w:p>
    <w:p w:rsidR="005B0D6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78 480,00                                        78 480,00                                       16 390,00</w:t>
      </w:r>
    </w:p>
    <w:p w:rsidR="004953FC" w:rsidRDefault="004953FC" w:rsidP="002A737D">
      <w:pPr>
        <w:jc w:val="both"/>
        <w:rPr>
          <w:sz w:val="24"/>
          <w:szCs w:val="24"/>
        </w:rPr>
      </w:pPr>
    </w:p>
    <w:p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Finančné operácie.</w:t>
      </w:r>
    </w:p>
    <w:p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19 600,00                                        19 600,00                                       19 546,00</w:t>
      </w:r>
    </w:p>
    <w:p w:rsidR="004953FC" w:rsidRDefault="004953FC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prijala Návratnú finančnú výpomoc v </w:t>
      </w:r>
      <w:r w:rsidRPr="004953FC">
        <w:rPr>
          <w:sz w:val="24"/>
          <w:szCs w:val="24"/>
        </w:rPr>
        <w:t xml:space="preserve">sume </w:t>
      </w:r>
      <w:r w:rsidR="004953FC" w:rsidRPr="004953FC">
        <w:rPr>
          <w:sz w:val="24"/>
          <w:szCs w:val="24"/>
        </w:rPr>
        <w:t xml:space="preserve"> 1</w:t>
      </w:r>
      <w:r w:rsidRPr="004953FC">
        <w:rPr>
          <w:sz w:val="24"/>
          <w:szCs w:val="24"/>
        </w:rPr>
        <w:t>1 </w:t>
      </w:r>
      <w:r w:rsidR="004953FC" w:rsidRPr="004953FC">
        <w:rPr>
          <w:sz w:val="24"/>
          <w:szCs w:val="24"/>
        </w:rPr>
        <w:t>27</w:t>
      </w:r>
      <w:r w:rsidRPr="004953FC">
        <w:rPr>
          <w:sz w:val="24"/>
          <w:szCs w:val="24"/>
        </w:rPr>
        <w:t>0</w:t>
      </w:r>
      <w:r w:rsidRPr="000D5798">
        <w:rPr>
          <w:color w:val="FF0000"/>
          <w:sz w:val="24"/>
          <w:szCs w:val="24"/>
        </w:rPr>
        <w:t>,</w:t>
      </w:r>
      <w:r>
        <w:rPr>
          <w:sz w:val="24"/>
          <w:szCs w:val="24"/>
        </w:rPr>
        <w:t>00 €.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spacing w:line="360" w:lineRule="auto"/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0D5798">
        <w:rPr>
          <w:sz w:val="24"/>
          <w:szCs w:val="24"/>
        </w:rPr>
        <w:t>2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B0D6C">
        <w:rPr>
          <w:iCs/>
          <w:sz w:val="24"/>
          <w:szCs w:val="24"/>
        </w:rPr>
        <w:t>1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5B0D6C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r w:rsidR="000D5798">
        <w:rPr>
          <w:sz w:val="24"/>
          <w:szCs w:val="24"/>
        </w:rPr>
        <w:t>Mgr. Jozef Gajdoš</w:t>
      </w: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  <w:r w:rsidR="000D5798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starosta obce</w:t>
      </w:r>
    </w:p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97145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134004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954116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157548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084402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77847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76155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765657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01192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9157756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247300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18023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4654466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105904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662296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556167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02645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722079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776647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6321338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737D"/>
    <w:rsid w:val="000955F3"/>
    <w:rsid w:val="000B4DD0"/>
    <w:rsid w:val="000D5798"/>
    <w:rsid w:val="002131C7"/>
    <w:rsid w:val="002A737D"/>
    <w:rsid w:val="004953FC"/>
    <w:rsid w:val="005B0D6C"/>
    <w:rsid w:val="006F6DA4"/>
    <w:rsid w:val="00940323"/>
    <w:rsid w:val="00970652"/>
    <w:rsid w:val="00BB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5FBA4A1"/>
  <w15:docId w15:val="{8587051A-DF9D-40FF-AAE5-693928B02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10</Pages>
  <Words>2434</Words>
  <Characters>13875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Jozef Gajdoš</cp:lastModifiedBy>
  <cp:revision>4</cp:revision>
  <dcterms:created xsi:type="dcterms:W3CDTF">2023-04-25T18:03:00Z</dcterms:created>
  <dcterms:modified xsi:type="dcterms:W3CDTF">2023-04-26T07:38:00Z</dcterms:modified>
</cp:coreProperties>
</file>