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092B9" w14:textId="77777777" w:rsidR="002A7AD2" w:rsidRDefault="002A7AD2">
      <w:pPr>
        <w:rPr>
          <w:b/>
          <w:u w:val="single"/>
        </w:rPr>
      </w:pPr>
      <w:r>
        <w:rPr>
          <w:b/>
          <w:u w:val="single"/>
        </w:rPr>
        <w:t>Poznámky Úč MÚJ 3 - 01</w:t>
      </w:r>
    </w:p>
    <w:p w14:paraId="5C79ACC8" w14:textId="39AC5BFC" w:rsidR="00143FE3" w:rsidRPr="00B62A2D" w:rsidRDefault="00B62A2D">
      <w:pPr>
        <w:rPr>
          <w:b/>
          <w:u w:val="single"/>
        </w:rPr>
      </w:pPr>
      <w:r w:rsidRPr="00B62A2D">
        <w:rPr>
          <w:b/>
          <w:u w:val="single"/>
        </w:rPr>
        <w:t>Poznámky k účtovnej závierke za rok 20</w:t>
      </w:r>
      <w:r w:rsidR="00B10C09">
        <w:rPr>
          <w:b/>
          <w:u w:val="single"/>
        </w:rPr>
        <w:t>2</w:t>
      </w:r>
      <w:r w:rsidR="009F37AE">
        <w:rPr>
          <w:b/>
          <w:u w:val="single"/>
        </w:rPr>
        <w:t>2</w:t>
      </w:r>
    </w:p>
    <w:p w14:paraId="42E64BDF" w14:textId="7129C9F8" w:rsidR="00B62A2D" w:rsidRDefault="00B62A2D">
      <w:r>
        <w:t>IČO:</w:t>
      </w:r>
      <w:r w:rsidR="008D021E">
        <w:t xml:space="preserve"> </w:t>
      </w:r>
      <w:r w:rsidR="00B10C09">
        <w:t>52670686</w:t>
      </w:r>
    </w:p>
    <w:p w14:paraId="17F99456" w14:textId="2CBB3BE4" w:rsidR="00B62A2D" w:rsidRDefault="00B62A2D">
      <w:r>
        <w:t xml:space="preserve">DIČ: </w:t>
      </w:r>
      <w:r w:rsidR="00B10C09">
        <w:t>2121170898</w:t>
      </w:r>
    </w:p>
    <w:p w14:paraId="5CBC776A" w14:textId="77777777" w:rsidR="00B62A2D" w:rsidRDefault="00B62A2D"/>
    <w:p w14:paraId="453E04FC" w14:textId="77777777" w:rsidR="00B62A2D" w:rsidRDefault="00B62A2D">
      <w:pPr>
        <w:rPr>
          <w:b/>
        </w:rPr>
      </w:pPr>
      <w:r w:rsidRPr="00B62A2D">
        <w:rPr>
          <w:b/>
        </w:rPr>
        <w:t>Čl. I – Všeobecné údaje</w:t>
      </w:r>
    </w:p>
    <w:p w14:paraId="77520B77" w14:textId="02DBAB26" w:rsidR="00B62A2D" w:rsidRPr="00B62A2D" w:rsidRDefault="00B10C09">
      <w:r>
        <w:t xml:space="preserve">IWIE, </w:t>
      </w:r>
      <w:r w:rsidR="00AF18AA">
        <w:t>s.r.o.</w:t>
      </w:r>
    </w:p>
    <w:p w14:paraId="218EBEDB" w14:textId="7317E5F7" w:rsidR="00B62A2D" w:rsidRDefault="00B10C09">
      <w:r>
        <w:t xml:space="preserve">Prokopova 44, 851 01 </w:t>
      </w:r>
      <w:r w:rsidR="00B30383">
        <w:t>Bratislava</w:t>
      </w:r>
    </w:p>
    <w:p w14:paraId="7C3C9D50" w14:textId="6FC08F09" w:rsidR="00B62A2D" w:rsidRDefault="00B62A2D">
      <w:r>
        <w:t xml:space="preserve">Spoločnosť </w:t>
      </w:r>
      <w:r w:rsidR="00B10C09">
        <w:t xml:space="preserve">IWIE, s.r.o. </w:t>
      </w:r>
      <w:r>
        <w:t xml:space="preserve">bola založená </w:t>
      </w:r>
      <w:r w:rsidR="00B10C09">
        <w:t>16.9.2019</w:t>
      </w:r>
      <w:r w:rsidR="00B30383">
        <w:t xml:space="preserve"> </w:t>
      </w:r>
      <w:r>
        <w:t xml:space="preserve">a do obchodného registra bola zapísaná </w:t>
      </w:r>
      <w:r w:rsidR="00B10C09">
        <w:t>21.1.2020</w:t>
      </w:r>
      <w:r>
        <w:t xml:space="preserve"> – Obchodný register Okresného súdu Bratislava I. v Bratislave, od</w:t>
      </w:r>
      <w:r w:rsidR="001158E3">
        <w:t>d</w:t>
      </w:r>
      <w:r>
        <w:t xml:space="preserve">iel s.r.o., vložka č. </w:t>
      </w:r>
      <w:r w:rsidR="00B10C09">
        <w:t>142692</w:t>
      </w:r>
      <w:r w:rsidR="00AF18AA">
        <w:t>/B</w:t>
      </w:r>
      <w:r>
        <w:t>.</w:t>
      </w:r>
    </w:p>
    <w:p w14:paraId="493C4461" w14:textId="25708B57" w:rsidR="00AD6141" w:rsidRDefault="00AD6141" w:rsidP="00AD6141">
      <w:pPr>
        <w:spacing w:after="0"/>
      </w:pPr>
      <w:r>
        <w:t>Informácia o štatutárnom orgáne:</w:t>
      </w:r>
    </w:p>
    <w:p w14:paraId="0A1040DD" w14:textId="72FD2478" w:rsidR="00AD6141" w:rsidRDefault="00AD6141" w:rsidP="00AD6141">
      <w:pPr>
        <w:spacing w:after="0"/>
      </w:pPr>
      <w:r>
        <w:t>Konateľ: Mgr. Ivana Púčková</w:t>
      </w:r>
    </w:p>
    <w:p w14:paraId="19D6D693" w14:textId="6A543050" w:rsidR="00AD6141" w:rsidRDefault="00AD6141" w:rsidP="00AD6141">
      <w:pPr>
        <w:spacing w:after="0"/>
      </w:pPr>
      <w:r>
        <w:t>Konateľ: Martin Púček</w:t>
      </w:r>
    </w:p>
    <w:p w14:paraId="74487BF2" w14:textId="7DEEC65F" w:rsidR="001D22F0" w:rsidRDefault="001D22F0" w:rsidP="00AD6141">
      <w:pPr>
        <w:spacing w:after="0"/>
      </w:pPr>
      <w:r>
        <w:t xml:space="preserve">Od 13.8.2022 je jediným spoločníkom a konateľom Mgr. Ivana Púčková </w:t>
      </w:r>
    </w:p>
    <w:p w14:paraId="3ACE4F72" w14:textId="77777777" w:rsidR="00AD6141" w:rsidRDefault="00AD6141" w:rsidP="00AD6141">
      <w:pPr>
        <w:spacing w:after="0"/>
      </w:pPr>
    </w:p>
    <w:p w14:paraId="389B7B92" w14:textId="69D9612D" w:rsidR="00AD6141" w:rsidRDefault="00AD6141" w:rsidP="00AD6141">
      <w:pPr>
        <w:spacing w:after="0"/>
      </w:pPr>
      <w:r>
        <w:t>Informácia o spoločníkoch: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56"/>
        <w:gridCol w:w="2256"/>
        <w:gridCol w:w="2257"/>
        <w:gridCol w:w="2257"/>
      </w:tblGrid>
      <w:tr w:rsidR="00AD6141" w14:paraId="1514EC7E" w14:textId="77777777" w:rsidTr="001D22F0">
        <w:trPr>
          <w:trHeight w:val="405"/>
        </w:trPr>
        <w:tc>
          <w:tcPr>
            <w:tcW w:w="2256" w:type="dxa"/>
          </w:tcPr>
          <w:p w14:paraId="780EA5B9" w14:textId="77777777" w:rsidR="00AD6141" w:rsidRDefault="00AD6141"/>
        </w:tc>
        <w:tc>
          <w:tcPr>
            <w:tcW w:w="2256" w:type="dxa"/>
          </w:tcPr>
          <w:p w14:paraId="64F8AE74" w14:textId="1E416338" w:rsidR="00AD6141" w:rsidRDefault="00AD6141" w:rsidP="00935A53">
            <w:pPr>
              <w:jc w:val="center"/>
            </w:pPr>
            <w:r>
              <w:t>Podiel na ZI v eur</w:t>
            </w:r>
          </w:p>
        </w:tc>
        <w:tc>
          <w:tcPr>
            <w:tcW w:w="2257" w:type="dxa"/>
          </w:tcPr>
          <w:p w14:paraId="334988E9" w14:textId="116A313A" w:rsidR="00AD6141" w:rsidRDefault="00AD6141" w:rsidP="00935A53">
            <w:pPr>
              <w:jc w:val="center"/>
            </w:pPr>
            <w:r>
              <w:t>Podiel na ZI v %</w:t>
            </w:r>
          </w:p>
        </w:tc>
        <w:tc>
          <w:tcPr>
            <w:tcW w:w="2257" w:type="dxa"/>
          </w:tcPr>
          <w:p w14:paraId="27161449" w14:textId="15E414AF" w:rsidR="00AD6141" w:rsidRDefault="00AD6141" w:rsidP="00935A53">
            <w:pPr>
              <w:jc w:val="center"/>
            </w:pPr>
            <w:r>
              <w:t>Podiel na hlasovacích právach v %</w:t>
            </w:r>
          </w:p>
        </w:tc>
      </w:tr>
      <w:tr w:rsidR="00AD6141" w14:paraId="225FAE78" w14:textId="77777777" w:rsidTr="001D22F0">
        <w:trPr>
          <w:trHeight w:val="198"/>
        </w:trPr>
        <w:tc>
          <w:tcPr>
            <w:tcW w:w="2256" w:type="dxa"/>
          </w:tcPr>
          <w:p w14:paraId="5EC16B8C" w14:textId="0E43414F" w:rsidR="00AD6141" w:rsidRDefault="00AD6141">
            <w:r>
              <w:t>Mgr. Ivana Púčková</w:t>
            </w:r>
          </w:p>
        </w:tc>
        <w:tc>
          <w:tcPr>
            <w:tcW w:w="2256" w:type="dxa"/>
          </w:tcPr>
          <w:p w14:paraId="3D47C887" w14:textId="3E9C0F31" w:rsidR="00AD6141" w:rsidRDefault="001D22F0" w:rsidP="00935A53">
            <w:pPr>
              <w:jc w:val="center"/>
            </w:pPr>
            <w:r>
              <w:t>5000</w:t>
            </w:r>
          </w:p>
        </w:tc>
        <w:tc>
          <w:tcPr>
            <w:tcW w:w="2257" w:type="dxa"/>
          </w:tcPr>
          <w:p w14:paraId="05E4C7C0" w14:textId="6C01F8E5" w:rsidR="00AD6141" w:rsidRDefault="001D22F0" w:rsidP="00935A53">
            <w:pPr>
              <w:jc w:val="center"/>
            </w:pPr>
            <w:r>
              <w:t>100</w:t>
            </w:r>
          </w:p>
        </w:tc>
        <w:tc>
          <w:tcPr>
            <w:tcW w:w="2257" w:type="dxa"/>
          </w:tcPr>
          <w:p w14:paraId="34CFC906" w14:textId="7628BE09" w:rsidR="00AD6141" w:rsidRDefault="001D22F0" w:rsidP="00935A53">
            <w:pPr>
              <w:jc w:val="center"/>
            </w:pPr>
            <w:r>
              <w:t>100</w:t>
            </w:r>
          </w:p>
        </w:tc>
      </w:tr>
      <w:tr w:rsidR="00AD6141" w14:paraId="12E13BAB" w14:textId="77777777" w:rsidTr="001D22F0">
        <w:trPr>
          <w:trHeight w:val="198"/>
        </w:trPr>
        <w:tc>
          <w:tcPr>
            <w:tcW w:w="2256" w:type="dxa"/>
          </w:tcPr>
          <w:p w14:paraId="4BB4E96A" w14:textId="1E88045E" w:rsidR="00AD6141" w:rsidRDefault="00AD6141"/>
        </w:tc>
        <w:tc>
          <w:tcPr>
            <w:tcW w:w="2256" w:type="dxa"/>
          </w:tcPr>
          <w:p w14:paraId="766B6DB5" w14:textId="3EDF7B3F" w:rsidR="00AD6141" w:rsidRDefault="00AD6141" w:rsidP="00935A53">
            <w:pPr>
              <w:jc w:val="center"/>
            </w:pPr>
          </w:p>
        </w:tc>
        <w:tc>
          <w:tcPr>
            <w:tcW w:w="2257" w:type="dxa"/>
          </w:tcPr>
          <w:p w14:paraId="125CAFAB" w14:textId="2C727AD8" w:rsidR="00AD6141" w:rsidRDefault="00AD6141" w:rsidP="00935A53">
            <w:pPr>
              <w:jc w:val="center"/>
            </w:pPr>
          </w:p>
        </w:tc>
        <w:tc>
          <w:tcPr>
            <w:tcW w:w="2257" w:type="dxa"/>
          </w:tcPr>
          <w:p w14:paraId="08CBF0CA" w14:textId="140F5D14" w:rsidR="00AD6141" w:rsidRDefault="00AD6141" w:rsidP="00935A53">
            <w:pPr>
              <w:jc w:val="center"/>
            </w:pPr>
          </w:p>
        </w:tc>
      </w:tr>
    </w:tbl>
    <w:p w14:paraId="50CAAE63" w14:textId="77777777" w:rsidR="001D22F0" w:rsidRDefault="001D22F0"/>
    <w:p w14:paraId="3C6C0A63" w14:textId="631C53E0" w:rsidR="00B62A2D" w:rsidRDefault="00B62A2D">
      <w:r>
        <w:t>Hlavnými činnosťami spoločnosti sú:</w:t>
      </w:r>
    </w:p>
    <w:p w14:paraId="17D7496A" w14:textId="407E36F0" w:rsidR="00B62A2D" w:rsidRDefault="00B62A2D" w:rsidP="00B62A2D">
      <w:r>
        <w:t xml:space="preserve">- </w:t>
      </w:r>
      <w:r w:rsidR="00B10C09">
        <w:t>činnosť poisťovacích agentúr</w:t>
      </w:r>
      <w:r w:rsidR="009A7EBB">
        <w:t>,</w:t>
      </w:r>
    </w:p>
    <w:p w14:paraId="39282BFE" w14:textId="3317EF77" w:rsidR="00E07749" w:rsidRDefault="00E07749" w:rsidP="00B62A2D">
      <w:r>
        <w:t xml:space="preserve">- </w:t>
      </w:r>
      <w:r w:rsidR="00B10C09">
        <w:t xml:space="preserve">kúpa tovaru na účely jeho predaja konečnému spotrebiteľovi </w:t>
      </w:r>
      <w:r w:rsidR="008D021E">
        <w:t xml:space="preserve"> </w:t>
      </w:r>
    </w:p>
    <w:p w14:paraId="552C89DC" w14:textId="77777777" w:rsidR="00E07749" w:rsidRDefault="00E07749" w:rsidP="00B62A2D">
      <w:r>
        <w:t>Priemerný prepočítaný počet zamestnancov: 1</w:t>
      </w:r>
    </w:p>
    <w:p w14:paraId="28B1ADEA" w14:textId="77777777" w:rsidR="00E07749" w:rsidRDefault="00E07749" w:rsidP="00B62A2D"/>
    <w:p w14:paraId="4369C08D" w14:textId="77777777" w:rsidR="00E07749" w:rsidRDefault="00E07749" w:rsidP="00B62A2D">
      <w:pPr>
        <w:rPr>
          <w:b/>
        </w:rPr>
      </w:pPr>
      <w:r w:rsidRPr="00E07749">
        <w:rPr>
          <w:b/>
        </w:rPr>
        <w:t>Čl. II – Informácie o prijatých postupoch</w:t>
      </w:r>
    </w:p>
    <w:p w14:paraId="4B0CB332" w14:textId="77777777" w:rsidR="00431D62" w:rsidRDefault="00431D62" w:rsidP="00B62A2D">
      <w:r w:rsidRPr="00431D62">
        <w:t>Účtovn</w:t>
      </w:r>
      <w:r>
        <w:t xml:space="preserve">á závierka bola zostavená za predpokladu nepretržitého trvania spoločnosti. </w:t>
      </w:r>
    </w:p>
    <w:p w14:paraId="41435410" w14:textId="77777777" w:rsidR="00431D62" w:rsidRDefault="00431D62" w:rsidP="00B62A2D">
      <w:r>
        <w:t>Spôsob oceňovania jednotlivých položiek majetku a záväzkov v členení na:</w:t>
      </w:r>
    </w:p>
    <w:p w14:paraId="4EFCCDEB" w14:textId="77777777" w:rsidR="00431D62" w:rsidRDefault="00431D62" w:rsidP="00431D62">
      <w:r>
        <w:t>a) dlhodobý nehmotný majetok obstaraný kúpou – cena obstarania,</w:t>
      </w:r>
    </w:p>
    <w:p w14:paraId="53747D9F" w14:textId="085D91ED" w:rsidR="00431D62" w:rsidRDefault="00431D62" w:rsidP="00431D62">
      <w:r>
        <w:t>b) dlhodobý nehmotný majetok obstaraný vlastnou činnosťou</w:t>
      </w:r>
      <w:r w:rsidR="00E92E79">
        <w:t xml:space="preserve"> – nebol obstaraný</w:t>
      </w:r>
      <w:r>
        <w:t>,</w:t>
      </w:r>
    </w:p>
    <w:p w14:paraId="37042104" w14:textId="18D4707C" w:rsidR="00431D62" w:rsidRDefault="00431D62" w:rsidP="00431D62">
      <w:r>
        <w:t>c) dlhodobý nehmotný majetok obstaraný iným spôsobom</w:t>
      </w:r>
      <w:r w:rsidR="00E92E79">
        <w:t xml:space="preserve"> – nebol obstaraný</w:t>
      </w:r>
      <w:r>
        <w:t>,</w:t>
      </w:r>
    </w:p>
    <w:p w14:paraId="347371A4" w14:textId="77777777" w:rsidR="00431D62" w:rsidRDefault="00431D62" w:rsidP="00431D62">
      <w:r>
        <w:t>d) dlhodobý hmotný majetok obstaraný kúpou – cena obstarania,</w:t>
      </w:r>
    </w:p>
    <w:p w14:paraId="4BDB7C97" w14:textId="6F23E5A9" w:rsidR="00431D62" w:rsidRDefault="00431D62" w:rsidP="00431D62">
      <w:r>
        <w:t>e) dlhodobý hmotný majetok obstaraný vlastnou činnosťou</w:t>
      </w:r>
      <w:r w:rsidR="00E92E79">
        <w:t xml:space="preserve"> – nebol obstaraný</w:t>
      </w:r>
      <w:r>
        <w:t>,</w:t>
      </w:r>
    </w:p>
    <w:p w14:paraId="3E4788CB" w14:textId="15DFDD7E" w:rsidR="00431D62" w:rsidRDefault="00431D62" w:rsidP="00431D62">
      <w:r>
        <w:t>f) dlhodobý hmotný majetok obstaraný iným spôsobom</w:t>
      </w:r>
      <w:r w:rsidR="00E92E79">
        <w:t xml:space="preserve"> – nebol obstaraný</w:t>
      </w:r>
      <w:r>
        <w:t>,</w:t>
      </w:r>
    </w:p>
    <w:p w14:paraId="5957A8B7" w14:textId="77777777" w:rsidR="00431D62" w:rsidRDefault="00431D62" w:rsidP="00431D62">
      <w:r>
        <w:lastRenderedPageBreak/>
        <w:t>g) dlhodobý finančný majetok – nominálna hodnota,</w:t>
      </w:r>
    </w:p>
    <w:p w14:paraId="12F04D93" w14:textId="77777777" w:rsidR="00431D62" w:rsidRDefault="00431D62" w:rsidP="00431D62">
      <w:r>
        <w:t>h) zásoby obstarané kúpou – cena obstarania,</w:t>
      </w:r>
    </w:p>
    <w:p w14:paraId="27DCB2C2" w14:textId="599115D7" w:rsidR="00431D62" w:rsidRDefault="00431D62" w:rsidP="00431D62">
      <w:r>
        <w:t>i) zásoby vytvorené vlastnou činnosťou</w:t>
      </w:r>
      <w:r w:rsidR="00E92E79">
        <w:t xml:space="preserve"> – neboli obstarané</w:t>
      </w:r>
      <w:r>
        <w:t>,</w:t>
      </w:r>
    </w:p>
    <w:p w14:paraId="58C27259" w14:textId="635CAAB3" w:rsidR="00431D62" w:rsidRDefault="00431D62" w:rsidP="00431D62">
      <w:r>
        <w:t>j) zásoby obstarané iným spôsobom</w:t>
      </w:r>
      <w:r w:rsidR="00E92E79">
        <w:t xml:space="preserve"> – neboli obstarané</w:t>
      </w:r>
      <w:r>
        <w:t>,</w:t>
      </w:r>
    </w:p>
    <w:p w14:paraId="36A9B12D" w14:textId="77777777" w:rsidR="00431D62" w:rsidRDefault="00431D62" w:rsidP="00431D62">
      <w:r>
        <w:t>k) pohľadávky – nominálna hodnota,</w:t>
      </w:r>
    </w:p>
    <w:p w14:paraId="26FED3F4" w14:textId="77777777" w:rsidR="00431D62" w:rsidRDefault="00431D62" w:rsidP="00431D62">
      <w:r>
        <w:t>l) krátkodobý finančný majetok – nominálna hodnota,</w:t>
      </w:r>
    </w:p>
    <w:p w14:paraId="191611DB" w14:textId="77777777" w:rsidR="00431D62" w:rsidRDefault="00431D62" w:rsidP="00431D62">
      <w:r>
        <w:t>m) časové rozlíšenie na strane aktív,</w:t>
      </w:r>
    </w:p>
    <w:p w14:paraId="7EB7CCB5" w14:textId="77777777" w:rsidR="00431D62" w:rsidRDefault="00431D62" w:rsidP="00431D62">
      <w:r>
        <w:t>n) záväzky vrátane rezerv, dlhopisov, pôžičiek a úverov,</w:t>
      </w:r>
    </w:p>
    <w:p w14:paraId="6C3526E6" w14:textId="77777777" w:rsidR="00431D62" w:rsidRDefault="00431D62" w:rsidP="00431D62">
      <w:r>
        <w:t>o) časové rozlíšenie na strane pasív,</w:t>
      </w:r>
    </w:p>
    <w:p w14:paraId="4E223C2A" w14:textId="77777777" w:rsidR="00431D62" w:rsidRDefault="00431D62" w:rsidP="00431D62">
      <w:r>
        <w:t>p) deriváty,</w:t>
      </w:r>
    </w:p>
    <w:p w14:paraId="126B05C8" w14:textId="77777777" w:rsidR="00431D62" w:rsidRDefault="00431D62" w:rsidP="00431D62">
      <w:r>
        <w:t>r) majetok a záväzky zabezpečené derivátmi.</w:t>
      </w:r>
    </w:p>
    <w:p w14:paraId="2EC97A10" w14:textId="77777777" w:rsidR="00E07749" w:rsidRDefault="00431D62" w:rsidP="00B62A2D">
      <w:r>
        <w:t>Spôsob zostavenia odpisového plánu pre jednotlivé druhy dlhodobého hmotného majetku a dlhodobého nehmotného majetku:</w:t>
      </w:r>
    </w:p>
    <w:p w14:paraId="025C7854" w14:textId="77777777" w:rsidR="00431D62" w:rsidRDefault="00431D62" w:rsidP="00B62A2D">
      <w:r>
        <w:t>Spoločnosť zobrala pre účtovné odpisy východiskovú základňu pre daňové odpisy. V 2. a 3. odpisovej skupine využíva zrýchlené odpisovanie, v ostatných skupinách rovnomerné dopisovanie. Účtovné odpisy sa rovnajú daňovým odpisom.</w:t>
      </w:r>
    </w:p>
    <w:p w14:paraId="3080F10E" w14:textId="47D92C53" w:rsidR="00A34FFE" w:rsidRDefault="00A34FFE" w:rsidP="00B62A2D">
      <w:r>
        <w:t>Účtovné metódy a všeobecné účtovné zásady boli účtovnou jednotkou konzistentne aplikované na základe zostavených vnútropodnikových smerníc nachádzajúcich sa v spoločnosti. V priebehu roka 20</w:t>
      </w:r>
      <w:r w:rsidR="00B10C09">
        <w:t>2</w:t>
      </w:r>
      <w:r w:rsidR="009202AD">
        <w:t>2</w:t>
      </w:r>
      <w:r>
        <w:t xml:space="preserve"> neboli menené.</w:t>
      </w:r>
    </w:p>
    <w:p w14:paraId="5DAC64F4" w14:textId="43761227" w:rsidR="00350277" w:rsidRDefault="00A34FFE" w:rsidP="00B62A2D">
      <w:r>
        <w:t xml:space="preserve">Pohľadávky spolu: </w:t>
      </w:r>
      <w:r w:rsidR="009202AD">
        <w:t>82</w:t>
      </w:r>
      <w:r w:rsidR="00B10C09">
        <w:t>,-</w:t>
      </w:r>
      <w:r w:rsidR="00B10C09">
        <w:rPr>
          <w:rFonts w:cstheme="minorHAnsi"/>
        </w:rPr>
        <w:t>€</w:t>
      </w:r>
    </w:p>
    <w:p w14:paraId="39A9BE55" w14:textId="401488C0" w:rsidR="00032C8E" w:rsidRDefault="00A34FFE" w:rsidP="00B62A2D">
      <w:r>
        <w:t xml:space="preserve">V tom: v lehote splatnosti: </w:t>
      </w:r>
      <w:r w:rsidR="009202AD">
        <w:t>82</w:t>
      </w:r>
      <w:r w:rsidR="00B10C09">
        <w:t>,-</w:t>
      </w:r>
      <w:r w:rsidR="00B10C09">
        <w:rPr>
          <w:rFonts w:cstheme="minorHAnsi"/>
        </w:rPr>
        <w:t>€</w:t>
      </w:r>
    </w:p>
    <w:p w14:paraId="3FF7869D" w14:textId="21C34261" w:rsidR="008D021E" w:rsidRDefault="00032C8E" w:rsidP="00B62A2D">
      <w:r>
        <w:t>K</w:t>
      </w:r>
      <w:r w:rsidR="002A7AD2">
        <w:t xml:space="preserve">rátkodobé záväzky: </w:t>
      </w:r>
      <w:r w:rsidR="009202AD">
        <w:t>750</w:t>
      </w:r>
      <w:r w:rsidR="00B10C09">
        <w:t>,-</w:t>
      </w:r>
      <w:r w:rsidR="00B10C09">
        <w:rPr>
          <w:rFonts w:cstheme="minorHAnsi"/>
        </w:rPr>
        <w:t>€</w:t>
      </w:r>
    </w:p>
    <w:p w14:paraId="15F416AB" w14:textId="6720AB3E" w:rsidR="002A7AD2" w:rsidRDefault="002A7AD2" w:rsidP="00B62A2D">
      <w:r>
        <w:t xml:space="preserve">Dlhodobé záväzky: </w:t>
      </w:r>
      <w:r w:rsidR="009202AD">
        <w:t>137</w:t>
      </w:r>
      <w:r w:rsidR="00B10C09">
        <w:t>,-</w:t>
      </w:r>
      <w:r w:rsidR="00B10C09">
        <w:rPr>
          <w:rFonts w:cstheme="minorHAnsi"/>
        </w:rPr>
        <w:t>€</w:t>
      </w:r>
    </w:p>
    <w:p w14:paraId="50166B99" w14:textId="77777777" w:rsidR="002A7AD2" w:rsidRDefault="002A7AD2" w:rsidP="00B62A2D"/>
    <w:p w14:paraId="072A9F62" w14:textId="50A21D4F" w:rsidR="002A7AD2" w:rsidRPr="00E07749" w:rsidRDefault="002A7AD2" w:rsidP="00B62A2D">
      <w:r>
        <w:t>V</w:t>
      </w:r>
      <w:r w:rsidR="008D021E">
        <w:t xml:space="preserve"> Bratislave </w:t>
      </w:r>
      <w:r w:rsidR="006B5D98">
        <w:t>2</w:t>
      </w:r>
      <w:r w:rsidR="009202AD">
        <w:t>9.4.2023</w:t>
      </w:r>
    </w:p>
    <w:p w14:paraId="09311B11" w14:textId="77777777" w:rsidR="00B62A2D" w:rsidRDefault="00B62A2D"/>
    <w:sectPr w:rsidR="00B62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B52A8"/>
    <w:multiLevelType w:val="hybridMultilevel"/>
    <w:tmpl w:val="ACA0E9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285CE6"/>
    <w:multiLevelType w:val="hybridMultilevel"/>
    <w:tmpl w:val="FC3897CE"/>
    <w:lvl w:ilvl="0" w:tplc="C49C316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4765784">
    <w:abstractNumId w:val="1"/>
  </w:num>
  <w:num w:numId="2" w16cid:durableId="940256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A2D"/>
    <w:rsid w:val="00032C8E"/>
    <w:rsid w:val="00085E95"/>
    <w:rsid w:val="001158E3"/>
    <w:rsid w:val="00143FE3"/>
    <w:rsid w:val="001D22F0"/>
    <w:rsid w:val="002A7AD2"/>
    <w:rsid w:val="00350277"/>
    <w:rsid w:val="003F731B"/>
    <w:rsid w:val="00431D62"/>
    <w:rsid w:val="004A5FED"/>
    <w:rsid w:val="00506A66"/>
    <w:rsid w:val="0066504D"/>
    <w:rsid w:val="006B5D98"/>
    <w:rsid w:val="006E1EE9"/>
    <w:rsid w:val="007A1D0A"/>
    <w:rsid w:val="00801C92"/>
    <w:rsid w:val="008D021E"/>
    <w:rsid w:val="009202AD"/>
    <w:rsid w:val="00935A53"/>
    <w:rsid w:val="00937407"/>
    <w:rsid w:val="00954ADE"/>
    <w:rsid w:val="009A7EBB"/>
    <w:rsid w:val="009F37AE"/>
    <w:rsid w:val="00A34FFE"/>
    <w:rsid w:val="00AD6141"/>
    <w:rsid w:val="00AF18AA"/>
    <w:rsid w:val="00B10C09"/>
    <w:rsid w:val="00B30383"/>
    <w:rsid w:val="00B62A2D"/>
    <w:rsid w:val="00C608B1"/>
    <w:rsid w:val="00D45AA7"/>
    <w:rsid w:val="00E07749"/>
    <w:rsid w:val="00E92E79"/>
    <w:rsid w:val="00ED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568A6"/>
  <w15:chartTrackingRefBased/>
  <w15:docId w15:val="{EB6657F1-90AD-4A74-B9D8-CBF5D3EC5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2A2D"/>
    <w:pPr>
      <w:ind w:left="720"/>
      <w:contextualSpacing/>
    </w:pPr>
  </w:style>
  <w:style w:type="table" w:styleId="Mriekatabuky">
    <w:name w:val="Table Grid"/>
    <w:basedOn w:val="Normlnatabuka"/>
    <w:uiPriority w:val="39"/>
    <w:rsid w:val="00AD61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Rehakova</dc:creator>
  <cp:keywords/>
  <dc:description/>
  <cp:lastModifiedBy>Rehakova</cp:lastModifiedBy>
  <cp:revision>5</cp:revision>
  <dcterms:created xsi:type="dcterms:W3CDTF">2023-04-29T06:31:00Z</dcterms:created>
  <dcterms:modified xsi:type="dcterms:W3CDTF">2023-04-29T06:38:00Z</dcterms:modified>
</cp:coreProperties>
</file>